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7D0A" w14:textId="0EBDFFE7" w:rsidR="00241094" w:rsidRPr="004C65BD" w:rsidRDefault="00803930" w:rsidP="00241094">
      <w:pPr>
        <w:spacing w:line="240" w:lineRule="auto"/>
        <w:jc w:val="both"/>
        <w:rPr>
          <w:rFonts w:ascii="Montserrat" w:eastAsia="Montserrat" w:hAnsi="Montserrat" w:cstheme="minorHAnsi"/>
          <w:color w:val="88AAA9"/>
        </w:rPr>
      </w:pPr>
      <w:r w:rsidRPr="004C65BD">
        <w:rPr>
          <w:rFonts w:ascii="Montserrat" w:hAnsi="Montserrat" w:cstheme="minorHAnsi"/>
          <w:b/>
          <w:bCs/>
          <w:color w:val="88AAA9"/>
          <w:sz w:val="36"/>
          <w:szCs w:val="36"/>
        </w:rPr>
        <w:t xml:space="preserve">Pathway for Economic Growth (P4EG) </w:t>
      </w:r>
    </w:p>
    <w:p w14:paraId="7F4C5AFE" w14:textId="30D15EED" w:rsidR="004A22F6" w:rsidRPr="004C65BD" w:rsidRDefault="004A22F6" w:rsidP="00241094">
      <w:pPr>
        <w:spacing w:line="240" w:lineRule="auto"/>
        <w:jc w:val="both"/>
        <w:rPr>
          <w:rFonts w:ascii="Montserrat" w:hAnsi="Montserrat" w:cstheme="minorHAnsi"/>
          <w:b/>
          <w:bCs/>
          <w:color w:val="88AAA9"/>
          <w:sz w:val="36"/>
          <w:szCs w:val="36"/>
        </w:rPr>
      </w:pPr>
      <w:r w:rsidRPr="004C65BD">
        <w:rPr>
          <w:rFonts w:ascii="Montserrat" w:hAnsi="Montserrat" w:cstheme="minorHAnsi"/>
          <w:b/>
          <w:bCs/>
          <w:color w:val="88AAA9"/>
          <w:sz w:val="36"/>
          <w:szCs w:val="36"/>
        </w:rPr>
        <w:t>Annex I – P4EG TEMPLATE</w:t>
      </w:r>
    </w:p>
    <w:p w14:paraId="0E877340" w14:textId="77777777" w:rsidR="007836CC" w:rsidRPr="004C65BD" w:rsidRDefault="007836CC" w:rsidP="00241094">
      <w:pPr>
        <w:spacing w:line="240" w:lineRule="auto"/>
        <w:jc w:val="both"/>
        <w:rPr>
          <w:rFonts w:ascii="Montserrat" w:hAnsi="Montserrat" w:cstheme="minorHAnsi"/>
          <w:b/>
          <w:bCs/>
          <w:color w:val="FF0000"/>
          <w:sz w:val="36"/>
          <w:szCs w:val="36"/>
        </w:rPr>
      </w:pPr>
    </w:p>
    <w:p w14:paraId="6F40FDA1" w14:textId="75E5CF79" w:rsidR="009504AE" w:rsidRPr="004C65BD" w:rsidRDefault="00012D95" w:rsidP="00241094">
      <w:pPr>
        <w:spacing w:line="240" w:lineRule="auto"/>
        <w:jc w:val="both"/>
        <w:rPr>
          <w:rFonts w:ascii="Montserrat" w:hAnsi="Montserrat" w:cstheme="minorHAnsi"/>
          <w:b/>
          <w:bCs/>
          <w:color w:val="88AAA9"/>
          <w:sz w:val="36"/>
          <w:szCs w:val="36"/>
        </w:rPr>
      </w:pPr>
      <w:r w:rsidRPr="004C65BD">
        <w:rPr>
          <w:rFonts w:ascii="Montserrat" w:hAnsi="Montserrat" w:cstheme="minorHAnsi"/>
          <w:b/>
          <w:bCs/>
          <w:color w:val="88AAA9"/>
          <w:sz w:val="36"/>
          <w:szCs w:val="36"/>
        </w:rPr>
        <w:t xml:space="preserve">Overview: </w:t>
      </w:r>
    </w:p>
    <w:tbl>
      <w:tblPr>
        <w:tblStyle w:val="GridTable1Light-Accent1"/>
        <w:tblW w:w="0" w:type="auto"/>
        <w:tblLayout w:type="fixed"/>
        <w:tblLook w:val="0000" w:firstRow="0" w:lastRow="0" w:firstColumn="0" w:lastColumn="0" w:noHBand="0" w:noVBand="0"/>
      </w:tblPr>
      <w:tblGrid>
        <w:gridCol w:w="4390"/>
        <w:gridCol w:w="1275"/>
        <w:gridCol w:w="1800"/>
      </w:tblGrid>
      <w:tr w:rsidR="00165645" w:rsidRPr="004C65BD" w14:paraId="060F8CAB" w14:textId="77777777" w:rsidTr="00165645">
        <w:trPr>
          <w:trHeight w:val="466"/>
        </w:trPr>
        <w:tc>
          <w:tcPr>
            <w:tcW w:w="4390" w:type="dxa"/>
          </w:tcPr>
          <w:p w14:paraId="56CC8E48" w14:textId="77777777" w:rsidR="00165645" w:rsidRPr="004C65BD" w:rsidRDefault="00165645" w:rsidP="007E51D9">
            <w:pPr>
              <w:pStyle w:val="Default"/>
              <w:rPr>
                <w:rFonts w:ascii="Montserrat" w:hAnsi="Montserrat" w:cstheme="minorHAnsi"/>
                <w:color w:val="88AAA9"/>
              </w:rPr>
            </w:pPr>
            <w:r w:rsidRPr="004C65BD">
              <w:rPr>
                <w:rFonts w:ascii="Montserrat" w:hAnsi="Montserrat" w:cstheme="minorHAnsi"/>
                <w:b/>
                <w:bCs/>
                <w:color w:val="88AAA9"/>
              </w:rPr>
              <w:t xml:space="preserve">Main Section/Sub-section </w:t>
            </w:r>
          </w:p>
        </w:tc>
        <w:tc>
          <w:tcPr>
            <w:tcW w:w="1275" w:type="dxa"/>
          </w:tcPr>
          <w:p w14:paraId="007B3996" w14:textId="004CB89A" w:rsidR="00165645" w:rsidRPr="004C65BD" w:rsidRDefault="00165645" w:rsidP="00165645">
            <w:pPr>
              <w:pStyle w:val="Default"/>
              <w:rPr>
                <w:rFonts w:ascii="Montserrat" w:hAnsi="Montserrat" w:cstheme="minorHAnsi"/>
                <w:color w:val="88AAA9"/>
                <w:sz w:val="20"/>
                <w:szCs w:val="20"/>
              </w:rPr>
            </w:pPr>
            <w:r w:rsidRPr="004C65BD">
              <w:rPr>
                <w:rFonts w:ascii="Montserrat" w:hAnsi="Montserrat" w:cstheme="minorHAnsi"/>
                <w:b/>
                <w:bCs/>
                <w:color w:val="88AAA9"/>
                <w:sz w:val="20"/>
                <w:szCs w:val="20"/>
              </w:rPr>
              <w:t xml:space="preserve">Max. Length (pages) </w:t>
            </w:r>
          </w:p>
        </w:tc>
        <w:tc>
          <w:tcPr>
            <w:tcW w:w="1800" w:type="dxa"/>
          </w:tcPr>
          <w:p w14:paraId="55CAB305" w14:textId="77777777" w:rsidR="00165645" w:rsidRPr="004C65BD" w:rsidRDefault="00165645" w:rsidP="007E51D9">
            <w:pPr>
              <w:pStyle w:val="Default"/>
              <w:jc w:val="right"/>
              <w:rPr>
                <w:rFonts w:ascii="Montserrat" w:hAnsi="Montserrat" w:cstheme="minorHAnsi"/>
                <w:color w:val="88AAA9"/>
                <w:sz w:val="20"/>
                <w:szCs w:val="20"/>
              </w:rPr>
            </w:pPr>
            <w:r w:rsidRPr="004C65BD">
              <w:rPr>
                <w:rFonts w:ascii="Montserrat" w:hAnsi="Montserrat" w:cstheme="minorHAnsi"/>
                <w:b/>
                <w:bCs/>
                <w:color w:val="88AAA9"/>
                <w:sz w:val="20"/>
                <w:szCs w:val="20"/>
              </w:rPr>
              <w:t xml:space="preserve">Estimated Time for Development </w:t>
            </w:r>
          </w:p>
          <w:p w14:paraId="5C42B466" w14:textId="258A3B89" w:rsidR="00165645" w:rsidRPr="004C65BD" w:rsidRDefault="00165645" w:rsidP="00165645">
            <w:pPr>
              <w:pStyle w:val="Default"/>
              <w:jc w:val="center"/>
              <w:rPr>
                <w:rFonts w:ascii="Montserrat" w:hAnsi="Montserrat" w:cstheme="minorHAnsi"/>
                <w:color w:val="88AAA9"/>
                <w:sz w:val="20"/>
                <w:szCs w:val="20"/>
              </w:rPr>
            </w:pPr>
            <w:r w:rsidRPr="004C65BD">
              <w:rPr>
                <w:rFonts w:ascii="Montserrat" w:hAnsi="Montserrat" w:cstheme="minorHAnsi"/>
                <w:b/>
                <w:bCs/>
                <w:color w:val="88AAA9"/>
                <w:sz w:val="20"/>
                <w:szCs w:val="20"/>
              </w:rPr>
              <w:t xml:space="preserve"> </w:t>
            </w:r>
          </w:p>
        </w:tc>
      </w:tr>
      <w:tr w:rsidR="00165645" w:rsidRPr="004C65BD" w14:paraId="7C3422CD" w14:textId="77777777" w:rsidTr="00165645">
        <w:trPr>
          <w:trHeight w:val="111"/>
        </w:trPr>
        <w:tc>
          <w:tcPr>
            <w:tcW w:w="4390" w:type="dxa"/>
          </w:tcPr>
          <w:p w14:paraId="1D9426E8"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Preface from Mayor </w:t>
            </w:r>
          </w:p>
        </w:tc>
        <w:tc>
          <w:tcPr>
            <w:tcW w:w="1275" w:type="dxa"/>
          </w:tcPr>
          <w:p w14:paraId="57A56141"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1 </w:t>
            </w:r>
          </w:p>
        </w:tc>
        <w:tc>
          <w:tcPr>
            <w:tcW w:w="1800" w:type="dxa"/>
          </w:tcPr>
          <w:p w14:paraId="17C85A12"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1 day </w:t>
            </w:r>
          </w:p>
        </w:tc>
      </w:tr>
      <w:tr w:rsidR="00165645" w:rsidRPr="004C65BD" w14:paraId="2055CD89" w14:textId="77777777" w:rsidTr="00165645">
        <w:trPr>
          <w:trHeight w:val="110"/>
        </w:trPr>
        <w:tc>
          <w:tcPr>
            <w:tcW w:w="4390" w:type="dxa"/>
          </w:tcPr>
          <w:p w14:paraId="77281080"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1. Executive Summary </w:t>
            </w:r>
          </w:p>
        </w:tc>
        <w:tc>
          <w:tcPr>
            <w:tcW w:w="1275" w:type="dxa"/>
          </w:tcPr>
          <w:p w14:paraId="570DEC6B"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1 </w:t>
            </w:r>
          </w:p>
        </w:tc>
        <w:tc>
          <w:tcPr>
            <w:tcW w:w="1800" w:type="dxa"/>
          </w:tcPr>
          <w:p w14:paraId="760E5EBF"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3 days </w:t>
            </w:r>
          </w:p>
        </w:tc>
      </w:tr>
      <w:tr w:rsidR="00165645" w:rsidRPr="004C65BD" w14:paraId="6E79513F" w14:textId="77777777" w:rsidTr="00165645">
        <w:trPr>
          <w:trHeight w:val="110"/>
        </w:trPr>
        <w:tc>
          <w:tcPr>
            <w:tcW w:w="4390" w:type="dxa"/>
          </w:tcPr>
          <w:p w14:paraId="16BAB5E6"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2. Introduction to Plan </w:t>
            </w:r>
          </w:p>
        </w:tc>
        <w:tc>
          <w:tcPr>
            <w:tcW w:w="1275" w:type="dxa"/>
          </w:tcPr>
          <w:p w14:paraId="13E0E3B7"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1</w:t>
            </w:r>
          </w:p>
        </w:tc>
        <w:tc>
          <w:tcPr>
            <w:tcW w:w="1800" w:type="dxa"/>
          </w:tcPr>
          <w:p w14:paraId="711FDD4A"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3 days</w:t>
            </w:r>
          </w:p>
        </w:tc>
      </w:tr>
      <w:tr w:rsidR="00165645" w:rsidRPr="004C65BD" w14:paraId="36139079" w14:textId="77777777" w:rsidTr="00165645">
        <w:trPr>
          <w:trHeight w:val="244"/>
        </w:trPr>
        <w:tc>
          <w:tcPr>
            <w:tcW w:w="4390" w:type="dxa"/>
          </w:tcPr>
          <w:p w14:paraId="3F2ED759"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3. Process of Local Economic Development Plan Development </w:t>
            </w:r>
          </w:p>
        </w:tc>
        <w:tc>
          <w:tcPr>
            <w:tcW w:w="1275" w:type="dxa"/>
          </w:tcPr>
          <w:p w14:paraId="030835BF"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2</w:t>
            </w:r>
          </w:p>
        </w:tc>
        <w:tc>
          <w:tcPr>
            <w:tcW w:w="1800" w:type="dxa"/>
          </w:tcPr>
          <w:p w14:paraId="1600C1B2"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2 weeks</w:t>
            </w:r>
          </w:p>
        </w:tc>
      </w:tr>
      <w:tr w:rsidR="00165645" w:rsidRPr="004C65BD" w14:paraId="66D4AD31" w14:textId="77777777" w:rsidTr="00165645">
        <w:trPr>
          <w:trHeight w:val="244"/>
        </w:trPr>
        <w:tc>
          <w:tcPr>
            <w:tcW w:w="4390" w:type="dxa"/>
          </w:tcPr>
          <w:p w14:paraId="279A3E63" w14:textId="77777777" w:rsidR="00165645" w:rsidRPr="004C65BD" w:rsidRDefault="00165645" w:rsidP="007E51D9">
            <w:pPr>
              <w:pStyle w:val="Default"/>
              <w:spacing w:after="240"/>
              <w:rPr>
                <w:rFonts w:ascii="Montserrat" w:hAnsi="Montserrat" w:cstheme="minorHAnsi"/>
                <w:b/>
                <w:bCs/>
              </w:rPr>
            </w:pPr>
            <w:r w:rsidRPr="004C65BD">
              <w:rPr>
                <w:rFonts w:ascii="Montserrat" w:hAnsi="Montserrat" w:cstheme="minorHAnsi"/>
                <w:b/>
                <w:bCs/>
              </w:rPr>
              <w:t>4. Review existing plans and global goals</w:t>
            </w:r>
          </w:p>
        </w:tc>
        <w:tc>
          <w:tcPr>
            <w:tcW w:w="1275" w:type="dxa"/>
          </w:tcPr>
          <w:p w14:paraId="635819EE"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3</w:t>
            </w:r>
          </w:p>
        </w:tc>
        <w:tc>
          <w:tcPr>
            <w:tcW w:w="1800" w:type="dxa"/>
          </w:tcPr>
          <w:p w14:paraId="6230024A"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1 week</w:t>
            </w:r>
          </w:p>
        </w:tc>
      </w:tr>
      <w:tr w:rsidR="00165645" w:rsidRPr="004C65BD" w14:paraId="158A7E31" w14:textId="77777777" w:rsidTr="00165645">
        <w:trPr>
          <w:trHeight w:val="110"/>
        </w:trPr>
        <w:tc>
          <w:tcPr>
            <w:tcW w:w="4390" w:type="dxa"/>
          </w:tcPr>
          <w:p w14:paraId="0805289D"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5. Local Economic Analysis</w:t>
            </w:r>
          </w:p>
        </w:tc>
        <w:tc>
          <w:tcPr>
            <w:tcW w:w="1275" w:type="dxa"/>
          </w:tcPr>
          <w:p w14:paraId="48F3D385"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15</w:t>
            </w:r>
          </w:p>
        </w:tc>
        <w:tc>
          <w:tcPr>
            <w:tcW w:w="1800" w:type="dxa"/>
          </w:tcPr>
          <w:p w14:paraId="0AFFE1EA"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2 months </w:t>
            </w:r>
          </w:p>
        </w:tc>
      </w:tr>
      <w:tr w:rsidR="00165645" w:rsidRPr="004C65BD" w14:paraId="00A7CED0" w14:textId="77777777" w:rsidTr="00165645">
        <w:trPr>
          <w:trHeight w:val="245"/>
        </w:trPr>
        <w:tc>
          <w:tcPr>
            <w:tcW w:w="4390" w:type="dxa"/>
          </w:tcPr>
          <w:p w14:paraId="7D17C968"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6. Strategy making </w:t>
            </w:r>
          </w:p>
        </w:tc>
        <w:tc>
          <w:tcPr>
            <w:tcW w:w="1275" w:type="dxa"/>
          </w:tcPr>
          <w:p w14:paraId="1496900C"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10</w:t>
            </w:r>
          </w:p>
        </w:tc>
        <w:tc>
          <w:tcPr>
            <w:tcW w:w="1800" w:type="dxa"/>
          </w:tcPr>
          <w:p w14:paraId="5A5EC491"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2 months </w:t>
            </w:r>
          </w:p>
        </w:tc>
      </w:tr>
      <w:tr w:rsidR="00165645" w:rsidRPr="004C65BD" w14:paraId="274CC49F" w14:textId="77777777" w:rsidTr="00165645">
        <w:trPr>
          <w:trHeight w:val="245"/>
        </w:trPr>
        <w:tc>
          <w:tcPr>
            <w:tcW w:w="4390" w:type="dxa"/>
          </w:tcPr>
          <w:p w14:paraId="40B5B6C3"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7. Action Plan and strategy implementation </w:t>
            </w:r>
          </w:p>
        </w:tc>
        <w:tc>
          <w:tcPr>
            <w:tcW w:w="1275" w:type="dxa"/>
          </w:tcPr>
          <w:p w14:paraId="16312F56"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4</w:t>
            </w:r>
          </w:p>
        </w:tc>
        <w:tc>
          <w:tcPr>
            <w:tcW w:w="1800" w:type="dxa"/>
          </w:tcPr>
          <w:p w14:paraId="0BFA95AD"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2 months </w:t>
            </w:r>
          </w:p>
        </w:tc>
      </w:tr>
      <w:tr w:rsidR="00165645" w:rsidRPr="004C65BD" w14:paraId="086162BB" w14:textId="77777777" w:rsidTr="00165645">
        <w:trPr>
          <w:trHeight w:val="110"/>
        </w:trPr>
        <w:tc>
          <w:tcPr>
            <w:tcW w:w="4390" w:type="dxa"/>
          </w:tcPr>
          <w:p w14:paraId="471FD922" w14:textId="77777777" w:rsidR="00165645" w:rsidRPr="004C65BD" w:rsidRDefault="00165645" w:rsidP="007E51D9">
            <w:pPr>
              <w:pStyle w:val="Default"/>
              <w:spacing w:after="240"/>
              <w:rPr>
                <w:rFonts w:ascii="Montserrat" w:hAnsi="Montserrat" w:cstheme="minorHAnsi"/>
              </w:rPr>
            </w:pPr>
            <w:r w:rsidRPr="004C65BD">
              <w:rPr>
                <w:rFonts w:ascii="Montserrat" w:hAnsi="Montserrat" w:cstheme="minorHAnsi"/>
                <w:b/>
                <w:bCs/>
              </w:rPr>
              <w:t xml:space="preserve">8. Monitoring Indicators and Mechanisms </w:t>
            </w:r>
          </w:p>
        </w:tc>
        <w:tc>
          <w:tcPr>
            <w:tcW w:w="1275" w:type="dxa"/>
          </w:tcPr>
          <w:p w14:paraId="2BD9D13C"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2 </w:t>
            </w:r>
          </w:p>
        </w:tc>
        <w:tc>
          <w:tcPr>
            <w:tcW w:w="1800" w:type="dxa"/>
          </w:tcPr>
          <w:p w14:paraId="574B8CB2" w14:textId="77777777" w:rsidR="00165645" w:rsidRPr="004C65BD" w:rsidRDefault="00165645" w:rsidP="007E51D9">
            <w:pPr>
              <w:pStyle w:val="Default"/>
              <w:spacing w:after="240"/>
              <w:jc w:val="right"/>
              <w:rPr>
                <w:rFonts w:ascii="Montserrat" w:hAnsi="Montserrat" w:cstheme="minorHAnsi"/>
                <w:sz w:val="22"/>
                <w:szCs w:val="22"/>
              </w:rPr>
            </w:pPr>
            <w:r w:rsidRPr="004C65BD">
              <w:rPr>
                <w:rFonts w:ascii="Montserrat" w:hAnsi="Montserrat" w:cstheme="minorHAnsi"/>
                <w:sz w:val="22"/>
                <w:szCs w:val="22"/>
              </w:rPr>
              <w:t xml:space="preserve">1 month </w:t>
            </w:r>
          </w:p>
        </w:tc>
      </w:tr>
    </w:tbl>
    <w:p w14:paraId="1B156026" w14:textId="77777777" w:rsidR="00012D95" w:rsidRPr="004C65BD" w:rsidRDefault="00012D95" w:rsidP="00012D95">
      <w:pPr>
        <w:shd w:val="clear" w:color="auto" w:fill="FFFFFF"/>
        <w:spacing w:line="278" w:lineRule="auto"/>
        <w:jc w:val="both"/>
        <w:rPr>
          <w:rFonts w:ascii="Montserrat" w:eastAsia="Roboto" w:hAnsi="Montserrat" w:cstheme="minorHAnsi"/>
        </w:rPr>
      </w:pPr>
    </w:p>
    <w:p w14:paraId="1E165ED5" w14:textId="77777777" w:rsidR="00012D95" w:rsidRPr="004C65BD" w:rsidRDefault="00012D95" w:rsidP="00012D95">
      <w:pPr>
        <w:spacing w:after="0"/>
        <w:rPr>
          <w:rFonts w:ascii="Montserrat" w:hAnsi="Montserrat" w:cstheme="minorHAnsi"/>
        </w:rPr>
      </w:pPr>
    </w:p>
    <w:p w14:paraId="77F66D4C" w14:textId="77777777" w:rsidR="007836CC" w:rsidRPr="004C65BD" w:rsidRDefault="007836CC" w:rsidP="00241094">
      <w:pPr>
        <w:spacing w:line="240" w:lineRule="auto"/>
        <w:jc w:val="both"/>
        <w:rPr>
          <w:rFonts w:ascii="Montserrat" w:eastAsia="Montserrat" w:hAnsi="Montserrat" w:cstheme="minorHAnsi"/>
        </w:rPr>
      </w:pPr>
    </w:p>
    <w:p w14:paraId="6B78785D" w14:textId="07AE81D9" w:rsidR="002328C1" w:rsidRPr="004C65BD" w:rsidRDefault="002328C1">
      <w:pPr>
        <w:rPr>
          <w:rFonts w:ascii="Montserrat" w:eastAsia="Montserrat" w:hAnsi="Montserrat" w:cstheme="minorHAnsi"/>
        </w:rPr>
      </w:pPr>
      <w:r w:rsidRPr="004C65BD">
        <w:rPr>
          <w:rFonts w:ascii="Montserrat" w:eastAsia="Montserrat" w:hAnsi="Montserrat" w:cstheme="minorHAnsi"/>
        </w:rPr>
        <w:br w:type="page"/>
      </w:r>
    </w:p>
    <w:p w14:paraId="3BD0D3C9" w14:textId="77777777" w:rsidR="00AC4381" w:rsidRPr="004C65BD" w:rsidRDefault="00AC4381" w:rsidP="006D3B62">
      <w:pPr>
        <w:pStyle w:val="Heading1NoNumber"/>
      </w:pPr>
      <w:r w:rsidRPr="004C65BD">
        <w:lastRenderedPageBreak/>
        <w:t xml:space="preserve">Cover </w:t>
      </w:r>
      <w:proofErr w:type="gramStart"/>
      <w:r w:rsidRPr="004C65BD">
        <w:t>page</w:t>
      </w:r>
      <w:proofErr w:type="gramEnd"/>
    </w:p>
    <w:tbl>
      <w:tblPr>
        <w:tblStyle w:val="TableGrid"/>
        <w:tblW w:w="0" w:type="auto"/>
        <w:shd w:val="clear" w:color="auto" w:fill="FDE9E9"/>
        <w:tblLook w:val="04A0" w:firstRow="1" w:lastRow="0" w:firstColumn="1" w:lastColumn="0" w:noHBand="0" w:noVBand="1"/>
      </w:tblPr>
      <w:tblGrid>
        <w:gridCol w:w="9628"/>
      </w:tblGrid>
      <w:tr w:rsidR="00AC4381" w:rsidRPr="004C65BD" w14:paraId="67F807E1" w14:textId="77777777" w:rsidTr="007E51D9">
        <w:tc>
          <w:tcPr>
            <w:tcW w:w="9628" w:type="dxa"/>
            <w:shd w:val="clear" w:color="auto" w:fill="FDE9E9"/>
          </w:tcPr>
          <w:p w14:paraId="48A42E49" w14:textId="77777777" w:rsidR="00664264" w:rsidRPr="004C65BD" w:rsidRDefault="00664264" w:rsidP="007E51D9">
            <w:pPr>
              <w:rPr>
                <w:rFonts w:ascii="Montserrat" w:hAnsi="Montserrat" w:cstheme="minorHAnsi"/>
              </w:rPr>
            </w:pPr>
          </w:p>
          <w:p w14:paraId="24FD6D59" w14:textId="2958A44F" w:rsidR="00AC4381" w:rsidRPr="004C65BD" w:rsidRDefault="00AC4381" w:rsidP="007E51D9">
            <w:pPr>
              <w:rPr>
                <w:rFonts w:ascii="Montserrat" w:hAnsi="Montserrat" w:cstheme="minorHAnsi"/>
              </w:rPr>
            </w:pPr>
            <w:r w:rsidRPr="004C65BD">
              <w:rPr>
                <w:rFonts w:ascii="Montserrat" w:hAnsi="Montserrat" w:cstheme="minorHAnsi"/>
              </w:rPr>
              <w:t xml:space="preserve">This title page to the Plan may be designed to give a sense of the Municipality and its attractiveness. The Plan may be given a “catchy title”. You may also wish to insert your Vision Statement from the plan on the title page to inform the reader of your core vision for your place. You can also add a picture or illustration of your municipality to illustrate the </w:t>
            </w:r>
            <w:proofErr w:type="gramStart"/>
            <w:r w:rsidRPr="004C65BD">
              <w:rPr>
                <w:rFonts w:ascii="Montserrat" w:hAnsi="Montserrat" w:cstheme="minorHAnsi"/>
              </w:rPr>
              <w:t>plan</w:t>
            </w:r>
            <w:proofErr w:type="gramEnd"/>
          </w:p>
          <w:p w14:paraId="5559900C" w14:textId="77777777" w:rsidR="00664264" w:rsidRPr="004C65BD" w:rsidRDefault="00664264" w:rsidP="007E51D9">
            <w:pPr>
              <w:rPr>
                <w:rFonts w:ascii="Montserrat" w:hAnsi="Montserrat" w:cstheme="minorHAnsi"/>
              </w:rPr>
            </w:pPr>
          </w:p>
        </w:tc>
      </w:tr>
    </w:tbl>
    <w:p w14:paraId="315335AE" w14:textId="77777777" w:rsidR="00AC4381" w:rsidRPr="004C65BD" w:rsidRDefault="00AC4381" w:rsidP="00AC4381">
      <w:pPr>
        <w:pStyle w:val="Default"/>
        <w:rPr>
          <w:rFonts w:ascii="Montserrat" w:hAnsi="Montserrat" w:cstheme="minorHAnsi"/>
          <w:b/>
          <w:bCs/>
          <w:color w:val="auto"/>
          <w:sz w:val="44"/>
          <w:szCs w:val="44"/>
        </w:rPr>
      </w:pPr>
    </w:p>
    <w:p w14:paraId="603F201D" w14:textId="60ED218C" w:rsidR="00AC4381" w:rsidRPr="004C65BD" w:rsidRDefault="00AC4381" w:rsidP="00AC4381">
      <w:pPr>
        <w:pStyle w:val="Default"/>
        <w:rPr>
          <w:rFonts w:ascii="Montserrat" w:hAnsi="Montserrat" w:cstheme="minorHAnsi"/>
          <w:i/>
          <w:iCs/>
          <w:color w:val="auto"/>
          <w:sz w:val="40"/>
          <w:szCs w:val="40"/>
        </w:rPr>
      </w:pPr>
      <w:r w:rsidRPr="004C65BD">
        <w:rPr>
          <w:rFonts w:ascii="Montserrat" w:hAnsi="Montserrat" w:cstheme="minorHAnsi"/>
          <w:b/>
          <w:bCs/>
          <w:i/>
          <w:iCs/>
          <w:color w:val="auto"/>
          <w:sz w:val="40"/>
          <w:szCs w:val="40"/>
        </w:rPr>
        <w:t xml:space="preserve">Pathways </w:t>
      </w:r>
      <w:r w:rsidR="00770F3F" w:rsidRPr="004C65BD">
        <w:rPr>
          <w:rFonts w:ascii="Montserrat" w:hAnsi="Montserrat" w:cstheme="minorHAnsi"/>
          <w:b/>
          <w:bCs/>
          <w:i/>
          <w:iCs/>
          <w:color w:val="auto"/>
          <w:sz w:val="40"/>
          <w:szCs w:val="40"/>
        </w:rPr>
        <w:t>for</w:t>
      </w:r>
      <w:r w:rsidRPr="004C65BD">
        <w:rPr>
          <w:rFonts w:ascii="Montserrat" w:hAnsi="Montserrat" w:cstheme="minorHAnsi"/>
          <w:b/>
          <w:bCs/>
          <w:i/>
          <w:iCs/>
          <w:color w:val="auto"/>
          <w:sz w:val="40"/>
          <w:szCs w:val="40"/>
        </w:rPr>
        <w:t xml:space="preserve"> Economic Growth in </w:t>
      </w:r>
      <w:r w:rsidR="00770F3F" w:rsidRPr="004C65BD">
        <w:rPr>
          <w:rFonts w:ascii="Montserrat" w:hAnsi="Montserrat" w:cstheme="minorHAnsi"/>
          <w:b/>
          <w:bCs/>
          <w:i/>
          <w:iCs/>
          <w:color w:val="auto"/>
          <w:sz w:val="40"/>
          <w:szCs w:val="40"/>
        </w:rPr>
        <w:t>[name of city/</w:t>
      </w:r>
      <w:r w:rsidR="00221BA9" w:rsidRPr="004C65BD">
        <w:rPr>
          <w:rFonts w:ascii="Montserrat" w:hAnsi="Montserrat" w:cstheme="minorHAnsi"/>
          <w:b/>
          <w:bCs/>
          <w:i/>
          <w:iCs/>
          <w:color w:val="auto"/>
          <w:sz w:val="40"/>
          <w:szCs w:val="40"/>
        </w:rPr>
        <w:t xml:space="preserve"> </w:t>
      </w:r>
      <w:r w:rsidR="00770F3F" w:rsidRPr="004C65BD">
        <w:rPr>
          <w:rFonts w:ascii="Montserrat" w:hAnsi="Montserrat" w:cstheme="minorHAnsi"/>
          <w:b/>
          <w:bCs/>
          <w:i/>
          <w:iCs/>
          <w:color w:val="auto"/>
          <w:sz w:val="40"/>
          <w:szCs w:val="40"/>
        </w:rPr>
        <w:t>municipality]</w:t>
      </w:r>
    </w:p>
    <w:p w14:paraId="70BFD272" w14:textId="77777777" w:rsidR="00AC4381" w:rsidRPr="004C65BD" w:rsidRDefault="00AC4381" w:rsidP="00AC4381">
      <w:pPr>
        <w:pStyle w:val="Default"/>
        <w:rPr>
          <w:rFonts w:ascii="Montserrat" w:hAnsi="Montserrat" w:cstheme="minorHAnsi"/>
          <w:color w:val="auto"/>
          <w:sz w:val="36"/>
          <w:szCs w:val="36"/>
        </w:rPr>
      </w:pPr>
    </w:p>
    <w:p w14:paraId="4CB81143" w14:textId="77777777" w:rsidR="002328C1" w:rsidRPr="004C65BD" w:rsidRDefault="002328C1" w:rsidP="00241094">
      <w:pPr>
        <w:spacing w:line="240" w:lineRule="auto"/>
        <w:jc w:val="both"/>
        <w:rPr>
          <w:rFonts w:ascii="Montserrat" w:eastAsia="Montserrat" w:hAnsi="Montserrat" w:cstheme="minorHAnsi"/>
        </w:rPr>
      </w:pPr>
    </w:p>
    <w:p w14:paraId="2050DED9" w14:textId="77777777" w:rsidR="00A13901" w:rsidRPr="004C65BD" w:rsidRDefault="00A13901" w:rsidP="00241094">
      <w:pPr>
        <w:spacing w:line="240" w:lineRule="auto"/>
        <w:jc w:val="both"/>
        <w:rPr>
          <w:rFonts w:ascii="Montserrat" w:eastAsia="Montserrat" w:hAnsi="Montserrat" w:cstheme="minorHAnsi"/>
        </w:rPr>
      </w:pPr>
    </w:p>
    <w:p w14:paraId="6AA6DB6A" w14:textId="1E3C64D3" w:rsidR="00A13901" w:rsidRPr="004C65BD" w:rsidRDefault="00A13901">
      <w:pPr>
        <w:rPr>
          <w:rFonts w:ascii="Montserrat" w:eastAsia="Montserrat" w:hAnsi="Montserrat" w:cstheme="minorHAnsi"/>
        </w:rPr>
      </w:pPr>
      <w:r w:rsidRPr="004C65BD">
        <w:rPr>
          <w:rFonts w:ascii="Montserrat" w:eastAsia="Montserrat" w:hAnsi="Montserrat" w:cstheme="minorHAnsi"/>
        </w:rPr>
        <w:br w:type="page"/>
      </w:r>
    </w:p>
    <w:p w14:paraId="422B2C28" w14:textId="77777777" w:rsidR="00941ADA" w:rsidRPr="004C65BD" w:rsidRDefault="00941ADA" w:rsidP="006D3B62">
      <w:pPr>
        <w:pStyle w:val="Heading1NoNumber"/>
      </w:pPr>
      <w:r w:rsidRPr="004C65BD">
        <w:lastRenderedPageBreak/>
        <w:t xml:space="preserve">Preface </w:t>
      </w:r>
    </w:p>
    <w:tbl>
      <w:tblPr>
        <w:tblStyle w:val="TableGrid"/>
        <w:tblW w:w="0" w:type="auto"/>
        <w:shd w:val="clear" w:color="auto" w:fill="FDE9E9"/>
        <w:tblLook w:val="04A0" w:firstRow="1" w:lastRow="0" w:firstColumn="1" w:lastColumn="0" w:noHBand="0" w:noVBand="1"/>
      </w:tblPr>
      <w:tblGrid>
        <w:gridCol w:w="9628"/>
      </w:tblGrid>
      <w:tr w:rsidR="00941ADA" w:rsidRPr="004C65BD" w14:paraId="68C4EA78" w14:textId="77777777" w:rsidTr="007E51D9">
        <w:tc>
          <w:tcPr>
            <w:tcW w:w="9628" w:type="dxa"/>
            <w:shd w:val="clear" w:color="auto" w:fill="FDE9E9"/>
          </w:tcPr>
          <w:p w14:paraId="0D49C503" w14:textId="304831CA" w:rsidR="00941ADA" w:rsidRPr="004C65BD" w:rsidRDefault="00941ADA" w:rsidP="007E51D9">
            <w:pPr>
              <w:rPr>
                <w:rFonts w:ascii="Montserrat" w:hAnsi="Montserrat" w:cstheme="minorHAnsi"/>
              </w:rPr>
            </w:pPr>
            <w:r w:rsidRPr="004C65BD">
              <w:rPr>
                <w:rFonts w:ascii="Montserrat" w:hAnsi="Montserrat" w:cstheme="minorHAnsi"/>
              </w:rPr>
              <w:t xml:space="preserve">The preface should be written and signed by the </w:t>
            </w:r>
            <w:proofErr w:type="gramStart"/>
            <w:r w:rsidRPr="004C65BD">
              <w:rPr>
                <w:rFonts w:ascii="Montserrat" w:hAnsi="Montserrat" w:cstheme="minorHAnsi"/>
              </w:rPr>
              <w:t>Mayor</w:t>
            </w:r>
            <w:proofErr w:type="gramEnd"/>
            <w:r w:rsidRPr="004C65BD">
              <w:rPr>
                <w:rFonts w:ascii="Montserrat" w:hAnsi="Montserrat" w:cstheme="minorHAnsi"/>
              </w:rPr>
              <w:t xml:space="preserve"> after agreement on the final version of the P4EG among the partners. </w:t>
            </w:r>
          </w:p>
          <w:p w14:paraId="7633A846" w14:textId="77777777" w:rsidR="00941ADA" w:rsidRPr="004C65BD" w:rsidRDefault="00941ADA" w:rsidP="007E51D9">
            <w:pPr>
              <w:rPr>
                <w:rFonts w:ascii="Montserrat" w:hAnsi="Montserrat" w:cstheme="minorHAnsi"/>
              </w:rPr>
            </w:pPr>
          </w:p>
          <w:p w14:paraId="36FDDE9B" w14:textId="77777777" w:rsidR="00941ADA" w:rsidRPr="004C65BD" w:rsidRDefault="00941ADA" w:rsidP="007E51D9">
            <w:pPr>
              <w:rPr>
                <w:rFonts w:ascii="Montserrat" w:hAnsi="Montserrat" w:cstheme="minorHAnsi"/>
              </w:rPr>
            </w:pPr>
            <w:r w:rsidRPr="004C65BD">
              <w:rPr>
                <w:rFonts w:ascii="Montserrat" w:hAnsi="Montserrat" w:cstheme="minorHAnsi"/>
              </w:rPr>
              <w:t xml:space="preserve">This text is a statement to citizens (the document should be made public) and to partners. It should also include a statement of intent to work to implement the Plan within the Mayors for Economic Growth (M4EG) initiative. The Preface by the Mayor should be about ½ page and must not exceed 1 page. Ideally, the section should be signed by the </w:t>
            </w:r>
            <w:proofErr w:type="gramStart"/>
            <w:r w:rsidRPr="004C65BD">
              <w:rPr>
                <w:rFonts w:ascii="Montserrat" w:hAnsi="Montserrat" w:cstheme="minorHAnsi"/>
              </w:rPr>
              <w:t>Mayor</w:t>
            </w:r>
            <w:proofErr w:type="gramEnd"/>
            <w:r w:rsidRPr="004C65BD">
              <w:rPr>
                <w:rFonts w:ascii="Montserrat" w:hAnsi="Montserrat" w:cstheme="minorHAnsi"/>
              </w:rPr>
              <w:t>.</w:t>
            </w:r>
          </w:p>
          <w:p w14:paraId="6217CCB2" w14:textId="36CB796B" w:rsidR="00941ADA" w:rsidRPr="004C65BD" w:rsidRDefault="00941ADA" w:rsidP="007E51D9">
            <w:pPr>
              <w:rPr>
                <w:rFonts w:ascii="Montserrat" w:hAnsi="Montserrat" w:cstheme="minorHAnsi"/>
              </w:rPr>
            </w:pPr>
            <w:r w:rsidRPr="004C65BD">
              <w:rPr>
                <w:rFonts w:ascii="Montserrat" w:hAnsi="Montserrat" w:cstheme="minorHAnsi"/>
              </w:rPr>
              <w:t xml:space="preserve"> </w:t>
            </w:r>
          </w:p>
          <w:p w14:paraId="316FC598" w14:textId="7239C554" w:rsidR="00941ADA" w:rsidRPr="004C65BD" w:rsidRDefault="00941ADA" w:rsidP="007E51D9">
            <w:pPr>
              <w:rPr>
                <w:rFonts w:ascii="Montserrat" w:hAnsi="Montserrat" w:cstheme="minorHAnsi"/>
              </w:rPr>
            </w:pPr>
            <w:r w:rsidRPr="004C65BD">
              <w:rPr>
                <w:rFonts w:ascii="Montserrat" w:hAnsi="Montserrat" w:cstheme="minorHAnsi"/>
              </w:rPr>
              <w:t xml:space="preserve">As the document is to be made public, the text below may be included following the </w:t>
            </w:r>
            <w:proofErr w:type="gramStart"/>
            <w:r w:rsidRPr="004C65BD">
              <w:rPr>
                <w:rFonts w:ascii="Montserrat" w:hAnsi="Montserrat" w:cstheme="minorHAnsi"/>
              </w:rPr>
              <w:t>Mayor’s</w:t>
            </w:r>
            <w:proofErr w:type="gramEnd"/>
            <w:r w:rsidRPr="004C65BD">
              <w:rPr>
                <w:rFonts w:ascii="Montserrat" w:hAnsi="Montserrat" w:cstheme="minorHAnsi"/>
              </w:rPr>
              <w:t xml:space="preserve"> signature pointing to the key contact regarding the P4EG. </w:t>
            </w:r>
          </w:p>
          <w:p w14:paraId="10F0FCEF" w14:textId="77777777" w:rsidR="00941ADA" w:rsidRPr="004C65BD" w:rsidRDefault="00941ADA" w:rsidP="007E51D9">
            <w:pPr>
              <w:rPr>
                <w:rFonts w:ascii="Montserrat" w:hAnsi="Montserrat" w:cstheme="minorHAnsi"/>
              </w:rPr>
            </w:pPr>
          </w:p>
          <w:p w14:paraId="6D668B0D" w14:textId="77777777" w:rsidR="00941ADA" w:rsidRPr="004C65BD" w:rsidRDefault="00941ADA" w:rsidP="007E51D9">
            <w:pPr>
              <w:rPr>
                <w:rFonts w:ascii="Montserrat" w:hAnsi="Montserrat" w:cstheme="minorHAnsi"/>
              </w:rPr>
            </w:pPr>
          </w:p>
          <w:p w14:paraId="20B95FE4"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“If you would like more information on this Plan, please contact: </w:t>
            </w:r>
          </w:p>
          <w:p w14:paraId="02A0729E"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Name: </w:t>
            </w:r>
          </w:p>
          <w:p w14:paraId="6059C122"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Title: </w:t>
            </w:r>
          </w:p>
          <w:p w14:paraId="6E5315DC"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Address: </w:t>
            </w:r>
          </w:p>
          <w:p w14:paraId="047A87F8"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Telephone: </w:t>
            </w:r>
          </w:p>
          <w:p w14:paraId="6BBEF00F"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Fax: </w:t>
            </w:r>
          </w:p>
          <w:p w14:paraId="170C6DC8" w14:textId="77777777" w:rsidR="00941ADA" w:rsidRPr="004C65BD" w:rsidRDefault="00941ADA" w:rsidP="007E51D9">
            <w:pPr>
              <w:rPr>
                <w:rFonts w:ascii="Montserrat" w:hAnsi="Montserrat" w:cstheme="minorHAnsi"/>
                <w:i/>
                <w:iCs/>
              </w:rPr>
            </w:pPr>
            <w:r w:rsidRPr="004C65BD">
              <w:rPr>
                <w:rFonts w:ascii="Montserrat" w:hAnsi="Montserrat" w:cstheme="minorHAnsi"/>
                <w:i/>
                <w:iCs/>
              </w:rPr>
              <w:t xml:space="preserve">Email: </w:t>
            </w:r>
          </w:p>
          <w:p w14:paraId="52DC4EB9" w14:textId="77777777" w:rsidR="00941ADA" w:rsidRPr="004C65BD" w:rsidRDefault="00941ADA" w:rsidP="007E51D9">
            <w:pPr>
              <w:rPr>
                <w:rFonts w:ascii="Montserrat" w:hAnsi="Montserrat" w:cstheme="minorHAnsi"/>
              </w:rPr>
            </w:pPr>
            <w:r w:rsidRPr="004C65BD">
              <w:rPr>
                <w:rFonts w:ascii="Montserrat" w:hAnsi="Montserrat" w:cstheme="minorHAnsi"/>
                <w:i/>
                <w:iCs/>
              </w:rPr>
              <w:t>Website:”</w:t>
            </w:r>
          </w:p>
        </w:tc>
      </w:tr>
    </w:tbl>
    <w:p w14:paraId="6563E092" w14:textId="77777777" w:rsidR="00941ADA" w:rsidRPr="004C65BD" w:rsidRDefault="00941ADA" w:rsidP="00941ADA">
      <w:pPr>
        <w:pStyle w:val="Default"/>
        <w:rPr>
          <w:rFonts w:ascii="Montserrat" w:hAnsi="Montserrat" w:cstheme="minorHAnsi"/>
          <w:color w:val="auto"/>
          <w:sz w:val="20"/>
          <w:szCs w:val="20"/>
        </w:rPr>
      </w:pPr>
    </w:p>
    <w:p w14:paraId="43AB3F38" w14:textId="77777777" w:rsidR="00941ADA" w:rsidRPr="004C65BD" w:rsidRDefault="00941ADA" w:rsidP="00941ADA">
      <w:pPr>
        <w:spacing w:after="0"/>
        <w:rPr>
          <w:rFonts w:ascii="Montserrat" w:hAnsi="Montserrat" w:cstheme="minorHAnsi"/>
        </w:rPr>
      </w:pPr>
      <w:r w:rsidRPr="004C65BD">
        <w:rPr>
          <w:rFonts w:ascii="Montserrat" w:hAnsi="Montserrat" w:cstheme="minorHAnsi"/>
        </w:rPr>
        <w:br w:type="page"/>
      </w:r>
    </w:p>
    <w:p w14:paraId="28090404" w14:textId="77777777" w:rsidR="00B8351F" w:rsidRPr="004C65BD" w:rsidRDefault="00B8351F" w:rsidP="006D3B62">
      <w:pPr>
        <w:pStyle w:val="Heading1NoNumber"/>
      </w:pPr>
      <w:r w:rsidRPr="004C65BD">
        <w:lastRenderedPageBreak/>
        <w:t xml:space="preserve">Alignment with national regulation </w:t>
      </w:r>
    </w:p>
    <w:tbl>
      <w:tblPr>
        <w:tblStyle w:val="TableGrid"/>
        <w:tblW w:w="0" w:type="auto"/>
        <w:shd w:val="clear" w:color="auto" w:fill="FDE9E9"/>
        <w:tblLook w:val="04A0" w:firstRow="1" w:lastRow="0" w:firstColumn="1" w:lastColumn="0" w:noHBand="0" w:noVBand="1"/>
      </w:tblPr>
      <w:tblGrid>
        <w:gridCol w:w="9628"/>
      </w:tblGrid>
      <w:tr w:rsidR="00B8351F" w:rsidRPr="004C65BD" w14:paraId="51F3EEDA" w14:textId="77777777" w:rsidTr="007E51D9">
        <w:tc>
          <w:tcPr>
            <w:tcW w:w="9628" w:type="dxa"/>
            <w:shd w:val="clear" w:color="auto" w:fill="FDE9E9"/>
          </w:tcPr>
          <w:p w14:paraId="7CEBE497" w14:textId="2E940F2C" w:rsidR="00B8351F" w:rsidRPr="004C65BD" w:rsidRDefault="00B8351F" w:rsidP="007E51D9">
            <w:pPr>
              <w:pStyle w:val="Default"/>
              <w:rPr>
                <w:rFonts w:ascii="Montserrat" w:hAnsi="Montserrat" w:cstheme="minorHAnsi"/>
                <w:sz w:val="22"/>
                <w:szCs w:val="22"/>
              </w:rPr>
            </w:pPr>
            <w:r w:rsidRPr="004C65BD">
              <w:rPr>
                <w:rFonts w:ascii="Montserrat" w:hAnsi="Montserrat" w:cstheme="minorHAnsi"/>
                <w:sz w:val="22"/>
                <w:szCs w:val="22"/>
              </w:rPr>
              <w:t>This section should provide clear statements on how the P4EG aligns with national regulation / and how national plans can be used to support the localized P4EG:</w:t>
            </w:r>
          </w:p>
          <w:p w14:paraId="00AD7E94" w14:textId="77777777" w:rsidR="00B8351F" w:rsidRPr="004C65BD" w:rsidRDefault="00B8351F" w:rsidP="007E51D9">
            <w:pPr>
              <w:pStyle w:val="Default"/>
              <w:rPr>
                <w:rFonts w:ascii="Montserrat" w:hAnsi="Montserrat" w:cstheme="minorHAnsi"/>
                <w:sz w:val="22"/>
                <w:szCs w:val="22"/>
              </w:rPr>
            </w:pPr>
          </w:p>
          <w:p w14:paraId="1ADDA1D9" w14:textId="61292AEA" w:rsidR="00B8351F" w:rsidRPr="004C65BD" w:rsidRDefault="00B8351F" w:rsidP="00B8351F">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 xml:space="preserve">Clearly set out how this P4EG document aligns with national regulations, especially regarding any planning regulations, decentralization policies and required processes for legal </w:t>
            </w:r>
            <w:proofErr w:type="gramStart"/>
            <w:r w:rsidRPr="004C65BD">
              <w:rPr>
                <w:rFonts w:ascii="Montserrat" w:hAnsi="Montserrat" w:cstheme="minorHAnsi"/>
                <w:sz w:val="22"/>
                <w:szCs w:val="22"/>
              </w:rPr>
              <w:t>approval</w:t>
            </w:r>
            <w:proofErr w:type="gramEnd"/>
          </w:p>
          <w:p w14:paraId="4396D082" w14:textId="77777777" w:rsidR="00B8351F" w:rsidRPr="004C65BD" w:rsidRDefault="00B8351F" w:rsidP="00B8351F">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Show that it was developed within the legal framework (set out in the Constitution or national regulations)</w:t>
            </w:r>
          </w:p>
          <w:p w14:paraId="0BC9E5EE" w14:textId="77777777" w:rsidR="00B8351F" w:rsidRPr="004C65BD" w:rsidRDefault="00B8351F" w:rsidP="00B8351F">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That it respects and is compliant with the general principles of policy development at the municipal level of your country (e.g. citizen participation, transparency, equal access to resources, gender equality etc.)</w:t>
            </w:r>
          </w:p>
          <w:p w14:paraId="5B869D65" w14:textId="77777777" w:rsidR="00B8351F" w:rsidRPr="004C65BD" w:rsidRDefault="00B8351F" w:rsidP="00B8351F">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How it will be inserted in the general local policy documents framework and how authors of the national plans can be engaged in implementing national policy principles at the local level</w:t>
            </w:r>
          </w:p>
          <w:p w14:paraId="565125E6" w14:textId="77777777" w:rsidR="00B8351F" w:rsidRPr="004C65BD" w:rsidRDefault="00B8351F" w:rsidP="007E51D9">
            <w:pPr>
              <w:pStyle w:val="Default"/>
              <w:rPr>
                <w:rFonts w:ascii="Montserrat" w:hAnsi="Montserrat" w:cstheme="minorHAnsi"/>
                <w:sz w:val="22"/>
                <w:szCs w:val="22"/>
              </w:rPr>
            </w:pPr>
          </w:p>
          <w:p w14:paraId="0227CC37" w14:textId="7A5BF3DC" w:rsidR="00B8351F" w:rsidRPr="004C65BD" w:rsidRDefault="00B8351F" w:rsidP="007E51D9">
            <w:pPr>
              <w:pStyle w:val="Default"/>
              <w:rPr>
                <w:rFonts w:ascii="Montserrat" w:hAnsi="Montserrat" w:cstheme="minorHAnsi"/>
                <w:b/>
                <w:bCs/>
                <w:sz w:val="22"/>
                <w:szCs w:val="22"/>
              </w:rPr>
            </w:pPr>
            <w:r w:rsidRPr="004C65BD">
              <w:rPr>
                <w:rFonts w:ascii="Montserrat" w:hAnsi="Montserrat" w:cstheme="minorHAnsi"/>
                <w:b/>
                <w:bCs/>
                <w:sz w:val="22"/>
                <w:szCs w:val="22"/>
              </w:rPr>
              <w:t xml:space="preserve">Suggested length: max 1 </w:t>
            </w:r>
            <w:proofErr w:type="gramStart"/>
            <w:r w:rsidRPr="004C65BD">
              <w:rPr>
                <w:rFonts w:ascii="Montserrat" w:hAnsi="Montserrat" w:cstheme="minorHAnsi"/>
                <w:b/>
                <w:bCs/>
                <w:sz w:val="22"/>
                <w:szCs w:val="22"/>
              </w:rPr>
              <w:t>page</w:t>
            </w:r>
            <w:proofErr w:type="gramEnd"/>
          </w:p>
          <w:p w14:paraId="4BD1FD6C" w14:textId="77777777" w:rsidR="00B8351F" w:rsidRPr="004C65BD" w:rsidRDefault="00B8351F" w:rsidP="007E51D9">
            <w:pPr>
              <w:pStyle w:val="Default"/>
              <w:rPr>
                <w:rFonts w:ascii="Montserrat" w:hAnsi="Montserrat" w:cstheme="minorHAnsi"/>
                <w:color w:val="auto"/>
              </w:rPr>
            </w:pPr>
          </w:p>
        </w:tc>
      </w:tr>
    </w:tbl>
    <w:p w14:paraId="00176F90" w14:textId="109E3918" w:rsidR="00F1736E" w:rsidRPr="004C65BD" w:rsidRDefault="00F1736E" w:rsidP="004A71C0">
      <w:pPr>
        <w:rPr>
          <w:rFonts w:ascii="Montserrat" w:hAnsi="Montserrat" w:cstheme="minorHAnsi"/>
        </w:rPr>
      </w:pPr>
      <w:r w:rsidRPr="004C65BD">
        <w:rPr>
          <w:rFonts w:ascii="Montserrat" w:hAnsi="Montserrat" w:cstheme="minorHAnsi"/>
        </w:rPr>
        <w:br w:type="page"/>
      </w:r>
    </w:p>
    <w:p w14:paraId="3BDC36D6" w14:textId="2E0E246A" w:rsidR="00C5543A" w:rsidRPr="004C65BD" w:rsidRDefault="00A4082E" w:rsidP="006D3B62">
      <w:pPr>
        <w:pStyle w:val="Heading1NoNumber"/>
        <w:numPr>
          <w:ilvl w:val="0"/>
          <w:numId w:val="0"/>
        </w:numPr>
      </w:pPr>
      <w:r w:rsidRPr="004C65BD">
        <w:lastRenderedPageBreak/>
        <w:t xml:space="preserve">1. </w:t>
      </w:r>
      <w:r w:rsidR="002B3C02" w:rsidRPr="004C65BD">
        <w:t xml:space="preserve">Executive Summary </w:t>
      </w:r>
    </w:p>
    <w:tbl>
      <w:tblPr>
        <w:tblStyle w:val="TableGrid"/>
        <w:tblW w:w="0" w:type="auto"/>
        <w:shd w:val="clear" w:color="auto" w:fill="FDE9E9"/>
        <w:tblLook w:val="04A0" w:firstRow="1" w:lastRow="0" w:firstColumn="1" w:lastColumn="0" w:noHBand="0" w:noVBand="1"/>
      </w:tblPr>
      <w:tblGrid>
        <w:gridCol w:w="9628"/>
      </w:tblGrid>
      <w:tr w:rsidR="002B3C02" w:rsidRPr="004C65BD" w14:paraId="251652DB" w14:textId="77777777" w:rsidTr="007E51D9">
        <w:tc>
          <w:tcPr>
            <w:tcW w:w="9628" w:type="dxa"/>
            <w:shd w:val="clear" w:color="auto" w:fill="FDE9E9"/>
          </w:tcPr>
          <w:p w14:paraId="4C946526" w14:textId="77777777" w:rsidR="002B3C02" w:rsidRPr="004C65BD" w:rsidRDefault="002B3C02" w:rsidP="007E51D9">
            <w:pPr>
              <w:pStyle w:val="Default"/>
              <w:rPr>
                <w:rFonts w:ascii="Montserrat" w:hAnsi="Montserrat" w:cstheme="minorHAnsi"/>
                <w:color w:val="auto"/>
                <w:sz w:val="22"/>
                <w:szCs w:val="22"/>
              </w:rPr>
            </w:pPr>
            <w:r w:rsidRPr="004C65BD">
              <w:rPr>
                <w:rFonts w:ascii="Montserrat" w:hAnsi="Montserrat" w:cstheme="minorHAnsi"/>
                <w:color w:val="auto"/>
                <w:sz w:val="22"/>
                <w:szCs w:val="22"/>
              </w:rPr>
              <w:t xml:space="preserve">The Executive Summary should be easy to read with no complex terms. It should briefly convey the overall content of the </w:t>
            </w:r>
            <w:proofErr w:type="gramStart"/>
            <w:r w:rsidRPr="004C65BD">
              <w:rPr>
                <w:rFonts w:ascii="Montserrat" w:hAnsi="Montserrat" w:cstheme="minorHAnsi"/>
                <w:color w:val="auto"/>
                <w:sz w:val="22"/>
                <w:szCs w:val="22"/>
              </w:rPr>
              <w:t>Plan,</w:t>
            </w:r>
            <w:proofErr w:type="gramEnd"/>
            <w:r w:rsidRPr="004C65BD">
              <w:rPr>
                <w:rFonts w:ascii="Montserrat" w:hAnsi="Montserrat" w:cstheme="minorHAnsi"/>
                <w:color w:val="auto"/>
                <w:sz w:val="22"/>
                <w:szCs w:val="22"/>
              </w:rPr>
              <w:t xml:space="preserve"> in case the reader does not read any of the rest of the report. </w:t>
            </w:r>
            <w:proofErr w:type="gramStart"/>
            <w:r w:rsidRPr="004C65BD">
              <w:rPr>
                <w:rFonts w:ascii="Montserrat" w:hAnsi="Montserrat" w:cstheme="minorHAnsi"/>
                <w:color w:val="auto"/>
                <w:sz w:val="22"/>
                <w:szCs w:val="22"/>
              </w:rPr>
              <w:t>In particular, it</w:t>
            </w:r>
            <w:proofErr w:type="gramEnd"/>
            <w:r w:rsidRPr="004C65BD">
              <w:rPr>
                <w:rFonts w:ascii="Montserrat" w:hAnsi="Montserrat" w:cstheme="minorHAnsi"/>
                <w:color w:val="auto"/>
                <w:sz w:val="22"/>
                <w:szCs w:val="22"/>
              </w:rPr>
              <w:t xml:space="preserve"> should include:</w:t>
            </w:r>
          </w:p>
          <w:p w14:paraId="73F951EC" w14:textId="77777777" w:rsidR="002B3C02" w:rsidRPr="004C65BD" w:rsidRDefault="002B3C02" w:rsidP="007E51D9">
            <w:pPr>
              <w:pStyle w:val="Default"/>
              <w:rPr>
                <w:rFonts w:ascii="Montserrat" w:hAnsi="Montserrat" w:cstheme="minorHAnsi"/>
                <w:color w:val="auto"/>
                <w:sz w:val="22"/>
                <w:szCs w:val="22"/>
              </w:rPr>
            </w:pPr>
            <w:r w:rsidRPr="004C65BD">
              <w:rPr>
                <w:rFonts w:ascii="Montserrat" w:hAnsi="Montserrat" w:cstheme="minorHAnsi"/>
                <w:color w:val="auto"/>
                <w:sz w:val="22"/>
                <w:szCs w:val="22"/>
              </w:rPr>
              <w:t xml:space="preserve"> </w:t>
            </w:r>
          </w:p>
          <w:p w14:paraId="3EC8B2E3" w14:textId="77777777" w:rsidR="002B3C02" w:rsidRPr="004C65BD" w:rsidRDefault="002B3C02" w:rsidP="002B3C02">
            <w:pPr>
              <w:pStyle w:val="Default"/>
              <w:numPr>
                <w:ilvl w:val="0"/>
                <w:numId w:val="7"/>
              </w:numPr>
              <w:rPr>
                <w:rFonts w:ascii="Montserrat" w:hAnsi="Montserrat" w:cstheme="minorHAnsi"/>
                <w:color w:val="auto"/>
                <w:sz w:val="22"/>
                <w:szCs w:val="22"/>
              </w:rPr>
            </w:pPr>
            <w:r w:rsidRPr="004C65BD">
              <w:rPr>
                <w:rFonts w:ascii="Montserrat" w:hAnsi="Montserrat" w:cstheme="minorHAnsi"/>
                <w:color w:val="auto"/>
                <w:sz w:val="22"/>
                <w:szCs w:val="22"/>
              </w:rPr>
              <w:t xml:space="preserve">Key Points from the Introduction </w:t>
            </w:r>
          </w:p>
          <w:p w14:paraId="34837486" w14:textId="77777777" w:rsidR="002B3C02" w:rsidRPr="004C65BD" w:rsidRDefault="002B3C02" w:rsidP="002B3C02">
            <w:pPr>
              <w:pStyle w:val="Default"/>
              <w:numPr>
                <w:ilvl w:val="0"/>
                <w:numId w:val="7"/>
              </w:numPr>
              <w:rPr>
                <w:rFonts w:ascii="Montserrat" w:hAnsi="Montserrat" w:cstheme="minorHAnsi"/>
                <w:color w:val="auto"/>
                <w:sz w:val="22"/>
                <w:szCs w:val="22"/>
              </w:rPr>
            </w:pPr>
            <w:r w:rsidRPr="004C65BD">
              <w:rPr>
                <w:rFonts w:ascii="Montserrat" w:hAnsi="Montserrat" w:cstheme="minorHAnsi"/>
                <w:color w:val="auto"/>
                <w:sz w:val="22"/>
                <w:szCs w:val="22"/>
              </w:rPr>
              <w:t xml:space="preserve">Key conclusions of the SWOT analysis </w:t>
            </w:r>
          </w:p>
          <w:p w14:paraId="321A0C27" w14:textId="77777777" w:rsidR="002B3C02" w:rsidRPr="004C65BD" w:rsidRDefault="002B3C02" w:rsidP="002B3C02">
            <w:pPr>
              <w:pStyle w:val="Default"/>
              <w:numPr>
                <w:ilvl w:val="0"/>
                <w:numId w:val="7"/>
              </w:numPr>
              <w:rPr>
                <w:rFonts w:ascii="Montserrat" w:hAnsi="Montserrat" w:cstheme="minorHAnsi"/>
                <w:color w:val="auto"/>
                <w:sz w:val="22"/>
                <w:szCs w:val="22"/>
              </w:rPr>
            </w:pPr>
            <w:r w:rsidRPr="004C65BD">
              <w:rPr>
                <w:rFonts w:ascii="Montserrat" w:hAnsi="Montserrat" w:cstheme="minorHAnsi"/>
                <w:color w:val="auto"/>
                <w:sz w:val="22"/>
                <w:szCs w:val="22"/>
              </w:rPr>
              <w:t xml:space="preserve">The Vision for the Municipality </w:t>
            </w:r>
          </w:p>
          <w:p w14:paraId="2C50F4FC" w14:textId="77777777" w:rsidR="002B3C02" w:rsidRPr="004C65BD" w:rsidRDefault="002B3C02" w:rsidP="002B3C02">
            <w:pPr>
              <w:pStyle w:val="Default"/>
              <w:numPr>
                <w:ilvl w:val="0"/>
                <w:numId w:val="7"/>
              </w:numPr>
              <w:rPr>
                <w:rFonts w:ascii="Montserrat" w:hAnsi="Montserrat" w:cstheme="minorHAnsi"/>
                <w:color w:val="auto"/>
                <w:sz w:val="22"/>
                <w:szCs w:val="22"/>
              </w:rPr>
            </w:pPr>
            <w:r w:rsidRPr="004C65BD">
              <w:rPr>
                <w:rFonts w:ascii="Montserrat" w:hAnsi="Montserrat" w:cstheme="minorHAnsi"/>
                <w:color w:val="auto"/>
                <w:sz w:val="22"/>
                <w:szCs w:val="22"/>
              </w:rPr>
              <w:t xml:space="preserve">Key Objectives </w:t>
            </w:r>
          </w:p>
          <w:p w14:paraId="38D31F98" w14:textId="77777777" w:rsidR="002B3C02" w:rsidRPr="004C65BD" w:rsidRDefault="002B3C02" w:rsidP="002B3C02">
            <w:pPr>
              <w:pStyle w:val="Default"/>
              <w:numPr>
                <w:ilvl w:val="0"/>
                <w:numId w:val="7"/>
              </w:numPr>
              <w:rPr>
                <w:rFonts w:ascii="Montserrat" w:hAnsi="Montserrat" w:cstheme="minorHAnsi"/>
                <w:color w:val="auto"/>
                <w:sz w:val="22"/>
                <w:szCs w:val="22"/>
              </w:rPr>
            </w:pPr>
            <w:r w:rsidRPr="004C65BD">
              <w:rPr>
                <w:rFonts w:ascii="Montserrat" w:hAnsi="Montserrat" w:cstheme="minorHAnsi"/>
                <w:color w:val="auto"/>
                <w:sz w:val="22"/>
                <w:szCs w:val="22"/>
              </w:rPr>
              <w:t xml:space="preserve">Main proposed actions </w:t>
            </w:r>
          </w:p>
          <w:p w14:paraId="166FDEF7" w14:textId="77777777" w:rsidR="002B3C02" w:rsidRPr="004C65BD" w:rsidRDefault="002B3C02" w:rsidP="002B3C02">
            <w:pPr>
              <w:pStyle w:val="Default"/>
              <w:numPr>
                <w:ilvl w:val="0"/>
                <w:numId w:val="7"/>
              </w:numPr>
              <w:rPr>
                <w:rFonts w:ascii="Montserrat" w:hAnsi="Montserrat" w:cstheme="minorHAnsi"/>
                <w:color w:val="auto"/>
                <w:sz w:val="22"/>
                <w:szCs w:val="22"/>
              </w:rPr>
            </w:pPr>
            <w:r w:rsidRPr="004C65BD">
              <w:rPr>
                <w:rFonts w:ascii="Montserrat" w:hAnsi="Montserrat" w:cstheme="minorHAnsi"/>
                <w:color w:val="auto"/>
                <w:sz w:val="22"/>
                <w:szCs w:val="22"/>
              </w:rPr>
              <w:t xml:space="preserve">Key conclusions from the financing section </w:t>
            </w:r>
          </w:p>
          <w:p w14:paraId="5CC96DEA" w14:textId="77777777" w:rsidR="002B3C02" w:rsidRPr="004C65BD" w:rsidRDefault="002B3C02" w:rsidP="007E51D9">
            <w:pPr>
              <w:pStyle w:val="Default"/>
              <w:rPr>
                <w:rFonts w:ascii="Montserrat" w:hAnsi="Montserrat" w:cstheme="minorHAnsi"/>
                <w:color w:val="auto"/>
                <w:sz w:val="28"/>
                <w:szCs w:val="28"/>
              </w:rPr>
            </w:pPr>
          </w:p>
          <w:p w14:paraId="368A8F16" w14:textId="77777777" w:rsidR="002B3C02" w:rsidRPr="004C65BD" w:rsidRDefault="002B3C02" w:rsidP="007E51D9">
            <w:pPr>
              <w:pStyle w:val="Default"/>
              <w:rPr>
                <w:rFonts w:ascii="Montserrat" w:hAnsi="Montserrat" w:cstheme="minorHAnsi"/>
                <w:color w:val="auto"/>
                <w:sz w:val="18"/>
                <w:szCs w:val="18"/>
              </w:rPr>
            </w:pPr>
            <w:r w:rsidRPr="004C65BD">
              <w:rPr>
                <w:rFonts w:ascii="Montserrat" w:hAnsi="Montserrat" w:cstheme="minorHAnsi"/>
                <w:color w:val="auto"/>
                <w:sz w:val="22"/>
                <w:szCs w:val="22"/>
              </w:rPr>
              <w:t xml:space="preserve">As a good practice, the Executive summary should not exceed </w:t>
            </w:r>
            <w:r w:rsidRPr="004C65BD">
              <w:rPr>
                <w:rFonts w:ascii="Montserrat" w:hAnsi="Montserrat" w:cstheme="minorHAnsi"/>
                <w:b/>
                <w:bCs/>
                <w:color w:val="auto"/>
                <w:sz w:val="22"/>
                <w:szCs w:val="22"/>
              </w:rPr>
              <w:t xml:space="preserve">1 - 1.5 pages. </w:t>
            </w:r>
          </w:p>
          <w:p w14:paraId="7CA01A1A" w14:textId="77777777" w:rsidR="002B3C02" w:rsidRPr="004C65BD" w:rsidRDefault="002B3C02" w:rsidP="007E51D9">
            <w:pPr>
              <w:pStyle w:val="Default"/>
              <w:rPr>
                <w:rFonts w:ascii="Montserrat" w:hAnsi="Montserrat" w:cstheme="minorHAnsi"/>
                <w:color w:val="auto"/>
                <w:sz w:val="20"/>
                <w:szCs w:val="20"/>
              </w:rPr>
            </w:pPr>
          </w:p>
        </w:tc>
      </w:tr>
    </w:tbl>
    <w:p w14:paraId="0DF4BB09" w14:textId="77777777" w:rsidR="00A13901" w:rsidRPr="004C65BD" w:rsidRDefault="00A13901" w:rsidP="00241094">
      <w:pPr>
        <w:spacing w:line="240" w:lineRule="auto"/>
        <w:jc w:val="both"/>
        <w:rPr>
          <w:rFonts w:ascii="Montserrat" w:eastAsia="Montserrat" w:hAnsi="Montserrat" w:cstheme="minorHAnsi"/>
        </w:rPr>
      </w:pPr>
    </w:p>
    <w:p w14:paraId="3C998856" w14:textId="77777777" w:rsidR="004A22F6" w:rsidRPr="004C65BD" w:rsidRDefault="004A22F6" w:rsidP="004A22F6">
      <w:pPr>
        <w:spacing w:before="240" w:line="240" w:lineRule="auto"/>
        <w:rPr>
          <w:rFonts w:ascii="Montserrat" w:hAnsi="Montserrat" w:cstheme="minorHAnsi"/>
          <w:b/>
          <w:bCs/>
          <w:color w:val="FF0000"/>
          <w:sz w:val="36"/>
          <w:szCs w:val="36"/>
        </w:rPr>
      </w:pPr>
    </w:p>
    <w:p w14:paraId="1D3919B6" w14:textId="329C2AB1" w:rsidR="00CC7AB3" w:rsidRPr="004C65BD" w:rsidRDefault="00CC7AB3">
      <w:pPr>
        <w:rPr>
          <w:rFonts w:ascii="Montserrat" w:hAnsi="Montserrat" w:cstheme="minorHAnsi"/>
          <w:b/>
          <w:bCs/>
          <w:color w:val="FF0000"/>
          <w:sz w:val="36"/>
          <w:szCs w:val="36"/>
        </w:rPr>
      </w:pPr>
      <w:r w:rsidRPr="004C65BD">
        <w:rPr>
          <w:rFonts w:ascii="Montserrat" w:hAnsi="Montserrat" w:cstheme="minorHAnsi"/>
          <w:b/>
          <w:bCs/>
          <w:color w:val="FF0000"/>
          <w:sz w:val="36"/>
          <w:szCs w:val="36"/>
        </w:rPr>
        <w:br w:type="page"/>
      </w:r>
    </w:p>
    <w:p w14:paraId="2CAC133B" w14:textId="6E9617D8" w:rsidR="006B2B25" w:rsidRPr="004C65BD" w:rsidRDefault="00846FA2" w:rsidP="006D3B62">
      <w:pPr>
        <w:pStyle w:val="Heading1NoNumber"/>
      </w:pPr>
      <w:r w:rsidRPr="004C65BD">
        <w:lastRenderedPageBreak/>
        <w:t xml:space="preserve">2. </w:t>
      </w:r>
      <w:r w:rsidR="00CC7AB3" w:rsidRPr="004C65BD">
        <w:t xml:space="preserve">Introduction to the P4EG </w:t>
      </w:r>
    </w:p>
    <w:tbl>
      <w:tblPr>
        <w:tblStyle w:val="TableGrid"/>
        <w:tblW w:w="0" w:type="auto"/>
        <w:shd w:val="clear" w:color="auto" w:fill="FDE9E9"/>
        <w:tblLook w:val="04A0" w:firstRow="1" w:lastRow="0" w:firstColumn="1" w:lastColumn="0" w:noHBand="0" w:noVBand="1"/>
      </w:tblPr>
      <w:tblGrid>
        <w:gridCol w:w="9628"/>
      </w:tblGrid>
      <w:tr w:rsidR="00CC7AB3" w:rsidRPr="004C65BD" w14:paraId="15F9FFFD" w14:textId="77777777" w:rsidTr="788886AA">
        <w:tc>
          <w:tcPr>
            <w:tcW w:w="9628" w:type="dxa"/>
            <w:shd w:val="clear" w:color="auto" w:fill="FDE9E9"/>
          </w:tcPr>
          <w:p w14:paraId="3AB1C09B" w14:textId="49477C6E" w:rsidR="00CC7AB3" w:rsidRPr="004C65BD" w:rsidRDefault="00CC7AB3" w:rsidP="007E51D9">
            <w:pPr>
              <w:pStyle w:val="Default"/>
              <w:rPr>
                <w:rFonts w:ascii="Montserrat" w:hAnsi="Montserrat" w:cstheme="minorHAnsi"/>
                <w:sz w:val="22"/>
                <w:szCs w:val="22"/>
              </w:rPr>
            </w:pPr>
            <w:bookmarkStart w:id="0" w:name="_Hlk126930147"/>
            <w:r w:rsidRPr="004C65BD">
              <w:rPr>
                <w:rFonts w:ascii="Montserrat" w:hAnsi="Montserrat" w:cstheme="minorHAnsi"/>
                <w:sz w:val="22"/>
                <w:szCs w:val="22"/>
              </w:rPr>
              <w:t>This section should provide clear statements to introduce the P4EG:</w:t>
            </w:r>
          </w:p>
          <w:p w14:paraId="5036DC2A" w14:textId="77777777" w:rsidR="00CC7AB3" w:rsidRPr="004C65BD" w:rsidRDefault="00CC7AB3" w:rsidP="007E51D9">
            <w:pPr>
              <w:pStyle w:val="Default"/>
              <w:rPr>
                <w:rFonts w:ascii="Montserrat" w:hAnsi="Montserrat" w:cstheme="minorHAnsi"/>
                <w:sz w:val="22"/>
                <w:szCs w:val="22"/>
              </w:rPr>
            </w:pPr>
          </w:p>
          <w:p w14:paraId="63A919A3" w14:textId="77777777" w:rsidR="00CC7AB3" w:rsidRPr="004C65BD" w:rsidRDefault="00CC7AB3" w:rsidP="00CC7AB3">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 xml:space="preserve">That the municipality has signed up to Mayors for Economic Growth (including date) </w:t>
            </w:r>
          </w:p>
          <w:p w14:paraId="69496F02" w14:textId="4C5C33DC" w:rsidR="00CC7AB3" w:rsidRPr="004C65BD" w:rsidRDefault="00CC7AB3" w:rsidP="00CC7AB3">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 xml:space="preserve">The rationale/motivation of the municipality to develop a Local Economic Development Plan </w:t>
            </w:r>
            <w:r w:rsidR="006B2B25" w:rsidRPr="004C65BD">
              <w:rPr>
                <w:rFonts w:ascii="Montserrat" w:hAnsi="Montserrat" w:cstheme="minorHAnsi"/>
                <w:sz w:val="22"/>
                <w:szCs w:val="22"/>
              </w:rPr>
              <w:t>in the form of a P4EG</w:t>
            </w:r>
            <w:r w:rsidR="00A5085B" w:rsidRPr="004C65BD">
              <w:rPr>
                <w:rFonts w:ascii="Montserrat" w:hAnsi="Montserrat" w:cstheme="minorHAnsi"/>
                <w:sz w:val="22"/>
                <w:szCs w:val="22"/>
              </w:rPr>
              <w:t>.</w:t>
            </w:r>
          </w:p>
          <w:p w14:paraId="4134960A" w14:textId="77777777" w:rsidR="00CC7AB3" w:rsidRPr="004C65BD" w:rsidRDefault="00CC7AB3" w:rsidP="00CC7AB3">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 xml:space="preserve">How this Plan relates to any pre-existing or higher-level Plans elaborated according to the national regulations or within the framework of a donor project/program </w:t>
            </w:r>
          </w:p>
          <w:p w14:paraId="196CD035" w14:textId="181ACCE5" w:rsidR="00CC7AB3" w:rsidRPr="004C65BD" w:rsidRDefault="00CC7AB3" w:rsidP="788886AA">
            <w:pPr>
              <w:pStyle w:val="Default"/>
              <w:numPr>
                <w:ilvl w:val="0"/>
                <w:numId w:val="10"/>
              </w:numPr>
              <w:rPr>
                <w:rFonts w:ascii="Montserrat" w:hAnsi="Montserrat" w:cstheme="minorBidi"/>
                <w:sz w:val="22"/>
                <w:szCs w:val="22"/>
              </w:rPr>
            </w:pPr>
            <w:r w:rsidRPr="004C65BD">
              <w:rPr>
                <w:rFonts w:ascii="Montserrat" w:hAnsi="Montserrat" w:cstheme="minorBidi"/>
                <w:sz w:val="22"/>
                <w:szCs w:val="22"/>
              </w:rPr>
              <w:t>That it has been developed in partnership with private sector and civil society according to the Mayors for Economic Growth (M4EG) standards</w:t>
            </w:r>
          </w:p>
          <w:p w14:paraId="7E7C3B2C" w14:textId="77777777" w:rsidR="00CC7AB3" w:rsidRPr="004C65BD" w:rsidRDefault="00CC7AB3" w:rsidP="00CC7AB3">
            <w:pPr>
              <w:pStyle w:val="Default"/>
              <w:numPr>
                <w:ilvl w:val="0"/>
                <w:numId w:val="10"/>
              </w:numPr>
              <w:rPr>
                <w:rFonts w:ascii="Montserrat" w:hAnsi="Montserrat" w:cstheme="minorHAnsi"/>
                <w:sz w:val="22"/>
                <w:szCs w:val="22"/>
              </w:rPr>
            </w:pPr>
            <w:r w:rsidRPr="004C65BD">
              <w:rPr>
                <w:rFonts w:ascii="Montserrat" w:hAnsi="Montserrat" w:cstheme="minorHAnsi"/>
                <w:sz w:val="22"/>
                <w:szCs w:val="22"/>
              </w:rPr>
              <w:t xml:space="preserve">Part/amount of funding for implementing the Plan allocated from the municipal </w:t>
            </w:r>
            <w:proofErr w:type="gramStart"/>
            <w:r w:rsidRPr="004C65BD">
              <w:rPr>
                <w:rFonts w:ascii="Montserrat" w:hAnsi="Montserrat" w:cstheme="minorHAnsi"/>
                <w:sz w:val="22"/>
                <w:szCs w:val="22"/>
              </w:rPr>
              <w:t>budget</w:t>
            </w:r>
            <w:proofErr w:type="gramEnd"/>
            <w:r w:rsidRPr="004C65BD">
              <w:rPr>
                <w:rFonts w:ascii="Montserrat" w:hAnsi="Montserrat" w:cstheme="minorHAnsi"/>
                <w:sz w:val="22"/>
                <w:szCs w:val="22"/>
              </w:rPr>
              <w:t xml:space="preserve"> </w:t>
            </w:r>
          </w:p>
          <w:p w14:paraId="7EF6F07B" w14:textId="77777777" w:rsidR="00CC7AB3" w:rsidRPr="004C65BD" w:rsidRDefault="00CC7AB3" w:rsidP="007E51D9">
            <w:pPr>
              <w:pStyle w:val="Default"/>
              <w:rPr>
                <w:rFonts w:ascii="Montserrat" w:hAnsi="Montserrat" w:cstheme="minorHAnsi"/>
                <w:sz w:val="22"/>
                <w:szCs w:val="22"/>
              </w:rPr>
            </w:pPr>
          </w:p>
          <w:p w14:paraId="6274954B" w14:textId="77777777" w:rsidR="00CC7AB3" w:rsidRPr="004C65BD" w:rsidRDefault="00CC7AB3" w:rsidP="007E51D9">
            <w:pPr>
              <w:pStyle w:val="Default"/>
              <w:rPr>
                <w:rFonts w:ascii="Montserrat" w:hAnsi="Montserrat" w:cstheme="minorHAnsi"/>
                <w:sz w:val="22"/>
                <w:szCs w:val="22"/>
              </w:rPr>
            </w:pPr>
            <w:r w:rsidRPr="004C65BD">
              <w:rPr>
                <w:rFonts w:ascii="Montserrat" w:hAnsi="Montserrat" w:cstheme="minorHAnsi"/>
                <w:sz w:val="22"/>
                <w:szCs w:val="22"/>
              </w:rPr>
              <w:t xml:space="preserve">In many cases, there will be pre-existing plans. People may ask: “Why do we need another Plan?”. It is important to note the following points when communicating the rationale for your Plan: </w:t>
            </w:r>
          </w:p>
          <w:p w14:paraId="2D904CC4" w14:textId="4766CF82" w:rsidR="00CC7AB3" w:rsidRPr="004C65BD" w:rsidRDefault="00CC7AB3" w:rsidP="788886AA">
            <w:pPr>
              <w:pStyle w:val="Default"/>
              <w:numPr>
                <w:ilvl w:val="0"/>
                <w:numId w:val="9"/>
              </w:numPr>
              <w:rPr>
                <w:rFonts w:ascii="Montserrat" w:hAnsi="Montserrat" w:cstheme="minorBidi"/>
                <w:sz w:val="22"/>
                <w:szCs w:val="22"/>
              </w:rPr>
            </w:pPr>
            <w:r w:rsidRPr="004C65BD">
              <w:rPr>
                <w:rFonts w:ascii="Montserrat" w:hAnsi="Montserrat" w:cstheme="minorBidi"/>
                <w:sz w:val="22"/>
                <w:szCs w:val="22"/>
              </w:rPr>
              <w:t>The</w:t>
            </w:r>
            <w:r w:rsidR="42C5FB4F" w:rsidRPr="004C65BD">
              <w:rPr>
                <w:rFonts w:ascii="Montserrat" w:hAnsi="Montserrat" w:cstheme="minorBidi"/>
                <w:sz w:val="22"/>
                <w:szCs w:val="22"/>
              </w:rPr>
              <w:t xml:space="preserve"> P4EG</w:t>
            </w:r>
            <w:r w:rsidRPr="004C65BD">
              <w:rPr>
                <w:rFonts w:ascii="Montserrat" w:hAnsi="Montserrat" w:cstheme="minorBidi"/>
                <w:sz w:val="22"/>
                <w:szCs w:val="22"/>
              </w:rPr>
              <w:t xml:space="preserve"> is developed with the aim to address specific economic challenges, encourage green economy development as a source of growth, considering macro-factors of change in local development to build its resilience (climate drivers, demographics, digitization, conflicts, energy transition) or further strengthen local economy through public-private dialogue and focusing on the role of place and community in driving economic </w:t>
            </w:r>
            <w:proofErr w:type="gramStart"/>
            <w:r w:rsidRPr="004C65BD">
              <w:rPr>
                <w:rFonts w:ascii="Montserrat" w:hAnsi="Montserrat" w:cstheme="minorBidi"/>
                <w:sz w:val="22"/>
                <w:szCs w:val="22"/>
              </w:rPr>
              <w:t>development;</w:t>
            </w:r>
            <w:proofErr w:type="gramEnd"/>
            <w:r w:rsidRPr="004C65BD">
              <w:rPr>
                <w:rFonts w:ascii="Montserrat" w:hAnsi="Montserrat" w:cstheme="minorBidi"/>
                <w:sz w:val="22"/>
                <w:szCs w:val="22"/>
              </w:rPr>
              <w:t xml:space="preserve"> </w:t>
            </w:r>
          </w:p>
          <w:p w14:paraId="13DDD1F9" w14:textId="77777777" w:rsidR="00CC7AB3" w:rsidRPr="004C65BD" w:rsidRDefault="00CC7AB3" w:rsidP="00CC7AB3">
            <w:pPr>
              <w:pStyle w:val="Default"/>
              <w:numPr>
                <w:ilvl w:val="0"/>
                <w:numId w:val="9"/>
              </w:numPr>
              <w:rPr>
                <w:rFonts w:ascii="Montserrat" w:hAnsi="Montserrat" w:cstheme="minorHAnsi"/>
                <w:sz w:val="22"/>
                <w:szCs w:val="22"/>
              </w:rPr>
            </w:pPr>
            <w:r w:rsidRPr="004C65BD">
              <w:rPr>
                <w:rFonts w:ascii="Montserrat" w:hAnsi="Montserrat" w:cstheme="minorHAnsi"/>
                <w:sz w:val="22"/>
                <w:szCs w:val="22"/>
              </w:rPr>
              <w:t xml:space="preserve">It is not comprehensive and does not replace, or conflict with, existing plans. Rather, it is a complementary process to existing plans aiming to align with national and international standards for a more sustainable growth, including EU Green Deal </w:t>
            </w:r>
            <w:proofErr w:type="gramStart"/>
            <w:r w:rsidRPr="004C65BD">
              <w:rPr>
                <w:rFonts w:ascii="Montserrat" w:hAnsi="Montserrat" w:cstheme="minorHAnsi"/>
                <w:sz w:val="22"/>
                <w:szCs w:val="22"/>
              </w:rPr>
              <w:t>objectives;</w:t>
            </w:r>
            <w:proofErr w:type="gramEnd"/>
            <w:r w:rsidRPr="004C65BD">
              <w:rPr>
                <w:rFonts w:ascii="Montserrat" w:hAnsi="Montserrat" w:cstheme="minorHAnsi"/>
                <w:sz w:val="22"/>
                <w:szCs w:val="22"/>
              </w:rPr>
              <w:t xml:space="preserve"> </w:t>
            </w:r>
          </w:p>
          <w:p w14:paraId="3FCCFDF8" w14:textId="68EB5CEF" w:rsidR="00CC7AB3" w:rsidRPr="004C65BD" w:rsidRDefault="00CC7AB3" w:rsidP="788886AA">
            <w:pPr>
              <w:pStyle w:val="Default"/>
              <w:numPr>
                <w:ilvl w:val="0"/>
                <w:numId w:val="9"/>
              </w:numPr>
              <w:rPr>
                <w:rFonts w:ascii="Montserrat" w:hAnsi="Montserrat" w:cstheme="minorBidi"/>
                <w:sz w:val="22"/>
                <w:szCs w:val="22"/>
              </w:rPr>
            </w:pPr>
            <w:r w:rsidRPr="004C65BD">
              <w:rPr>
                <w:rFonts w:ascii="Montserrat" w:hAnsi="Montserrat" w:cstheme="minorBidi"/>
                <w:sz w:val="22"/>
                <w:szCs w:val="22"/>
              </w:rPr>
              <w:t xml:space="preserve">It </w:t>
            </w:r>
            <w:r w:rsidR="2C2834B5" w:rsidRPr="004C65BD">
              <w:rPr>
                <w:rFonts w:ascii="Montserrat" w:hAnsi="Montserrat" w:cstheme="minorBidi"/>
                <w:sz w:val="22"/>
                <w:szCs w:val="22"/>
              </w:rPr>
              <w:t xml:space="preserve">is recommended </w:t>
            </w:r>
            <w:r w:rsidRPr="004C65BD">
              <w:rPr>
                <w:rFonts w:ascii="Montserrat" w:hAnsi="Montserrat" w:cstheme="minorBidi"/>
                <w:sz w:val="22"/>
                <w:szCs w:val="22"/>
              </w:rPr>
              <w:t xml:space="preserve">to state what the “status” of the Local Economic Development Plan is in terms of the usual country planning system (for example, it can simply be an additional, special-purpose document); and </w:t>
            </w:r>
          </w:p>
          <w:p w14:paraId="3637FBFF" w14:textId="4425C9BE" w:rsidR="00CC7AB3" w:rsidRPr="004C65BD" w:rsidRDefault="00CC7AB3" w:rsidP="788886AA">
            <w:pPr>
              <w:pStyle w:val="Default"/>
              <w:numPr>
                <w:ilvl w:val="0"/>
                <w:numId w:val="9"/>
              </w:numPr>
              <w:rPr>
                <w:rFonts w:ascii="Montserrat" w:hAnsi="Montserrat" w:cstheme="minorBidi"/>
                <w:sz w:val="22"/>
                <w:szCs w:val="22"/>
              </w:rPr>
            </w:pPr>
            <w:r w:rsidRPr="004C65BD">
              <w:rPr>
                <w:rFonts w:ascii="Montserrat" w:hAnsi="Montserrat" w:cstheme="minorBidi"/>
                <w:sz w:val="22"/>
                <w:szCs w:val="22"/>
              </w:rPr>
              <w:t>Other existing plans may not have involved the private sector or civil society organisations. T</w:t>
            </w:r>
            <w:r w:rsidR="70A7A2F8" w:rsidRPr="004C65BD">
              <w:rPr>
                <w:rFonts w:ascii="Montserrat" w:hAnsi="Montserrat" w:cstheme="minorBidi"/>
                <w:sz w:val="22"/>
                <w:szCs w:val="22"/>
              </w:rPr>
              <w:t xml:space="preserve">he </w:t>
            </w:r>
            <w:r w:rsidR="70A7A2F8" w:rsidRPr="004C65BD">
              <w:rPr>
                <w:rFonts w:ascii="Montserrat" w:hAnsi="Montserrat" w:cstheme="minorBidi"/>
                <w:b/>
                <w:bCs/>
                <w:sz w:val="22"/>
                <w:szCs w:val="22"/>
              </w:rPr>
              <w:t xml:space="preserve">P4EG </w:t>
            </w:r>
            <w:r w:rsidRPr="004C65BD">
              <w:rPr>
                <w:rFonts w:ascii="Montserrat" w:hAnsi="Montserrat" w:cstheme="minorBidi"/>
                <w:b/>
                <w:bCs/>
                <w:sz w:val="22"/>
                <w:szCs w:val="22"/>
              </w:rPr>
              <w:t>is to be developed in dialogue and close cooperation with the private sector</w:t>
            </w:r>
            <w:r w:rsidRPr="004C65BD">
              <w:rPr>
                <w:rFonts w:ascii="Montserrat" w:hAnsi="Montserrat" w:cstheme="minorBidi"/>
                <w:sz w:val="22"/>
                <w:szCs w:val="22"/>
              </w:rPr>
              <w:t xml:space="preserve"> and its implementation and monitoring will also involve them. </w:t>
            </w:r>
          </w:p>
          <w:p w14:paraId="1CCB2481" w14:textId="77777777" w:rsidR="00CC7AB3" w:rsidRPr="004C65BD" w:rsidRDefault="00CC7AB3" w:rsidP="007E51D9">
            <w:pPr>
              <w:pStyle w:val="Default"/>
              <w:rPr>
                <w:rFonts w:ascii="Montserrat" w:hAnsi="Montserrat" w:cstheme="minorHAnsi"/>
                <w:sz w:val="22"/>
                <w:szCs w:val="22"/>
              </w:rPr>
            </w:pPr>
          </w:p>
          <w:p w14:paraId="38442B8D" w14:textId="77777777" w:rsidR="00CC7AB3" w:rsidRPr="004C65BD" w:rsidRDefault="00CC7AB3" w:rsidP="007E51D9">
            <w:pPr>
              <w:pStyle w:val="Default"/>
              <w:rPr>
                <w:rFonts w:ascii="Montserrat" w:hAnsi="Montserrat" w:cstheme="minorHAnsi"/>
                <w:b/>
                <w:bCs/>
                <w:sz w:val="22"/>
                <w:szCs w:val="22"/>
              </w:rPr>
            </w:pPr>
            <w:r w:rsidRPr="004C65BD">
              <w:rPr>
                <w:rFonts w:ascii="Montserrat" w:hAnsi="Montserrat" w:cstheme="minorHAnsi"/>
                <w:b/>
                <w:bCs/>
                <w:sz w:val="22"/>
                <w:szCs w:val="22"/>
              </w:rPr>
              <w:t xml:space="preserve">Suggested length: 1 </w:t>
            </w:r>
            <w:proofErr w:type="gramStart"/>
            <w:r w:rsidRPr="004C65BD">
              <w:rPr>
                <w:rFonts w:ascii="Montserrat" w:hAnsi="Montserrat" w:cstheme="minorHAnsi"/>
                <w:b/>
                <w:bCs/>
                <w:sz w:val="22"/>
                <w:szCs w:val="22"/>
              </w:rPr>
              <w:t>page</w:t>
            </w:r>
            <w:proofErr w:type="gramEnd"/>
          </w:p>
          <w:p w14:paraId="2A478D07" w14:textId="77777777" w:rsidR="00CC7AB3" w:rsidRPr="004C65BD" w:rsidRDefault="00CC7AB3" w:rsidP="007E51D9">
            <w:pPr>
              <w:pStyle w:val="Default"/>
              <w:rPr>
                <w:rFonts w:ascii="Montserrat" w:hAnsi="Montserrat" w:cstheme="minorHAnsi"/>
                <w:color w:val="auto"/>
                <w:sz w:val="22"/>
                <w:szCs w:val="22"/>
              </w:rPr>
            </w:pPr>
          </w:p>
        </w:tc>
      </w:tr>
      <w:bookmarkEnd w:id="0"/>
    </w:tbl>
    <w:p w14:paraId="32DE5A76" w14:textId="77777777" w:rsidR="00CC7AB3" w:rsidRPr="004C65BD" w:rsidRDefault="00CC7AB3" w:rsidP="00CC7AB3">
      <w:pPr>
        <w:pStyle w:val="Default"/>
        <w:rPr>
          <w:rFonts w:ascii="Montserrat" w:hAnsi="Montserrat" w:cstheme="minorHAnsi"/>
          <w:color w:val="auto"/>
          <w:sz w:val="32"/>
          <w:szCs w:val="32"/>
        </w:rPr>
      </w:pPr>
    </w:p>
    <w:p w14:paraId="2C1E9E65" w14:textId="77777777" w:rsidR="00CC7AB3" w:rsidRPr="004C65BD" w:rsidRDefault="00CC7AB3" w:rsidP="004A22F6">
      <w:pPr>
        <w:spacing w:before="240" w:line="240" w:lineRule="auto"/>
        <w:rPr>
          <w:rFonts w:ascii="Montserrat" w:hAnsi="Montserrat" w:cstheme="minorHAnsi"/>
          <w:b/>
          <w:bCs/>
          <w:color w:val="FF0000"/>
          <w:sz w:val="36"/>
          <w:szCs w:val="36"/>
        </w:rPr>
      </w:pPr>
    </w:p>
    <w:p w14:paraId="4347719F" w14:textId="77777777" w:rsidR="00E3717A" w:rsidRPr="004C65BD" w:rsidRDefault="00E3717A">
      <w:pPr>
        <w:rPr>
          <w:rFonts w:ascii="Montserrat" w:hAnsi="Montserrat"/>
          <w:color w:val="4472C4" w:themeColor="accent1"/>
          <w:sz w:val="40"/>
          <w:szCs w:val="32"/>
          <w:lang w:val="en-GB"/>
        </w:rPr>
      </w:pPr>
      <w:r w:rsidRPr="004C65BD">
        <w:rPr>
          <w:rFonts w:ascii="Montserrat" w:hAnsi="Montserrat"/>
        </w:rPr>
        <w:br w:type="page"/>
      </w:r>
    </w:p>
    <w:p w14:paraId="299F7292" w14:textId="787F35FF" w:rsidR="003C1BCB" w:rsidRPr="004C65BD" w:rsidRDefault="5CA8B7B3" w:rsidP="006D3B62">
      <w:pPr>
        <w:pStyle w:val="Heading1NoNumber"/>
        <w:numPr>
          <w:ilvl w:val="0"/>
          <w:numId w:val="0"/>
        </w:numPr>
      </w:pPr>
      <w:r w:rsidRPr="004C65BD">
        <w:lastRenderedPageBreak/>
        <w:t xml:space="preserve">3. </w:t>
      </w:r>
      <w:r w:rsidR="004A71C0" w:rsidRPr="004C65BD">
        <w:t xml:space="preserve">Alignment to </w:t>
      </w:r>
      <w:r w:rsidR="003C1BCB" w:rsidRPr="004C65BD">
        <w:t>existing plans</w:t>
      </w:r>
      <w:r w:rsidR="004A71C0" w:rsidRPr="004C65BD">
        <w:t xml:space="preserve"> and</w:t>
      </w:r>
      <w:r w:rsidR="003C1BCB" w:rsidRPr="004C65BD">
        <w:t xml:space="preserve"> initiatives (local and global, e</w:t>
      </w:r>
      <w:r w:rsidR="00837E31" w:rsidRPr="004C65BD">
        <w:t>mbedded</w:t>
      </w:r>
      <w:r w:rsidR="003C1BCB" w:rsidRPr="004C65BD">
        <w:t xml:space="preserve"> in </w:t>
      </w:r>
      <w:r w:rsidR="00837E31" w:rsidRPr="004C65BD">
        <w:t>the P4EG</w:t>
      </w:r>
      <w:r w:rsidR="003C1BCB" w:rsidRPr="004C65BD">
        <w:t>, and identify global goals and targets for your city</w:t>
      </w:r>
      <w:r w:rsidR="004A71C0" w:rsidRPr="004C65BD">
        <w:t>)</w:t>
      </w:r>
    </w:p>
    <w:tbl>
      <w:tblPr>
        <w:tblStyle w:val="TableGrid"/>
        <w:tblW w:w="0" w:type="auto"/>
        <w:shd w:val="clear" w:color="auto" w:fill="FDE9E9"/>
        <w:tblLook w:val="04A0" w:firstRow="1" w:lastRow="0" w:firstColumn="1" w:lastColumn="0" w:noHBand="0" w:noVBand="1"/>
      </w:tblPr>
      <w:tblGrid>
        <w:gridCol w:w="9628"/>
      </w:tblGrid>
      <w:tr w:rsidR="003C1BCB" w:rsidRPr="004C65BD" w14:paraId="15DDDEC8" w14:textId="77777777" w:rsidTr="4C6E2DAE">
        <w:tc>
          <w:tcPr>
            <w:tcW w:w="9628" w:type="dxa"/>
            <w:shd w:val="clear" w:color="auto" w:fill="FDE9E9"/>
          </w:tcPr>
          <w:p w14:paraId="64FB142B" w14:textId="3A70BD74" w:rsidR="003C1BCB" w:rsidRPr="004C65BD" w:rsidRDefault="003C1BCB" w:rsidP="4C6E2DAE">
            <w:pPr>
              <w:rPr>
                <w:rFonts w:ascii="Montserrat" w:eastAsia="+mn-ea" w:hAnsi="Montserrat"/>
                <w:color w:val="000000"/>
                <w:kern w:val="24"/>
                <w:lang w:eastAsia="en-GB"/>
              </w:rPr>
            </w:pPr>
            <w:r w:rsidRPr="004C65BD">
              <w:rPr>
                <w:rFonts w:ascii="Montserrat" w:eastAsia="+mn-ea" w:hAnsi="Montserrat"/>
                <w:color w:val="000000"/>
                <w:kern w:val="24"/>
                <w:lang w:eastAsia="en-GB"/>
              </w:rPr>
              <w:t xml:space="preserve">Before starting any analysis or writing your plan, the first step is to undertake a review of the existing urban, economic, environmental, and strategic plans, </w:t>
            </w:r>
            <w:proofErr w:type="gramStart"/>
            <w:r w:rsidRPr="004C65BD">
              <w:rPr>
                <w:rFonts w:ascii="Montserrat" w:eastAsia="+mn-ea" w:hAnsi="Montserrat"/>
                <w:color w:val="000000"/>
                <w:kern w:val="24"/>
                <w:lang w:eastAsia="en-GB"/>
              </w:rPr>
              <w:t>policies</w:t>
            </w:r>
            <w:proofErr w:type="gramEnd"/>
            <w:r w:rsidRPr="004C65BD">
              <w:rPr>
                <w:rFonts w:ascii="Montserrat" w:eastAsia="+mn-ea" w:hAnsi="Montserrat"/>
                <w:color w:val="000000"/>
                <w:kern w:val="24"/>
                <w:lang w:eastAsia="en-GB"/>
              </w:rPr>
              <w:t xml:space="preserve"> and targets to understand the wider context in which you are developing your plan. Several scales should be considered, from the higher-level national/international strategic visions</w:t>
            </w:r>
            <w:r w:rsidR="00A51B38" w:rsidRPr="004C65BD">
              <w:rPr>
                <w:rFonts w:ascii="Montserrat" w:eastAsia="+mn-ea" w:hAnsi="Montserrat"/>
                <w:color w:val="000000"/>
                <w:kern w:val="24"/>
                <w:lang w:eastAsia="en-GB"/>
              </w:rPr>
              <w:t xml:space="preserve"> (EU Green Deal, 2030 Agenda and SDGs etc.)</w:t>
            </w:r>
            <w:r w:rsidRPr="004C65BD">
              <w:rPr>
                <w:rFonts w:ascii="Montserrat" w:eastAsia="+mn-ea" w:hAnsi="Montserrat"/>
                <w:color w:val="000000"/>
                <w:kern w:val="24"/>
                <w:lang w:eastAsia="en-GB"/>
              </w:rPr>
              <w:t xml:space="preserve"> to more localized plans, including neighbouring municipalities or the municipality’s own plans. </w:t>
            </w:r>
            <w:r w:rsidR="60B2D0D8" w:rsidRPr="004C65BD">
              <w:rPr>
                <w:rFonts w:ascii="Montserrat" w:eastAsia="+mn-ea" w:hAnsi="Montserrat"/>
                <w:color w:val="000000"/>
                <w:kern w:val="24"/>
                <w:lang w:eastAsia="en-GB"/>
              </w:rPr>
              <w:t>An overview</w:t>
            </w:r>
            <w:r w:rsidRPr="004C65BD">
              <w:rPr>
                <w:rFonts w:ascii="Montserrat" w:eastAsia="+mn-ea" w:hAnsi="Montserrat"/>
                <w:color w:val="000000"/>
                <w:kern w:val="24"/>
                <w:lang w:eastAsia="en-GB"/>
              </w:rPr>
              <w:t xml:space="preserve"> of the key plans can be found in the </w:t>
            </w:r>
            <w:r w:rsidR="004F1274" w:rsidRPr="004C65BD">
              <w:rPr>
                <w:rFonts w:ascii="Montserrat" w:eastAsia="+mn-ea" w:hAnsi="Montserrat"/>
                <w:color w:val="000000"/>
                <w:kern w:val="24"/>
                <w:lang w:eastAsia="en-GB"/>
              </w:rPr>
              <w:t>P4EG Overview and</w:t>
            </w:r>
            <w:r w:rsidR="1021AC92" w:rsidRPr="004C65BD">
              <w:rPr>
                <w:rFonts w:ascii="Montserrat" w:eastAsia="+mn-ea" w:hAnsi="Montserrat"/>
                <w:color w:val="000000"/>
                <w:kern w:val="24"/>
                <w:lang w:eastAsia="en-GB"/>
              </w:rPr>
              <w:t xml:space="preserve"> </w:t>
            </w:r>
            <w:r w:rsidR="004F1274" w:rsidRPr="004C65BD">
              <w:rPr>
                <w:rFonts w:ascii="Montserrat" w:eastAsia="+mn-ea" w:hAnsi="Montserrat"/>
                <w:color w:val="000000"/>
                <w:kern w:val="24"/>
                <w:lang w:eastAsia="en-GB"/>
              </w:rPr>
              <w:t>ULC</w:t>
            </w:r>
            <w:r w:rsidR="5B1D7990" w:rsidRPr="004C65BD">
              <w:rPr>
                <w:rFonts w:ascii="Montserrat" w:eastAsia="+mn-ea" w:hAnsi="Montserrat"/>
                <w:color w:val="000000"/>
                <w:kern w:val="24"/>
                <w:lang w:eastAsia="en-GB"/>
              </w:rPr>
              <w:t xml:space="preserve"> </w:t>
            </w:r>
            <w:r w:rsidR="004F1274" w:rsidRPr="004C65BD">
              <w:rPr>
                <w:rFonts w:ascii="Montserrat" w:eastAsia="+mn-ea" w:hAnsi="Montserrat"/>
                <w:color w:val="000000"/>
                <w:kern w:val="24"/>
                <w:lang w:eastAsia="en-GB"/>
              </w:rPr>
              <w:t>Foundation Course.</w:t>
            </w:r>
          </w:p>
          <w:p w14:paraId="0F419A41" w14:textId="77777777" w:rsidR="003C1BCB" w:rsidRPr="004C65BD" w:rsidRDefault="003C1BCB" w:rsidP="007E51D9">
            <w:pPr>
              <w:rPr>
                <w:rFonts w:ascii="Montserrat" w:eastAsia="Times New Roman" w:hAnsi="Montserrat" w:cstheme="minorHAnsi"/>
                <w:lang w:eastAsia="en-GB"/>
              </w:rPr>
            </w:pPr>
          </w:p>
          <w:p w14:paraId="2CE46E4F" w14:textId="77777777" w:rsidR="003C1BCB" w:rsidRPr="004C65BD" w:rsidRDefault="003C1BCB" w:rsidP="007E51D9">
            <w:pPr>
              <w:rPr>
                <w:rFonts w:ascii="Montserrat" w:eastAsia="Times New Roman" w:hAnsi="Montserrat" w:cstheme="minorHAnsi"/>
                <w:lang w:eastAsia="en-GB"/>
              </w:rPr>
            </w:pPr>
            <w:r w:rsidRPr="004C65BD">
              <w:rPr>
                <w:rFonts w:ascii="Montserrat" w:eastAsia="Times New Roman" w:hAnsi="Montserrat" w:cstheme="minorHAnsi"/>
                <w:lang w:eastAsia="en-GB"/>
              </w:rPr>
              <w:t xml:space="preserve">As best as possible the objectives of these key plans should be engrained in the P4EG document. </w:t>
            </w:r>
          </w:p>
          <w:p w14:paraId="44AD5DAF" w14:textId="22A0B278" w:rsidR="00A4082E" w:rsidRPr="004C65BD" w:rsidRDefault="00A4082E" w:rsidP="788886AA">
            <w:pPr>
              <w:contextualSpacing/>
              <w:rPr>
                <w:rFonts w:ascii="Montserrat" w:eastAsia="Times New Roman" w:hAnsi="Montserrat"/>
                <w:b/>
                <w:bCs/>
                <w:lang w:eastAsia="en-GB"/>
              </w:rPr>
            </w:pPr>
            <w:r w:rsidRPr="004C65BD">
              <w:rPr>
                <w:rFonts w:ascii="Montserrat" w:eastAsia="Times New Roman" w:hAnsi="Montserrat"/>
                <w:lang w:eastAsia="en-GB"/>
              </w:rPr>
              <w:t xml:space="preserve">Having reviewed the global development targets set out in the guidance above, list principles and targets that constitute the initial objectives for your municipality when developing this plan. </w:t>
            </w:r>
            <w:r w:rsidRPr="004C65BD">
              <w:rPr>
                <w:rFonts w:ascii="Montserrat" w:eastAsia="Times New Roman" w:hAnsi="Montserrat"/>
                <w:b/>
                <w:bCs/>
                <w:lang w:eastAsia="en-GB"/>
              </w:rPr>
              <w:t xml:space="preserve">Provide 5-10 objectives, among which at least 3 need to be linked to transition to a greener economy. </w:t>
            </w:r>
          </w:p>
          <w:p w14:paraId="354C4F2F" w14:textId="77777777" w:rsidR="002F781E" w:rsidRPr="004C65BD" w:rsidRDefault="002F781E" w:rsidP="002F781E">
            <w:pPr>
              <w:spacing w:before="240"/>
              <w:rPr>
                <w:rFonts w:ascii="Montserrat" w:eastAsia="Times New Roman" w:hAnsi="Montserrat" w:cstheme="minorHAnsi"/>
                <w:lang w:eastAsia="en-GB"/>
              </w:rPr>
            </w:pPr>
            <w:r w:rsidRPr="004C65BD">
              <w:rPr>
                <w:rFonts w:ascii="Montserrat" w:eastAsia="Times New Roman" w:hAnsi="Montserrat" w:cstheme="minorHAnsi"/>
                <w:lang w:eastAsia="en-GB"/>
              </w:rPr>
              <w:t>Example of template that can be used to highlight relevant existing national and local plans:</w:t>
            </w:r>
          </w:p>
          <w:tbl>
            <w:tblPr>
              <w:tblStyle w:val="GridTable4-Accent1"/>
              <w:tblW w:w="5000" w:type="pct"/>
              <w:tblLook w:val="06A0" w:firstRow="1" w:lastRow="0" w:firstColumn="1" w:lastColumn="0" w:noHBand="1" w:noVBand="1"/>
              <w:tblDescription w:val="{&quot;Ott&quot;:{&quot;FirstRow&quot;:{&quot;BackgroundColor&quot;:{&quot;Key&quot;:&quot;ColoredTableHeading&quot;},&quot;Font&quot;:{&quot;Name&quot;:&quot;Arial&quot;,&quot;Size&quot;:8.5,&quot;Bold&quot;:true,&quot;Color&quot;:{&quot;Key&quot;:&quot;HeaderRowText&quot;},&quot;BulletColor&quot;:{&quot;Key&quot;:&quot;HeaderRowText&quot;}}},&quot;FitRowHeightPp&quot;:true,&quot;ZeroMarginsWord&quot;:true,&quot;BackgroundColor&quot;:{&quot;Key&quot;:&quot;BackgroundColor&quot;},&quot;Font&quot;:{&quot;Name&quot;:&quot;Times New Roman (Headings)&quot;,&quot;Size&quot;:9.0,&quot;Bold&quot;:false,&quot;Italic&quot;:false,&quot;Underline&quot;:false,&quot;Color&quot;:{&quot;Key&quot;:&quot;TableBody&quot;},&quot;BulletColor&quot;:{&quot;Key&quot;:&quot;TableBody&quot;}},&quot;Alignment&quot;:{&quot;Horizontal&quot;:&quot;Left&quot;,&quot;Vertical&quot;:&quot;Top&quot;},&quot;Margin&quot;:{&quot;Left&quot;:5.6692915,&quot;Top&quot;:5.6692915,&quot;Right&quot;:5.6692915,&quot;Bottom&quot;:5.6692915},&quot;Borders&quot;:{&quot;Vertical&quot;:{&quot;Color&quot;:{&quot;Key&quot;:&quot;BorderColor&quot;},&quot;BorderWeight&quot;:&quot;Pt0_5&quot;,&quot;Type&quot;:&quot;Solid&quot;,&quot;Visible&quot;:true},&quot;Horizontal&quot;:{&quot;Color&quot;:{&quot;Key&quot;:&quot;BorderColor&quot;},&quot;BorderWeight&quot;:&quot;Pt0_5&quot;,&quot;Type&quot;:&quot;Solid&quot;,&quot;Visible&quot;:true}}},&quot;Ccs&quot;:{&quot;TableBody&quot;:&quot;Black&quot;,&quot;TableHeading&quot;:&quot;230, 30, 40&quot;,&quot;ColoredTableHeading&quot;:&quot;230, 30, 40&quot;,&quot;BandedGrey&quot;:&quot;233, 233, 233&quot;,&quot;BorderColor&quot;:&quot;44, 44, 45&quot;,&quot;BackgroundColor&quot;:&quot;Transparent&quot;,&quot;HeaderRowText&quot;:&quot;White&quot;},&quot;Cop&quot;:{&quot;FirstRow&quot;:true,&quot;LastRow&quot;:false,&quot;FirstColumn&quot;:true,&quot;LastColumn&quot;:false,&quot;BandedRows&quot;:false,&quot;BandedColumns&quot;:false},&quot;Tw&quot;:481.899963,&quot;Twp&quot;:1.0,&quot;Aaf&quot;:false}"/>
            </w:tblPr>
            <w:tblGrid>
              <w:gridCol w:w="1767"/>
              <w:gridCol w:w="1425"/>
              <w:gridCol w:w="1500"/>
              <w:gridCol w:w="2184"/>
              <w:gridCol w:w="2526"/>
            </w:tblGrid>
            <w:tr w:rsidR="002F781E" w:rsidRPr="004C65BD" w14:paraId="22D953ED" w14:textId="77777777" w:rsidTr="4C6E2DAE">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951" w:type="pct"/>
                </w:tcPr>
                <w:p w14:paraId="4B868D46" w14:textId="77777777" w:rsidR="002F781E" w:rsidRPr="004C65BD" w:rsidRDefault="002F781E" w:rsidP="002F781E">
                  <w:pPr>
                    <w:spacing w:before="113" w:after="113"/>
                    <w:ind w:left="113" w:right="113"/>
                    <w:contextualSpacing/>
                    <w:rPr>
                      <w:rFonts w:ascii="Montserrat" w:hAnsi="Montserrat" w:cstheme="minorHAnsi"/>
                      <w:bCs w:val="0"/>
                      <w:color w:val="FFFFFF"/>
                      <w:sz w:val="20"/>
                      <w:szCs w:val="20"/>
                    </w:rPr>
                  </w:pPr>
                  <w:r w:rsidRPr="004C65BD">
                    <w:rPr>
                      <w:rFonts w:ascii="Montserrat" w:hAnsi="Montserrat" w:cstheme="minorHAnsi"/>
                      <w:bCs w:val="0"/>
                      <w:color w:val="FFFFFF"/>
                      <w:sz w:val="20"/>
                      <w:szCs w:val="20"/>
                    </w:rPr>
                    <w:t xml:space="preserve">Name of plan, organisation name, relevant geography </w:t>
                  </w:r>
                </w:p>
              </w:tc>
              <w:tc>
                <w:tcPr>
                  <w:tcW w:w="630" w:type="pct"/>
                </w:tcPr>
                <w:p w14:paraId="03E6900C" w14:textId="77777777" w:rsidR="002F781E" w:rsidRPr="004C65BD" w:rsidRDefault="002F781E" w:rsidP="002F781E">
                  <w:pPr>
                    <w:spacing w:before="113" w:after="113"/>
                    <w:ind w:left="113" w:right="113"/>
                    <w:contextualSpacing/>
                    <w:cnfStyle w:val="100000000000" w:firstRow="1" w:lastRow="0" w:firstColumn="0" w:lastColumn="0" w:oddVBand="0" w:evenVBand="0" w:oddHBand="0" w:evenHBand="0" w:firstRowFirstColumn="0" w:firstRowLastColumn="0" w:lastRowFirstColumn="0" w:lastRowLastColumn="0"/>
                    <w:rPr>
                      <w:rFonts w:ascii="Montserrat" w:hAnsi="Montserrat" w:cstheme="minorHAnsi"/>
                      <w:bCs w:val="0"/>
                      <w:color w:val="FFFFFF"/>
                      <w:sz w:val="20"/>
                      <w:szCs w:val="20"/>
                    </w:rPr>
                  </w:pPr>
                  <w:r w:rsidRPr="004C65BD">
                    <w:rPr>
                      <w:rFonts w:ascii="Montserrat" w:hAnsi="Montserrat" w:cstheme="minorHAnsi"/>
                      <w:bCs w:val="0"/>
                      <w:color w:val="FFFFFF"/>
                      <w:sz w:val="20"/>
                      <w:szCs w:val="20"/>
                    </w:rPr>
                    <w:t>Sector / Theme / Focus</w:t>
                  </w:r>
                </w:p>
              </w:tc>
              <w:tc>
                <w:tcPr>
                  <w:tcW w:w="794" w:type="pct"/>
                </w:tcPr>
                <w:p w14:paraId="3F30D920" w14:textId="77777777" w:rsidR="002F781E" w:rsidRPr="004C65BD" w:rsidRDefault="002F781E" w:rsidP="002F781E">
                  <w:pPr>
                    <w:spacing w:before="113" w:after="113"/>
                    <w:ind w:left="113" w:right="113"/>
                    <w:contextualSpacing/>
                    <w:cnfStyle w:val="100000000000" w:firstRow="1" w:lastRow="0" w:firstColumn="0" w:lastColumn="0" w:oddVBand="0" w:evenVBand="0" w:oddHBand="0" w:evenHBand="0" w:firstRowFirstColumn="0" w:firstRowLastColumn="0" w:lastRowFirstColumn="0" w:lastRowLastColumn="0"/>
                    <w:rPr>
                      <w:rFonts w:ascii="Montserrat" w:hAnsi="Montserrat" w:cstheme="minorHAnsi"/>
                      <w:bCs w:val="0"/>
                      <w:color w:val="FFFFFF"/>
                      <w:sz w:val="20"/>
                      <w:szCs w:val="20"/>
                    </w:rPr>
                  </w:pPr>
                  <w:r w:rsidRPr="004C65BD">
                    <w:rPr>
                      <w:rFonts w:ascii="Montserrat" w:hAnsi="Montserrat" w:cstheme="minorHAnsi"/>
                      <w:bCs w:val="0"/>
                      <w:color w:val="FFFFFF"/>
                      <w:sz w:val="20"/>
                      <w:szCs w:val="20"/>
                    </w:rPr>
                    <w:t>Time scale</w:t>
                  </w:r>
                </w:p>
              </w:tc>
              <w:tc>
                <w:tcPr>
                  <w:tcW w:w="1238" w:type="pct"/>
                </w:tcPr>
                <w:p w14:paraId="50068661" w14:textId="77777777" w:rsidR="002F781E" w:rsidRPr="004C65BD" w:rsidRDefault="002F781E" w:rsidP="002F781E">
                  <w:pPr>
                    <w:spacing w:before="113" w:after="113"/>
                    <w:ind w:left="113" w:right="113"/>
                    <w:contextualSpacing/>
                    <w:cnfStyle w:val="100000000000" w:firstRow="1" w:lastRow="0" w:firstColumn="0" w:lastColumn="0" w:oddVBand="0" w:evenVBand="0" w:oddHBand="0" w:evenHBand="0" w:firstRowFirstColumn="0" w:firstRowLastColumn="0" w:lastRowFirstColumn="0" w:lastRowLastColumn="0"/>
                    <w:rPr>
                      <w:rFonts w:ascii="Montserrat" w:hAnsi="Montserrat" w:cstheme="minorHAnsi"/>
                      <w:bCs w:val="0"/>
                      <w:color w:val="FFFFFF"/>
                      <w:sz w:val="20"/>
                      <w:szCs w:val="20"/>
                    </w:rPr>
                  </w:pPr>
                  <w:r w:rsidRPr="004C65BD">
                    <w:rPr>
                      <w:rFonts w:ascii="Montserrat" w:hAnsi="Montserrat" w:cstheme="minorHAnsi"/>
                      <w:bCs w:val="0"/>
                      <w:color w:val="FFFFFF"/>
                      <w:sz w:val="20"/>
                      <w:szCs w:val="20"/>
                    </w:rPr>
                    <w:t xml:space="preserve">Main objectives relevant to the municipality </w:t>
                  </w:r>
                </w:p>
              </w:tc>
              <w:tc>
                <w:tcPr>
                  <w:tcW w:w="1387" w:type="pct"/>
                </w:tcPr>
                <w:p w14:paraId="255E0457" w14:textId="77777777" w:rsidR="002F781E" w:rsidRPr="004C65BD" w:rsidRDefault="002F781E" w:rsidP="002F781E">
                  <w:pPr>
                    <w:spacing w:before="113" w:after="113"/>
                    <w:ind w:left="113" w:right="113"/>
                    <w:contextualSpacing/>
                    <w:cnfStyle w:val="100000000000" w:firstRow="1" w:lastRow="0" w:firstColumn="0" w:lastColumn="0" w:oddVBand="0" w:evenVBand="0" w:oddHBand="0" w:evenHBand="0" w:firstRowFirstColumn="0" w:firstRowLastColumn="0" w:lastRowFirstColumn="0" w:lastRowLastColumn="0"/>
                    <w:rPr>
                      <w:rFonts w:ascii="Montserrat" w:hAnsi="Montserrat" w:cstheme="minorHAnsi"/>
                      <w:bCs w:val="0"/>
                      <w:color w:val="FFFFFF"/>
                      <w:sz w:val="20"/>
                      <w:szCs w:val="20"/>
                    </w:rPr>
                  </w:pPr>
                  <w:r w:rsidRPr="004C65BD">
                    <w:rPr>
                      <w:rFonts w:ascii="Montserrat" w:hAnsi="Montserrat" w:cstheme="minorHAnsi"/>
                      <w:bCs w:val="0"/>
                      <w:color w:val="FFFFFF"/>
                      <w:sz w:val="20"/>
                      <w:szCs w:val="20"/>
                    </w:rPr>
                    <w:t>Implication for P4EG</w:t>
                  </w:r>
                </w:p>
              </w:tc>
            </w:tr>
            <w:tr w:rsidR="002F781E" w:rsidRPr="004C65BD" w14:paraId="39B65F35" w14:textId="77777777" w:rsidTr="4C6E2DAE">
              <w:trPr>
                <w:trHeight w:val="3818"/>
              </w:trPr>
              <w:tc>
                <w:tcPr>
                  <w:cnfStyle w:val="001000000000" w:firstRow="0" w:lastRow="0" w:firstColumn="1" w:lastColumn="0" w:oddVBand="0" w:evenVBand="0" w:oddHBand="0" w:evenHBand="0" w:firstRowFirstColumn="0" w:firstRowLastColumn="0" w:lastRowFirstColumn="0" w:lastRowLastColumn="0"/>
                  <w:tcW w:w="951" w:type="pct"/>
                </w:tcPr>
                <w:p w14:paraId="0675682B" w14:textId="77777777" w:rsidR="002F781E" w:rsidRPr="004C65BD" w:rsidRDefault="002F781E" w:rsidP="002F781E">
                  <w:pPr>
                    <w:spacing w:before="113" w:after="113"/>
                    <w:ind w:left="113" w:right="113"/>
                    <w:contextualSpacing/>
                    <w:rPr>
                      <w:rFonts w:ascii="Montserrat" w:hAnsi="Montserrat" w:cstheme="minorHAnsi"/>
                      <w:b w:val="0"/>
                      <w:i/>
                      <w:iCs/>
                      <w:color w:val="000000"/>
                      <w:sz w:val="20"/>
                      <w:szCs w:val="20"/>
                    </w:rPr>
                  </w:pPr>
                  <w:r w:rsidRPr="004C65BD">
                    <w:rPr>
                      <w:rFonts w:ascii="Montserrat" w:hAnsi="Montserrat" w:cstheme="minorHAnsi"/>
                      <w:b w:val="0"/>
                      <w:i/>
                      <w:iCs/>
                      <w:color w:val="000000"/>
                      <w:sz w:val="20"/>
                      <w:szCs w:val="20"/>
                    </w:rPr>
                    <w:t>Local / Regional / National</w:t>
                  </w:r>
                </w:p>
              </w:tc>
              <w:tc>
                <w:tcPr>
                  <w:tcW w:w="630" w:type="pct"/>
                </w:tcPr>
                <w:p w14:paraId="6129EE85" w14:textId="6C06D11D" w:rsidR="002F781E" w:rsidRPr="004C65BD" w:rsidRDefault="002F781E" w:rsidP="4C6E2DA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i/>
                      <w:iCs/>
                      <w:color w:val="000000"/>
                      <w:sz w:val="20"/>
                      <w:szCs w:val="20"/>
                    </w:rPr>
                  </w:pPr>
                  <w:r w:rsidRPr="004C65BD">
                    <w:rPr>
                      <w:rFonts w:ascii="Montserrat" w:hAnsi="Montserrat"/>
                      <w:i/>
                      <w:iCs/>
                      <w:color w:val="000000" w:themeColor="text1"/>
                      <w:sz w:val="20"/>
                      <w:szCs w:val="20"/>
                    </w:rPr>
                    <w:t xml:space="preserve">What </w:t>
                  </w:r>
                  <w:r w:rsidR="2FC3B496" w:rsidRPr="004C65BD">
                    <w:rPr>
                      <w:rFonts w:ascii="Montserrat" w:hAnsi="Montserrat"/>
                      <w:i/>
                      <w:iCs/>
                      <w:color w:val="000000" w:themeColor="text1"/>
                      <w:sz w:val="20"/>
                      <w:szCs w:val="20"/>
                    </w:rPr>
                    <w:t>is</w:t>
                  </w:r>
                  <w:r w:rsidRPr="004C65BD">
                    <w:rPr>
                      <w:rFonts w:ascii="Montserrat" w:hAnsi="Montserrat"/>
                      <w:i/>
                      <w:iCs/>
                      <w:color w:val="000000" w:themeColor="text1"/>
                      <w:sz w:val="20"/>
                      <w:szCs w:val="20"/>
                    </w:rPr>
                    <w:t xml:space="preserve"> the main topic, sector of focus (global, green, climate, economy, digital etc.)</w:t>
                  </w:r>
                </w:p>
              </w:tc>
              <w:tc>
                <w:tcPr>
                  <w:tcW w:w="794" w:type="pct"/>
                </w:tcPr>
                <w:p w14:paraId="20B0474D"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t>Time horizon of the document / strategy</w:t>
                  </w:r>
                </w:p>
              </w:tc>
              <w:tc>
                <w:tcPr>
                  <w:tcW w:w="1238" w:type="pct"/>
                </w:tcPr>
                <w:p w14:paraId="25AC066D"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t>List main relevant objectives identified for economic / environmental development or funding.</w:t>
                  </w:r>
                </w:p>
                <w:p w14:paraId="537F58F1"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p>
                <w:p w14:paraId="5783EB1E"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t xml:space="preserve">For each, specify whether they will be mandatory and at what time horizon. </w:t>
                  </w:r>
                </w:p>
                <w:p w14:paraId="7ADFC85E"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p>
                <w:p w14:paraId="7616C29E"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t xml:space="preserve">Are these objectives funded by local / regional / national governments? How? Local </w:t>
                  </w:r>
                  <w:r w:rsidRPr="004C65BD">
                    <w:rPr>
                      <w:rFonts w:ascii="Montserrat" w:hAnsi="Montserrat" w:cstheme="minorHAnsi"/>
                      <w:i/>
                      <w:iCs/>
                      <w:color w:val="000000"/>
                      <w:sz w:val="20"/>
                      <w:szCs w:val="20"/>
                    </w:rPr>
                    <w:lastRenderedPageBreak/>
                    <w:t>budget / grants / loans / other</w:t>
                  </w:r>
                </w:p>
                <w:p w14:paraId="62352CFE"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p>
              </w:tc>
              <w:tc>
                <w:tcPr>
                  <w:tcW w:w="1387" w:type="pct"/>
                </w:tcPr>
                <w:p w14:paraId="2D0C0762"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lastRenderedPageBreak/>
                    <w:t>Identify how the P4EG might align with the policy objective.</w:t>
                  </w:r>
                </w:p>
                <w:p w14:paraId="4183FEC9" w14:textId="77777777" w:rsidR="002F781E" w:rsidRPr="004C65BD" w:rsidRDefault="002F781E" w:rsidP="002F781E">
                  <w:pPr>
                    <w:spacing w:before="113" w:after="113"/>
                    <w:ind w:left="113"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t xml:space="preserve">What are the implications for local development? </w:t>
                  </w:r>
                </w:p>
                <w:p w14:paraId="7FD24A18" w14:textId="77777777" w:rsidR="002F781E" w:rsidRPr="004C65BD" w:rsidRDefault="002F781E" w:rsidP="002F781E">
                  <w:pPr>
                    <w:spacing w:before="113" w:after="113"/>
                    <w:ind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p>
                <w:p w14:paraId="41717C32" w14:textId="77777777" w:rsidR="002F781E" w:rsidRPr="004C65BD" w:rsidRDefault="002F781E" w:rsidP="002F781E">
                  <w:pPr>
                    <w:spacing w:before="113" w:after="113"/>
                    <w:ind w:right="113"/>
                    <w:contextualSpacing/>
                    <w:cnfStyle w:val="000000000000" w:firstRow="0" w:lastRow="0" w:firstColumn="0" w:lastColumn="0" w:oddVBand="0" w:evenVBand="0" w:oddHBand="0" w:evenHBand="0" w:firstRowFirstColumn="0" w:firstRowLastColumn="0" w:lastRowFirstColumn="0" w:lastRowLastColumn="0"/>
                    <w:rPr>
                      <w:rFonts w:ascii="Montserrat" w:hAnsi="Montserrat" w:cstheme="minorHAnsi"/>
                      <w:i/>
                      <w:iCs/>
                      <w:color w:val="000000"/>
                      <w:sz w:val="20"/>
                      <w:szCs w:val="20"/>
                    </w:rPr>
                  </w:pPr>
                  <w:r w:rsidRPr="004C65BD">
                    <w:rPr>
                      <w:rFonts w:ascii="Montserrat" w:hAnsi="Montserrat" w:cstheme="minorHAnsi"/>
                      <w:i/>
                      <w:iCs/>
                      <w:color w:val="000000"/>
                      <w:sz w:val="20"/>
                      <w:szCs w:val="20"/>
                    </w:rPr>
                    <w:t xml:space="preserve">E.g. if housing supply was identified in the previous column, alignment might be that the LEPD recognises the role of the municipality in supplying housing. You might want to draw on example priorities in the LEDP around housing – for example action to address poor quality </w:t>
                  </w:r>
                  <w:r w:rsidRPr="004C65BD">
                    <w:rPr>
                      <w:rFonts w:ascii="Montserrat" w:hAnsi="Montserrat" w:cstheme="minorHAnsi"/>
                      <w:i/>
                      <w:iCs/>
                      <w:color w:val="000000"/>
                      <w:sz w:val="20"/>
                      <w:szCs w:val="20"/>
                    </w:rPr>
                    <w:lastRenderedPageBreak/>
                    <w:t xml:space="preserve">housing by working with home builders, including grants to improve building quality </w:t>
                  </w:r>
                </w:p>
              </w:tc>
            </w:tr>
          </w:tbl>
          <w:p w14:paraId="62C760EA" w14:textId="0B9CEEDA" w:rsidR="00A4082E" w:rsidRPr="004C65BD" w:rsidRDefault="00A4082E" w:rsidP="788886AA">
            <w:pPr>
              <w:contextualSpacing/>
              <w:rPr>
                <w:rFonts w:ascii="Montserrat" w:eastAsia="Times New Roman" w:hAnsi="Montserrat"/>
                <w:b/>
                <w:bCs/>
                <w:lang w:eastAsia="en-GB"/>
              </w:rPr>
            </w:pPr>
          </w:p>
        </w:tc>
      </w:tr>
    </w:tbl>
    <w:p w14:paraId="1B6877B1" w14:textId="77777777" w:rsidR="00EC7964" w:rsidRPr="004C65BD" w:rsidRDefault="00EC7964" w:rsidP="006D3B62">
      <w:pPr>
        <w:pStyle w:val="Heading1NoNumber"/>
      </w:pPr>
    </w:p>
    <w:p w14:paraId="3BD74467" w14:textId="77777777" w:rsidR="00EC7964" w:rsidRPr="004C65BD" w:rsidRDefault="00EC7964">
      <w:pPr>
        <w:rPr>
          <w:rFonts w:ascii="Montserrat" w:hAnsi="Montserrat"/>
          <w:color w:val="4472C4" w:themeColor="accent1"/>
          <w:sz w:val="40"/>
          <w:szCs w:val="32"/>
          <w:lang w:val="en-GB"/>
        </w:rPr>
      </w:pPr>
      <w:r w:rsidRPr="004C65BD">
        <w:rPr>
          <w:rFonts w:ascii="Montserrat" w:hAnsi="Montserrat"/>
        </w:rPr>
        <w:br w:type="page"/>
      </w:r>
    </w:p>
    <w:p w14:paraId="6AB593EE" w14:textId="11C48963" w:rsidR="00F8023D" w:rsidRPr="004C65BD" w:rsidRDefault="00F8023D" w:rsidP="006D3B62">
      <w:pPr>
        <w:pStyle w:val="Heading1NoNumber"/>
      </w:pPr>
      <w:r w:rsidRPr="004C65BD">
        <w:lastRenderedPageBreak/>
        <w:t xml:space="preserve">4. Local Situation Assessment </w:t>
      </w:r>
    </w:p>
    <w:tbl>
      <w:tblPr>
        <w:tblStyle w:val="TableGrid"/>
        <w:tblW w:w="0" w:type="auto"/>
        <w:shd w:val="clear" w:color="auto" w:fill="FDE9E9"/>
        <w:tblLook w:val="04A0" w:firstRow="1" w:lastRow="0" w:firstColumn="1" w:lastColumn="0" w:noHBand="0" w:noVBand="1"/>
      </w:tblPr>
      <w:tblGrid>
        <w:gridCol w:w="9866"/>
      </w:tblGrid>
      <w:tr w:rsidR="0000241A" w:rsidRPr="004C65BD" w14:paraId="0876F441" w14:textId="77777777" w:rsidTr="4C6E2DAE">
        <w:tc>
          <w:tcPr>
            <w:tcW w:w="9628" w:type="dxa"/>
            <w:shd w:val="clear" w:color="auto" w:fill="FDE9E9"/>
          </w:tcPr>
          <w:p w14:paraId="7385A3F1" w14:textId="65AB6476" w:rsidR="0000241A" w:rsidRPr="004C65BD" w:rsidRDefault="77CC92FE" w:rsidP="4C6E2DAE">
            <w:pPr>
              <w:pStyle w:val="Default"/>
              <w:rPr>
                <w:rFonts w:ascii="Montserrat" w:hAnsi="Montserrat" w:cstheme="minorBidi"/>
                <w:sz w:val="22"/>
                <w:szCs w:val="22"/>
              </w:rPr>
            </w:pPr>
            <w:r w:rsidRPr="004C65BD">
              <w:rPr>
                <w:rFonts w:ascii="Montserrat" w:hAnsi="Montserrat" w:cstheme="minorBidi"/>
                <w:sz w:val="22"/>
                <w:szCs w:val="22"/>
              </w:rPr>
              <w:t xml:space="preserve">Here you insert the method used, data and findings from the assessment conducted. It is a synthesized version only (ideally max 10 pages). Please </w:t>
            </w:r>
            <w:r w:rsidR="420271A7" w:rsidRPr="004C65BD">
              <w:rPr>
                <w:rFonts w:ascii="Montserrat" w:hAnsi="Montserrat" w:cstheme="minorBidi"/>
                <w:sz w:val="22"/>
                <w:szCs w:val="22"/>
              </w:rPr>
              <w:t>include reference to all 8 building blocks</w:t>
            </w:r>
            <w:r w:rsidR="66159615" w:rsidRPr="004C65BD">
              <w:rPr>
                <w:rFonts w:ascii="Montserrat" w:hAnsi="Montserrat" w:cstheme="minorBidi"/>
                <w:sz w:val="22"/>
                <w:szCs w:val="22"/>
              </w:rPr>
              <w:t xml:space="preserve"> and data points collected</w:t>
            </w:r>
            <w:r w:rsidR="420271A7" w:rsidRPr="004C65BD">
              <w:rPr>
                <w:rFonts w:ascii="Montserrat" w:hAnsi="Montserrat" w:cstheme="minorBidi"/>
                <w:sz w:val="22"/>
                <w:szCs w:val="22"/>
              </w:rPr>
              <w:t>. Please consult the G</w:t>
            </w:r>
            <w:r w:rsidR="645452DC" w:rsidRPr="004C65BD">
              <w:rPr>
                <w:rFonts w:ascii="Montserrat" w:hAnsi="Montserrat" w:cstheme="minorBidi"/>
                <w:sz w:val="22"/>
                <w:szCs w:val="22"/>
              </w:rPr>
              <w:t xml:space="preserve">uidance </w:t>
            </w:r>
            <w:r w:rsidR="420271A7" w:rsidRPr="004C65BD">
              <w:rPr>
                <w:rFonts w:ascii="Montserrat" w:hAnsi="Montserrat" w:cstheme="minorBidi"/>
                <w:sz w:val="22"/>
                <w:szCs w:val="22"/>
              </w:rPr>
              <w:t>Note</w:t>
            </w:r>
            <w:r w:rsidR="29A94751" w:rsidRPr="004C65BD">
              <w:rPr>
                <w:rFonts w:ascii="Montserrat" w:hAnsi="Montserrat" w:cstheme="minorBidi"/>
                <w:sz w:val="22"/>
                <w:szCs w:val="22"/>
              </w:rPr>
              <w:t>, Annex IV on inspirational cases,</w:t>
            </w:r>
            <w:r w:rsidR="420271A7" w:rsidRPr="004C65BD">
              <w:rPr>
                <w:rFonts w:ascii="Montserrat" w:hAnsi="Montserrat" w:cstheme="minorBidi"/>
                <w:sz w:val="22"/>
                <w:szCs w:val="22"/>
              </w:rPr>
              <w:t xml:space="preserve"> and the P4EG Course modules under the </w:t>
            </w:r>
            <w:r w:rsidR="6DEDDE14" w:rsidRPr="004C65BD">
              <w:rPr>
                <w:rFonts w:ascii="Montserrat" w:hAnsi="Montserrat" w:cstheme="minorBidi"/>
                <w:sz w:val="22"/>
                <w:szCs w:val="22"/>
              </w:rPr>
              <w:t>ULC</w:t>
            </w:r>
            <w:r w:rsidR="420271A7" w:rsidRPr="004C65BD">
              <w:rPr>
                <w:rFonts w:ascii="Montserrat" w:hAnsi="Montserrat" w:cstheme="minorBidi"/>
                <w:sz w:val="22"/>
                <w:szCs w:val="22"/>
              </w:rPr>
              <w:t xml:space="preserve"> for more information. </w:t>
            </w:r>
          </w:p>
          <w:p w14:paraId="431DB49B" w14:textId="77777777" w:rsidR="00606C00" w:rsidRPr="004C65BD" w:rsidRDefault="00606C00" w:rsidP="00B16DFE">
            <w:pPr>
              <w:pStyle w:val="Default"/>
              <w:rPr>
                <w:rFonts w:ascii="Montserrat" w:hAnsi="Montserrat" w:cstheme="minorHAnsi"/>
                <w:sz w:val="22"/>
                <w:szCs w:val="22"/>
              </w:rPr>
            </w:pPr>
          </w:p>
          <w:p w14:paraId="40338644" w14:textId="01BFD338" w:rsidR="00606C00" w:rsidRPr="004C65BD" w:rsidRDefault="008F73F9" w:rsidP="00B16DFE">
            <w:pPr>
              <w:pStyle w:val="Default"/>
              <w:rPr>
                <w:rFonts w:ascii="Montserrat" w:hAnsi="Montserrat" w:cstheme="minorHAnsi"/>
                <w:sz w:val="22"/>
                <w:szCs w:val="22"/>
              </w:rPr>
            </w:pPr>
            <w:r w:rsidRPr="004C65BD">
              <w:rPr>
                <w:rFonts w:ascii="Montserrat" w:hAnsi="Montserrat" w:cstheme="minorHAnsi"/>
                <w:sz w:val="22"/>
                <w:szCs w:val="22"/>
              </w:rPr>
              <w:t>This section could inter alia include:</w:t>
            </w:r>
          </w:p>
          <w:p w14:paraId="01217342" w14:textId="5C836940" w:rsidR="008F73F9" w:rsidRPr="004C65BD" w:rsidRDefault="008F73F9" w:rsidP="008F73F9">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 xml:space="preserve">Stakeholder engagement activities </w:t>
            </w:r>
            <w:proofErr w:type="gramStart"/>
            <w:r w:rsidRPr="004C65BD">
              <w:rPr>
                <w:rFonts w:ascii="Montserrat" w:hAnsi="Montserrat" w:cstheme="minorHAnsi"/>
                <w:sz w:val="22"/>
                <w:szCs w:val="22"/>
              </w:rPr>
              <w:t>undertaken</w:t>
            </w:r>
            <w:proofErr w:type="gramEnd"/>
          </w:p>
          <w:p w14:paraId="4E62D3E3" w14:textId="7D0813C2" w:rsidR="008F73F9" w:rsidRPr="004C65BD" w:rsidRDefault="00F65CAB" w:rsidP="008F73F9">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Municipal/urban context</w:t>
            </w:r>
            <w:r w:rsidR="00E23933" w:rsidRPr="004C65BD">
              <w:rPr>
                <w:rFonts w:ascii="Montserrat" w:hAnsi="Montserrat" w:cstheme="minorHAnsi"/>
                <w:sz w:val="22"/>
                <w:szCs w:val="22"/>
              </w:rPr>
              <w:t>, including population statistics,</w:t>
            </w:r>
            <w:r w:rsidRPr="004C65BD">
              <w:rPr>
                <w:rFonts w:ascii="Montserrat" w:hAnsi="Montserrat" w:cstheme="minorHAnsi"/>
                <w:sz w:val="22"/>
                <w:szCs w:val="22"/>
              </w:rPr>
              <w:t xml:space="preserve"> </w:t>
            </w:r>
          </w:p>
          <w:p w14:paraId="19ECAB1D" w14:textId="607943E4" w:rsidR="009221BE" w:rsidRPr="004C65BD" w:rsidRDefault="00701B9F"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Local economy and business performance</w:t>
            </w:r>
            <w:r w:rsidR="00A1444B" w:rsidRPr="004C65BD">
              <w:rPr>
                <w:rFonts w:ascii="Montserrat" w:hAnsi="Montserrat" w:cstheme="minorHAnsi"/>
                <w:sz w:val="22"/>
                <w:szCs w:val="22"/>
              </w:rPr>
              <w:t xml:space="preserve"> (and reference to tools used, e.g. Local Quotient; Shift</w:t>
            </w:r>
            <w:r w:rsidR="00CF445F" w:rsidRPr="004C65BD">
              <w:rPr>
                <w:rFonts w:ascii="Montserrat" w:hAnsi="Montserrat" w:cstheme="minorHAnsi"/>
                <w:sz w:val="22"/>
                <w:szCs w:val="22"/>
              </w:rPr>
              <w:t>-Share Analysis as example tools)</w:t>
            </w:r>
          </w:p>
          <w:p w14:paraId="3865A1F5" w14:textId="60A13D9F" w:rsidR="00CC2E26" w:rsidRPr="004C65BD" w:rsidRDefault="00CC2E26"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Quality of infrastructure</w:t>
            </w:r>
          </w:p>
          <w:p w14:paraId="00A1204D" w14:textId="3E5C7CD5" w:rsidR="00CC2E26" w:rsidRPr="004C65BD" w:rsidRDefault="00CC2E26"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S</w:t>
            </w:r>
            <w:r w:rsidR="004F6CD1" w:rsidRPr="004C65BD">
              <w:rPr>
                <w:rFonts w:ascii="Montserrat" w:hAnsi="Montserrat" w:cstheme="minorHAnsi"/>
                <w:sz w:val="22"/>
                <w:szCs w:val="22"/>
              </w:rPr>
              <w:t>ustainability, environmental and biodiversity resilience</w:t>
            </w:r>
          </w:p>
          <w:p w14:paraId="61E58155" w14:textId="2A89E221" w:rsidR="004F6CD1" w:rsidRPr="004C65BD" w:rsidRDefault="00BF15F1"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Quality of Place</w:t>
            </w:r>
          </w:p>
          <w:p w14:paraId="613B91B7" w14:textId="67B8EA77" w:rsidR="00BF15F1" w:rsidRPr="004C65BD" w:rsidRDefault="00BF15F1"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Education and skills</w:t>
            </w:r>
          </w:p>
          <w:p w14:paraId="14002D94" w14:textId="1D0592A2" w:rsidR="00BF15F1" w:rsidRPr="004C65BD" w:rsidRDefault="00BF15F1"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Promoting new and innovative industries</w:t>
            </w:r>
          </w:p>
          <w:p w14:paraId="48FEB9FD" w14:textId="22DB71C8" w:rsidR="00BF15F1" w:rsidRPr="004C65BD" w:rsidRDefault="00CA0297" w:rsidP="00CC2E26">
            <w:pPr>
              <w:pStyle w:val="Default"/>
              <w:numPr>
                <w:ilvl w:val="0"/>
                <w:numId w:val="18"/>
              </w:numPr>
              <w:rPr>
                <w:rFonts w:ascii="Montserrat" w:hAnsi="Montserrat" w:cstheme="minorHAnsi"/>
                <w:sz w:val="22"/>
                <w:szCs w:val="22"/>
              </w:rPr>
            </w:pPr>
            <w:r w:rsidRPr="004C65BD">
              <w:rPr>
                <w:rFonts w:ascii="Montserrat" w:hAnsi="Montserrat" w:cstheme="minorHAnsi"/>
                <w:sz w:val="22"/>
                <w:szCs w:val="22"/>
              </w:rPr>
              <w:t>Municipal services</w:t>
            </w:r>
          </w:p>
          <w:p w14:paraId="072029D2" w14:textId="1DC04FC0" w:rsidR="00606C00" w:rsidRPr="004C65BD" w:rsidRDefault="00CA0297" w:rsidP="00B16DFE">
            <w:pPr>
              <w:pStyle w:val="Default"/>
              <w:rPr>
                <w:rFonts w:ascii="Montserrat" w:hAnsi="Montserrat" w:cstheme="minorHAnsi"/>
                <w:sz w:val="22"/>
                <w:szCs w:val="22"/>
              </w:rPr>
            </w:pPr>
            <w:r w:rsidRPr="004C65BD">
              <w:rPr>
                <w:rFonts w:ascii="Montserrat" w:hAnsi="Montserrat" w:cstheme="minorHAnsi"/>
                <w:sz w:val="22"/>
                <w:szCs w:val="22"/>
              </w:rPr>
              <w:t xml:space="preserve">Recommend </w:t>
            </w:r>
            <w:r w:rsidR="00C33C89" w:rsidRPr="004C65BD">
              <w:rPr>
                <w:rFonts w:ascii="Montserrat" w:hAnsi="Montserrat" w:cstheme="minorHAnsi"/>
                <w:sz w:val="22"/>
                <w:szCs w:val="22"/>
              </w:rPr>
              <w:t>highlighting</w:t>
            </w:r>
            <w:r w:rsidRPr="004C65BD">
              <w:rPr>
                <w:rFonts w:ascii="Montserrat" w:hAnsi="Montserrat" w:cstheme="minorHAnsi"/>
                <w:sz w:val="22"/>
                <w:szCs w:val="22"/>
              </w:rPr>
              <w:t xml:space="preserve"> </w:t>
            </w:r>
            <w:r w:rsidR="00E23933" w:rsidRPr="004C65BD">
              <w:rPr>
                <w:rFonts w:ascii="Montserrat" w:hAnsi="Montserrat" w:cstheme="minorHAnsi"/>
                <w:sz w:val="22"/>
                <w:szCs w:val="22"/>
              </w:rPr>
              <w:t>associated EU Green Deal objectives</w:t>
            </w:r>
            <w:r w:rsidRPr="004C65BD">
              <w:rPr>
                <w:rFonts w:ascii="Montserrat" w:hAnsi="Montserrat" w:cstheme="minorHAnsi"/>
                <w:sz w:val="22"/>
                <w:szCs w:val="22"/>
              </w:rPr>
              <w:t xml:space="preserve"> per area above.</w:t>
            </w:r>
          </w:p>
          <w:p w14:paraId="3C49F943" w14:textId="77777777" w:rsidR="00D70FF0" w:rsidRPr="004C65BD" w:rsidRDefault="00D70FF0" w:rsidP="00B16DFE">
            <w:pPr>
              <w:pStyle w:val="Default"/>
              <w:rPr>
                <w:rFonts w:ascii="Montserrat" w:hAnsi="Montserrat" w:cstheme="minorHAnsi"/>
                <w:sz w:val="22"/>
                <w:szCs w:val="22"/>
              </w:rPr>
            </w:pPr>
          </w:p>
          <w:p w14:paraId="08B83EBF" w14:textId="77777777" w:rsidR="0000241A" w:rsidRPr="004C65BD" w:rsidRDefault="0000241A" w:rsidP="007E51D9">
            <w:pPr>
              <w:pStyle w:val="Default"/>
              <w:rPr>
                <w:rFonts w:ascii="Montserrat" w:hAnsi="Montserrat" w:cstheme="minorHAnsi"/>
                <w:b/>
                <w:bCs/>
                <w:color w:val="auto"/>
                <w:sz w:val="22"/>
                <w:szCs w:val="22"/>
              </w:rPr>
            </w:pPr>
            <w:r w:rsidRPr="004C65BD">
              <w:rPr>
                <w:rFonts w:ascii="Montserrat" w:hAnsi="Montserrat" w:cstheme="minorHAnsi"/>
                <w:b/>
                <w:bCs/>
                <w:color w:val="auto"/>
                <w:sz w:val="22"/>
                <w:szCs w:val="22"/>
              </w:rPr>
              <w:t xml:space="preserve">The findings and conclusions from these exercises will lay the ground for the concrete actions proposed by the </w:t>
            </w:r>
            <w:r w:rsidR="007C1178" w:rsidRPr="004C65BD">
              <w:rPr>
                <w:rFonts w:ascii="Montserrat" w:hAnsi="Montserrat" w:cstheme="minorHAnsi"/>
                <w:b/>
                <w:bCs/>
                <w:color w:val="auto"/>
                <w:sz w:val="22"/>
                <w:szCs w:val="22"/>
              </w:rPr>
              <w:t>P4EG</w:t>
            </w:r>
            <w:r w:rsidRPr="004C65BD">
              <w:rPr>
                <w:rFonts w:ascii="Montserrat" w:hAnsi="Montserrat" w:cstheme="minorHAnsi"/>
                <w:b/>
                <w:bCs/>
                <w:color w:val="auto"/>
                <w:sz w:val="22"/>
                <w:szCs w:val="22"/>
              </w:rPr>
              <w:t>. Evidence presented here will justify your decisions to choose certain actions rather than others</w:t>
            </w:r>
            <w:r w:rsidR="007C1178" w:rsidRPr="004C65BD">
              <w:rPr>
                <w:rFonts w:ascii="Montserrat" w:hAnsi="Montserrat" w:cstheme="minorHAnsi"/>
                <w:b/>
                <w:bCs/>
                <w:color w:val="auto"/>
                <w:sz w:val="22"/>
                <w:szCs w:val="22"/>
              </w:rPr>
              <w:t xml:space="preserve"> in the Action Plan.</w:t>
            </w:r>
          </w:p>
          <w:p w14:paraId="5DA3F36F" w14:textId="77777777" w:rsidR="002F781E" w:rsidRPr="004C65BD" w:rsidRDefault="002F781E" w:rsidP="002F781E">
            <w:pPr>
              <w:rPr>
                <w:rFonts w:ascii="Montserrat" w:hAnsi="Montserrat"/>
              </w:rPr>
            </w:pPr>
            <w:r w:rsidRPr="004C65BD">
              <w:rPr>
                <w:rFonts w:ascii="Montserrat" w:hAnsi="Montserrat"/>
              </w:rPr>
              <w:t xml:space="preserve">Proposed/example overview of ‘assessment template’ that can be used for each area above: </w:t>
            </w:r>
          </w:p>
          <w:p w14:paraId="493E233F" w14:textId="77777777" w:rsidR="00EC7964" w:rsidRPr="004C65BD" w:rsidRDefault="00EC7964" w:rsidP="002F781E">
            <w:pPr>
              <w:rPr>
                <w:rFonts w:ascii="Montserrat" w:hAnsi="Montserrat"/>
              </w:rPr>
            </w:pPr>
          </w:p>
          <w:tbl>
            <w:tblPr>
              <w:tblStyle w:val="TableGrid"/>
              <w:tblW w:w="9640" w:type="dxa"/>
              <w:tblBorders>
                <w:top w:val="single" w:sz="4" w:space="0" w:color="2C2C2D"/>
                <w:left w:val="single" w:sz="4" w:space="0" w:color="2C2C2D"/>
                <w:bottom w:val="single" w:sz="4" w:space="0" w:color="2C2C2D"/>
                <w:right w:val="single" w:sz="4" w:space="0" w:color="2C2C2D"/>
                <w:insideH w:val="single" w:sz="4" w:space="0" w:color="2C2C2D"/>
                <w:insideV w:val="single" w:sz="4" w:space="0" w:color="2C2C2D"/>
              </w:tblBorders>
              <w:shd w:val="clear" w:color="000000" w:fill="auto"/>
              <w:tblCellMar>
                <w:left w:w="0" w:type="dxa"/>
                <w:right w:w="0" w:type="dxa"/>
              </w:tblCellMar>
              <w:tblLook w:val="06A0" w:firstRow="1" w:lastRow="0" w:firstColumn="1" w:lastColumn="0" w:noHBand="1" w:noVBand="1"/>
              <w:tblDescription w:val="{&quot;Ott&quot;:{&quot;FirstRow&quot;:{&quot;BackgroundColor&quot;:{&quot;Key&quot;:&quot;ColoredTableHeading&quot;},&quot;Font&quot;:{&quot;Name&quot;:&quot;Arial&quot;,&quot;Size&quot;:8.5,&quot;Bold&quot;:true,&quot;Color&quot;:{&quot;Key&quot;:&quot;HeaderRowText&quot;},&quot;BulletColor&quot;:{&quot;Key&quot;:&quot;HeaderRowText&quot;}}},&quot;FitRowHeightPp&quot;:true,&quot;ZeroMarginsWord&quot;:true,&quot;BackgroundColor&quot;:{&quot;Key&quot;:&quot;BackgroundColor&quot;},&quot;Font&quot;:{&quot;Name&quot;:&quot;Times New Roman (Headings)&quot;,&quot;Size&quot;:9.0,&quot;Bold&quot;:false,&quot;Italic&quot;:false,&quot;Underline&quot;:false,&quot;Color&quot;:{&quot;Key&quot;:&quot;TableBody&quot;},&quot;BulletColor&quot;:{&quot;Key&quot;:&quot;TableBody&quot;}},&quot;Alignment&quot;:{&quot;Horizontal&quot;:&quot;Left&quot;,&quot;Vertical&quot;:&quot;Top&quot;},&quot;Margin&quot;:{&quot;Left&quot;:5.6692915,&quot;Top&quot;:5.6692915,&quot;Right&quot;:5.6692915,&quot;Bottom&quot;:5.6692915},&quot;Borders&quot;:{&quot;Vertical&quot;:{&quot;Color&quot;:{&quot;Key&quot;:&quot;BorderColor&quot;},&quot;BorderWeight&quot;:&quot;Pt0_5&quot;,&quot;Type&quot;:&quot;Solid&quot;,&quot;Visible&quot;:true},&quot;Horizontal&quot;:{&quot;Color&quot;:{&quot;Key&quot;:&quot;BorderColor&quot;},&quot;BorderWeight&quot;:&quot;Pt0_5&quot;,&quot;Type&quot;:&quot;Solid&quot;,&quot;Visible&quot;:true}}},&quot;Ccs&quot;:{&quot;TableBody&quot;:&quot;Black&quot;,&quot;TableHeading&quot;:&quot;230, 30, 40&quot;,&quot;ColoredTableHeading&quot;:&quot;230, 30, 40&quot;,&quot;BandedGrey&quot;:&quot;233, 233, 233&quot;,&quot;BorderColor&quot;:&quot;44, 44, 45&quot;,&quot;BackgroundColor&quot;:&quot;Transparent&quot;,&quot;HeaderRowText&quot;:&quot;White&quot;},&quot;Cop&quot;:{&quot;FirstRow&quot;:true,&quot;LastRow&quot;:false,&quot;FirstColumn&quot;:true,&quot;LastColumn&quot;:false,&quot;BandedRows&quot;:false,&quot;BandedColumns&quot;:false},&quot;Tw&quot;:481.899963,&quot;Twp&quot;:1.0,&quot;Aaf&quot;:false}"/>
            </w:tblPr>
            <w:tblGrid>
              <w:gridCol w:w="1907"/>
              <w:gridCol w:w="1663"/>
              <w:gridCol w:w="1402"/>
              <w:gridCol w:w="2447"/>
              <w:gridCol w:w="2221"/>
            </w:tblGrid>
            <w:tr w:rsidR="002F781E" w:rsidRPr="004C65BD" w14:paraId="6A207D67" w14:textId="77777777" w:rsidTr="007E51D9">
              <w:trPr>
                <w:tblHeader/>
              </w:trPr>
              <w:tc>
                <w:tcPr>
                  <w:tcW w:w="1928" w:type="dxa"/>
                  <w:shd w:val="clear" w:color="auto" w:fill="0070C0"/>
                </w:tcPr>
                <w:p w14:paraId="75BED48B" w14:textId="77777777" w:rsidR="002F781E" w:rsidRPr="004C65BD" w:rsidRDefault="002F781E" w:rsidP="002F781E">
                  <w:pPr>
                    <w:spacing w:after="113"/>
                    <w:ind w:left="113" w:right="113"/>
                    <w:rPr>
                      <w:rFonts w:ascii="Montserrat" w:hAnsi="Montserrat" w:cstheme="minorHAnsi"/>
                      <w:b/>
                      <w:color w:val="FFFFFF"/>
                      <w:sz w:val="20"/>
                      <w:szCs w:val="20"/>
                      <w:lang w:eastAsia="en-GB"/>
                    </w:rPr>
                  </w:pPr>
                  <w:r w:rsidRPr="004C65BD">
                    <w:rPr>
                      <w:rFonts w:ascii="Montserrat" w:hAnsi="Montserrat" w:cstheme="minorHAnsi"/>
                      <w:b/>
                      <w:color w:val="FFFFFF"/>
                      <w:sz w:val="20"/>
                      <w:szCs w:val="20"/>
                      <w:lang w:eastAsia="en-GB"/>
                    </w:rPr>
                    <w:t>Topic</w:t>
                  </w:r>
                </w:p>
              </w:tc>
              <w:tc>
                <w:tcPr>
                  <w:tcW w:w="1559" w:type="dxa"/>
                  <w:shd w:val="clear" w:color="auto" w:fill="0070C0"/>
                </w:tcPr>
                <w:p w14:paraId="34ECD5ED" w14:textId="77777777" w:rsidR="002F781E" w:rsidRPr="004C65BD" w:rsidRDefault="002F781E" w:rsidP="002F781E">
                  <w:pPr>
                    <w:spacing w:after="113"/>
                    <w:ind w:left="113" w:right="113"/>
                    <w:rPr>
                      <w:rFonts w:ascii="Montserrat" w:hAnsi="Montserrat" w:cstheme="minorHAnsi"/>
                      <w:b/>
                      <w:color w:val="FFFFFF"/>
                      <w:sz w:val="20"/>
                      <w:szCs w:val="20"/>
                      <w:lang w:eastAsia="en-GB"/>
                    </w:rPr>
                  </w:pPr>
                  <w:r w:rsidRPr="004C65BD">
                    <w:rPr>
                      <w:rFonts w:ascii="Montserrat" w:hAnsi="Montserrat" w:cstheme="minorHAnsi"/>
                      <w:b/>
                      <w:color w:val="FFFFFF"/>
                      <w:sz w:val="20"/>
                      <w:szCs w:val="20"/>
                      <w:lang w:eastAsia="en-GB"/>
                    </w:rPr>
                    <w:t xml:space="preserve">Strengths, assets, opportunities </w:t>
                  </w:r>
                </w:p>
              </w:tc>
              <w:tc>
                <w:tcPr>
                  <w:tcW w:w="1350" w:type="dxa"/>
                  <w:shd w:val="clear" w:color="auto" w:fill="0070C0"/>
                </w:tcPr>
                <w:p w14:paraId="7CD7C1A1" w14:textId="77777777" w:rsidR="002F781E" w:rsidRPr="004C65BD" w:rsidRDefault="002F781E" w:rsidP="002F781E">
                  <w:pPr>
                    <w:spacing w:after="113"/>
                    <w:ind w:left="113" w:right="113"/>
                    <w:rPr>
                      <w:rFonts w:ascii="Montserrat" w:hAnsi="Montserrat" w:cstheme="minorHAnsi"/>
                      <w:b/>
                      <w:color w:val="FFFFFF"/>
                      <w:sz w:val="20"/>
                      <w:szCs w:val="20"/>
                      <w:lang w:eastAsia="en-GB"/>
                    </w:rPr>
                  </w:pPr>
                  <w:r w:rsidRPr="004C65BD">
                    <w:rPr>
                      <w:rFonts w:ascii="Montserrat" w:hAnsi="Montserrat" w:cstheme="minorHAnsi"/>
                      <w:b/>
                      <w:color w:val="FFFFFF"/>
                      <w:sz w:val="20"/>
                      <w:szCs w:val="20"/>
                      <w:lang w:eastAsia="en-GB"/>
                    </w:rPr>
                    <w:t xml:space="preserve">Challenges </w:t>
                  </w:r>
                </w:p>
              </w:tc>
              <w:tc>
                <w:tcPr>
                  <w:tcW w:w="2520" w:type="dxa"/>
                  <w:shd w:val="clear" w:color="auto" w:fill="0070C0"/>
                </w:tcPr>
                <w:p w14:paraId="7C2C4A33" w14:textId="77777777" w:rsidR="002F781E" w:rsidRPr="004C65BD" w:rsidRDefault="002F781E" w:rsidP="002F781E">
                  <w:pPr>
                    <w:spacing w:after="113"/>
                    <w:ind w:left="113" w:right="113"/>
                    <w:rPr>
                      <w:rFonts w:ascii="Montserrat" w:hAnsi="Montserrat" w:cstheme="minorHAnsi"/>
                      <w:b/>
                      <w:color w:val="FFFFFF"/>
                      <w:sz w:val="20"/>
                      <w:szCs w:val="20"/>
                      <w:lang w:eastAsia="en-GB"/>
                    </w:rPr>
                  </w:pPr>
                  <w:r w:rsidRPr="004C65BD">
                    <w:rPr>
                      <w:rFonts w:ascii="Montserrat" w:hAnsi="Montserrat" w:cstheme="minorHAnsi"/>
                      <w:b/>
                      <w:color w:val="FFFFFF"/>
                      <w:sz w:val="20"/>
                      <w:szCs w:val="20"/>
                      <w:lang w:eastAsia="en-GB"/>
                    </w:rPr>
                    <w:t xml:space="preserve">Investment need / or strategic opportunities / and how could the opportunity link to </w:t>
                  </w:r>
                </w:p>
              </w:tc>
              <w:tc>
                <w:tcPr>
                  <w:tcW w:w="2283" w:type="dxa"/>
                  <w:shd w:val="clear" w:color="auto" w:fill="0070C0"/>
                </w:tcPr>
                <w:p w14:paraId="4A278B86" w14:textId="77777777" w:rsidR="002F781E" w:rsidRPr="004C65BD" w:rsidRDefault="002F781E" w:rsidP="002F781E">
                  <w:pPr>
                    <w:spacing w:after="113"/>
                    <w:ind w:left="113" w:right="113"/>
                    <w:rPr>
                      <w:rFonts w:ascii="Montserrat" w:hAnsi="Montserrat" w:cstheme="minorHAnsi"/>
                      <w:b/>
                      <w:color w:val="FFFFFF"/>
                      <w:sz w:val="20"/>
                      <w:szCs w:val="20"/>
                      <w:lang w:eastAsia="en-GB"/>
                    </w:rPr>
                  </w:pPr>
                  <w:r w:rsidRPr="004C65BD">
                    <w:rPr>
                      <w:rFonts w:ascii="Montserrat" w:hAnsi="Montserrat" w:cstheme="minorHAnsi"/>
                      <w:b/>
                      <w:color w:val="FFFFFF"/>
                      <w:sz w:val="20"/>
                      <w:szCs w:val="20"/>
                      <w:lang w:eastAsia="en-GB"/>
                    </w:rPr>
                    <w:t xml:space="preserve">Who could take this opportunity forward / who could fund this / who could be a partner organisation </w:t>
                  </w:r>
                </w:p>
              </w:tc>
            </w:tr>
            <w:tr w:rsidR="002F781E" w:rsidRPr="004C65BD" w14:paraId="348E3B2F" w14:textId="77777777" w:rsidTr="007E51D9">
              <w:tc>
                <w:tcPr>
                  <w:tcW w:w="1928" w:type="dxa"/>
                  <w:shd w:val="clear" w:color="000000" w:fill="auto"/>
                </w:tcPr>
                <w:p w14:paraId="7B77BD91"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t>Location</w:t>
                  </w:r>
                </w:p>
              </w:tc>
              <w:tc>
                <w:tcPr>
                  <w:tcW w:w="1559" w:type="dxa"/>
                  <w:shd w:val="clear" w:color="000000" w:fill="auto"/>
                </w:tcPr>
                <w:p w14:paraId="3BB06C1F"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7A30B242"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39337561"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062AD732"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r w:rsidR="002F781E" w:rsidRPr="004C65BD" w14:paraId="674EE045" w14:textId="77777777" w:rsidTr="007E51D9">
              <w:tc>
                <w:tcPr>
                  <w:tcW w:w="1928" w:type="dxa"/>
                  <w:shd w:val="clear" w:color="000000" w:fill="auto"/>
                </w:tcPr>
                <w:p w14:paraId="4F813F62"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t>Natural resources and assets</w:t>
                  </w:r>
                </w:p>
              </w:tc>
              <w:tc>
                <w:tcPr>
                  <w:tcW w:w="1559" w:type="dxa"/>
                  <w:shd w:val="clear" w:color="000000" w:fill="auto"/>
                </w:tcPr>
                <w:p w14:paraId="2C696D1E"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638BDB8F"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0772D79E"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5BC673A1"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r w:rsidR="002F781E" w:rsidRPr="004C65BD" w14:paraId="30B6293E" w14:textId="77777777" w:rsidTr="007E51D9">
              <w:tc>
                <w:tcPr>
                  <w:tcW w:w="1928" w:type="dxa"/>
                  <w:shd w:val="clear" w:color="000000" w:fill="auto"/>
                </w:tcPr>
                <w:p w14:paraId="57FEAFC6"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t>Climate</w:t>
                  </w:r>
                </w:p>
              </w:tc>
              <w:tc>
                <w:tcPr>
                  <w:tcW w:w="1559" w:type="dxa"/>
                  <w:shd w:val="clear" w:color="000000" w:fill="auto"/>
                </w:tcPr>
                <w:p w14:paraId="60AA30AB"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7C1A05FB"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0D6463AD"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5F509021"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r w:rsidR="002F781E" w:rsidRPr="004C65BD" w14:paraId="58DE5B98" w14:textId="77777777" w:rsidTr="007E51D9">
              <w:tc>
                <w:tcPr>
                  <w:tcW w:w="1928" w:type="dxa"/>
                  <w:shd w:val="clear" w:color="000000" w:fill="auto"/>
                </w:tcPr>
                <w:p w14:paraId="5758EE89"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t>Physical assets (property, buildings, critical infrastructure)</w:t>
                  </w:r>
                </w:p>
              </w:tc>
              <w:tc>
                <w:tcPr>
                  <w:tcW w:w="1559" w:type="dxa"/>
                  <w:shd w:val="clear" w:color="000000" w:fill="auto"/>
                </w:tcPr>
                <w:p w14:paraId="09C3F4C2"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3D917B09"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1129E9D4"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0FFC3087"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r w:rsidR="002F781E" w:rsidRPr="004C65BD" w14:paraId="5D460D35" w14:textId="77777777" w:rsidTr="007E51D9">
              <w:tc>
                <w:tcPr>
                  <w:tcW w:w="1928" w:type="dxa"/>
                  <w:shd w:val="clear" w:color="000000" w:fill="auto"/>
                </w:tcPr>
                <w:p w14:paraId="656CCB08"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t>Demography</w:t>
                  </w:r>
                </w:p>
              </w:tc>
              <w:tc>
                <w:tcPr>
                  <w:tcW w:w="1559" w:type="dxa"/>
                  <w:shd w:val="clear" w:color="000000" w:fill="auto"/>
                </w:tcPr>
                <w:p w14:paraId="19B5D291"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6F5BC44A"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2E862CE4"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6C74F0C8"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r w:rsidR="002F781E" w:rsidRPr="004C65BD" w14:paraId="7B0F528B" w14:textId="77777777" w:rsidTr="007E51D9">
              <w:tc>
                <w:tcPr>
                  <w:tcW w:w="1928" w:type="dxa"/>
                  <w:shd w:val="clear" w:color="000000" w:fill="auto"/>
                </w:tcPr>
                <w:p w14:paraId="6375A177"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t>Income</w:t>
                  </w:r>
                </w:p>
              </w:tc>
              <w:tc>
                <w:tcPr>
                  <w:tcW w:w="1559" w:type="dxa"/>
                  <w:shd w:val="clear" w:color="000000" w:fill="auto"/>
                </w:tcPr>
                <w:p w14:paraId="32C02BB2"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115920DC"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234E5F8E"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10B496F1"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r w:rsidR="002F781E" w:rsidRPr="004C65BD" w14:paraId="629A8EB5" w14:textId="77777777" w:rsidTr="007E51D9">
              <w:tc>
                <w:tcPr>
                  <w:tcW w:w="1928" w:type="dxa"/>
                  <w:shd w:val="clear" w:color="000000" w:fill="auto"/>
                </w:tcPr>
                <w:p w14:paraId="15DEAB24" w14:textId="77777777" w:rsidR="002F781E" w:rsidRPr="004C65BD" w:rsidRDefault="002F781E" w:rsidP="002F781E">
                  <w:pPr>
                    <w:spacing w:after="113"/>
                    <w:ind w:left="113" w:right="113"/>
                    <w:rPr>
                      <w:rFonts w:ascii="Montserrat" w:hAnsi="Montserrat" w:cstheme="minorHAnsi"/>
                      <w:color w:val="000000"/>
                      <w:sz w:val="20"/>
                      <w:szCs w:val="20"/>
                      <w:lang w:eastAsia="en-GB"/>
                    </w:rPr>
                  </w:pPr>
                  <w:r w:rsidRPr="004C65BD">
                    <w:rPr>
                      <w:rFonts w:ascii="Montserrat" w:hAnsi="Montserrat" w:cstheme="minorHAnsi"/>
                      <w:color w:val="000000"/>
                      <w:sz w:val="20"/>
                      <w:szCs w:val="20"/>
                      <w:lang w:eastAsia="en-GB"/>
                    </w:rPr>
                    <w:lastRenderedPageBreak/>
                    <w:t>…</w:t>
                  </w:r>
                </w:p>
              </w:tc>
              <w:tc>
                <w:tcPr>
                  <w:tcW w:w="1559" w:type="dxa"/>
                  <w:shd w:val="clear" w:color="000000" w:fill="auto"/>
                </w:tcPr>
                <w:p w14:paraId="1A58354F"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1350" w:type="dxa"/>
                  <w:shd w:val="clear" w:color="000000" w:fill="auto"/>
                </w:tcPr>
                <w:p w14:paraId="4501D823" w14:textId="77777777" w:rsidR="002F781E" w:rsidRPr="004C65BD" w:rsidRDefault="002F781E" w:rsidP="002F781E">
                  <w:pPr>
                    <w:spacing w:after="113" w:line="259" w:lineRule="auto"/>
                    <w:ind w:left="113" w:right="113"/>
                    <w:contextualSpacing/>
                    <w:rPr>
                      <w:rFonts w:ascii="Montserrat" w:hAnsi="Montserrat" w:cstheme="minorHAnsi"/>
                      <w:color w:val="000000"/>
                      <w:sz w:val="20"/>
                      <w:szCs w:val="20"/>
                      <w:lang w:eastAsia="en-GB"/>
                    </w:rPr>
                  </w:pPr>
                </w:p>
              </w:tc>
              <w:tc>
                <w:tcPr>
                  <w:tcW w:w="2520" w:type="dxa"/>
                  <w:shd w:val="clear" w:color="000000" w:fill="auto"/>
                </w:tcPr>
                <w:p w14:paraId="72CD98A5"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c>
                <w:tcPr>
                  <w:tcW w:w="2283" w:type="dxa"/>
                  <w:shd w:val="clear" w:color="000000" w:fill="auto"/>
                </w:tcPr>
                <w:p w14:paraId="5465DB4A" w14:textId="77777777" w:rsidR="002F781E" w:rsidRPr="004C65BD" w:rsidRDefault="002F781E" w:rsidP="002F781E">
                  <w:pPr>
                    <w:spacing w:after="113"/>
                    <w:ind w:left="113" w:right="113"/>
                    <w:rPr>
                      <w:rFonts w:ascii="Montserrat" w:hAnsi="Montserrat" w:cstheme="minorHAnsi"/>
                      <w:color w:val="000000"/>
                      <w:sz w:val="20"/>
                      <w:szCs w:val="20"/>
                      <w:lang w:eastAsia="en-GB"/>
                    </w:rPr>
                  </w:pPr>
                </w:p>
              </w:tc>
            </w:tr>
          </w:tbl>
          <w:p w14:paraId="32933D01" w14:textId="77777777" w:rsidR="002F781E" w:rsidRPr="004C65BD" w:rsidRDefault="002F781E" w:rsidP="007E51D9">
            <w:pPr>
              <w:pStyle w:val="Default"/>
              <w:rPr>
                <w:rFonts w:ascii="Montserrat" w:hAnsi="Montserrat" w:cstheme="minorHAnsi"/>
                <w:b/>
                <w:bCs/>
                <w:color w:val="auto"/>
                <w:sz w:val="22"/>
                <w:szCs w:val="22"/>
              </w:rPr>
            </w:pPr>
          </w:p>
          <w:p w14:paraId="24270852" w14:textId="272FC10D" w:rsidR="00D70FF0" w:rsidRPr="004C65BD" w:rsidRDefault="00D70FF0" w:rsidP="007E51D9">
            <w:pPr>
              <w:pStyle w:val="Default"/>
              <w:rPr>
                <w:rFonts w:ascii="Montserrat" w:hAnsi="Montserrat" w:cstheme="minorHAnsi"/>
                <w:color w:val="auto"/>
                <w:sz w:val="22"/>
                <w:szCs w:val="22"/>
              </w:rPr>
            </w:pPr>
          </w:p>
        </w:tc>
      </w:tr>
    </w:tbl>
    <w:p w14:paraId="2D3FD212" w14:textId="77777777" w:rsidR="00D70FF0" w:rsidRPr="004C65BD" w:rsidRDefault="00D70FF0" w:rsidP="00D70FF0">
      <w:pPr>
        <w:rPr>
          <w:rFonts w:ascii="Montserrat" w:hAnsi="Montserrat"/>
        </w:rPr>
      </w:pPr>
    </w:p>
    <w:p w14:paraId="0CA78D5E" w14:textId="65D4A107" w:rsidR="00B45C02" w:rsidRPr="006D3B62" w:rsidRDefault="00CF0D6A" w:rsidP="006D3B62">
      <w:pPr>
        <w:pStyle w:val="Heading1NoNumber"/>
      </w:pPr>
      <w:r w:rsidRPr="006D3B62">
        <w:t xml:space="preserve">5. </w:t>
      </w:r>
      <w:r w:rsidR="00B45C02" w:rsidRPr="006D3B62">
        <w:t>Strategy</w:t>
      </w:r>
    </w:p>
    <w:tbl>
      <w:tblPr>
        <w:tblStyle w:val="TableGrid"/>
        <w:tblW w:w="0" w:type="auto"/>
        <w:shd w:val="clear" w:color="auto" w:fill="FDE9E9"/>
        <w:tblLook w:val="04A0" w:firstRow="1" w:lastRow="0" w:firstColumn="1" w:lastColumn="0" w:noHBand="0" w:noVBand="1"/>
      </w:tblPr>
      <w:tblGrid>
        <w:gridCol w:w="9890"/>
      </w:tblGrid>
      <w:tr w:rsidR="00B45C02" w:rsidRPr="004C65BD" w14:paraId="0B5A0CA7" w14:textId="77777777" w:rsidTr="4C6E2DAE">
        <w:tc>
          <w:tcPr>
            <w:tcW w:w="9628" w:type="dxa"/>
            <w:shd w:val="clear" w:color="auto" w:fill="FDE9E9"/>
          </w:tcPr>
          <w:p w14:paraId="220AD410" w14:textId="3470FC8B" w:rsidR="00511B4B" w:rsidRPr="004C65BD" w:rsidRDefault="428DE438" w:rsidP="788886AA">
            <w:pPr>
              <w:rPr>
                <w:rFonts w:ascii="Montserrat" w:eastAsia="Calibri" w:hAnsi="Montserrat"/>
              </w:rPr>
            </w:pPr>
            <w:r w:rsidRPr="004C65BD">
              <w:rPr>
                <w:rFonts w:ascii="Montserrat" w:eastAsia="Calibri" w:hAnsi="Montserrat"/>
              </w:rPr>
              <w:t>In this part, your municipality’s strategy, development vision and main priorities are discussed.</w:t>
            </w:r>
            <w:r w:rsidR="2D6F5A07" w:rsidRPr="004C65BD">
              <w:rPr>
                <w:rFonts w:ascii="Montserrat" w:eastAsia="Calibri" w:hAnsi="Montserrat"/>
              </w:rPr>
              <w:t xml:space="preserve"> </w:t>
            </w:r>
          </w:p>
          <w:p w14:paraId="1E4510CD" w14:textId="13BE5FD3" w:rsidR="007F22DB" w:rsidRPr="004C65BD" w:rsidRDefault="4170DAAB" w:rsidP="788886AA">
            <w:pPr>
              <w:rPr>
                <w:rFonts w:ascii="Montserrat" w:eastAsia="Calibri" w:hAnsi="Montserrat"/>
              </w:rPr>
            </w:pPr>
            <w:r w:rsidRPr="004C65BD">
              <w:rPr>
                <w:rFonts w:ascii="Montserrat" w:eastAsia="Calibri" w:hAnsi="Montserrat"/>
              </w:rPr>
              <w:t xml:space="preserve">Recommend </w:t>
            </w:r>
            <w:r w:rsidR="5BBFA090" w:rsidRPr="004C65BD">
              <w:rPr>
                <w:rFonts w:ascii="Montserrat" w:eastAsia="Calibri" w:hAnsi="Montserrat"/>
              </w:rPr>
              <w:t>referring to</w:t>
            </w:r>
            <w:r w:rsidRPr="004C65BD">
              <w:rPr>
                <w:rFonts w:ascii="Montserrat" w:eastAsia="Calibri" w:hAnsi="Montserrat"/>
              </w:rPr>
              <w:t xml:space="preserve"> the SWOT analysis and findings, example below. </w:t>
            </w:r>
          </w:p>
          <w:p w14:paraId="16ACB8B8" w14:textId="77777777" w:rsidR="008F219C" w:rsidRPr="004C65BD" w:rsidRDefault="008F219C" w:rsidP="008F219C">
            <w:pPr>
              <w:pStyle w:val="Default"/>
              <w:rPr>
                <w:rFonts w:ascii="Montserrat" w:hAnsi="Montserrat" w:cstheme="minorHAnsi"/>
                <w:sz w:val="22"/>
                <w:szCs w:val="22"/>
              </w:rPr>
            </w:pPr>
          </w:p>
          <w:tbl>
            <w:tblPr>
              <w:tblStyle w:val="TableGrid"/>
              <w:tblW w:w="0" w:type="auto"/>
              <w:shd w:val="clear" w:color="auto" w:fill="FFFFFF" w:themeFill="background1"/>
              <w:tblLook w:val="04A0" w:firstRow="1" w:lastRow="0" w:firstColumn="1" w:lastColumn="0" w:noHBand="0" w:noVBand="1"/>
            </w:tblPr>
            <w:tblGrid>
              <w:gridCol w:w="4814"/>
              <w:gridCol w:w="4814"/>
            </w:tblGrid>
            <w:tr w:rsidR="008F219C" w:rsidRPr="004C65BD" w14:paraId="497F2301" w14:textId="77777777" w:rsidTr="788886AA">
              <w:tc>
                <w:tcPr>
                  <w:tcW w:w="4814" w:type="dxa"/>
                  <w:shd w:val="clear" w:color="auto" w:fill="FFFFFF" w:themeFill="background1"/>
                </w:tcPr>
                <w:p w14:paraId="7B371E8A" w14:textId="77777777" w:rsidR="008F219C" w:rsidRPr="004C65BD" w:rsidRDefault="008F219C" w:rsidP="008F219C">
                  <w:pPr>
                    <w:pStyle w:val="Default"/>
                    <w:rPr>
                      <w:rFonts w:ascii="Montserrat" w:hAnsi="Montserrat" w:cstheme="minorHAnsi"/>
                      <w:b/>
                      <w:bCs/>
                      <w:sz w:val="22"/>
                      <w:szCs w:val="22"/>
                    </w:rPr>
                  </w:pPr>
                  <w:r w:rsidRPr="004C65BD">
                    <w:rPr>
                      <w:rFonts w:ascii="Montserrat" w:hAnsi="Montserrat" w:cstheme="minorHAnsi"/>
                      <w:b/>
                      <w:bCs/>
                      <w:sz w:val="22"/>
                      <w:szCs w:val="22"/>
                    </w:rPr>
                    <w:t>Strengths</w:t>
                  </w:r>
                </w:p>
              </w:tc>
              <w:tc>
                <w:tcPr>
                  <w:tcW w:w="4814" w:type="dxa"/>
                  <w:shd w:val="clear" w:color="auto" w:fill="FFFFFF" w:themeFill="background1"/>
                </w:tcPr>
                <w:p w14:paraId="0C9BA114" w14:textId="77777777" w:rsidR="008F219C" w:rsidRPr="004C65BD" w:rsidRDefault="008F219C" w:rsidP="008F219C">
                  <w:pPr>
                    <w:pStyle w:val="Default"/>
                    <w:rPr>
                      <w:rFonts w:ascii="Montserrat" w:hAnsi="Montserrat" w:cstheme="minorHAnsi"/>
                      <w:b/>
                      <w:bCs/>
                      <w:sz w:val="22"/>
                      <w:szCs w:val="22"/>
                    </w:rPr>
                  </w:pPr>
                  <w:r w:rsidRPr="004C65BD">
                    <w:rPr>
                      <w:rFonts w:ascii="Montserrat" w:hAnsi="Montserrat" w:cstheme="minorHAnsi"/>
                      <w:b/>
                      <w:bCs/>
                      <w:sz w:val="22"/>
                      <w:szCs w:val="22"/>
                    </w:rPr>
                    <w:t>Opportunities</w:t>
                  </w:r>
                </w:p>
              </w:tc>
            </w:tr>
            <w:tr w:rsidR="008F219C" w:rsidRPr="004C65BD" w14:paraId="19A6353C" w14:textId="77777777" w:rsidTr="788886AA">
              <w:tc>
                <w:tcPr>
                  <w:tcW w:w="4814" w:type="dxa"/>
                  <w:shd w:val="clear" w:color="auto" w:fill="FFFFFF" w:themeFill="background1"/>
                </w:tcPr>
                <w:p w14:paraId="2D6EB3AF" w14:textId="77777777" w:rsidR="008F219C" w:rsidRPr="004C65BD" w:rsidRDefault="008F219C" w:rsidP="008F219C">
                  <w:pPr>
                    <w:pStyle w:val="Default"/>
                    <w:rPr>
                      <w:rFonts w:ascii="Montserrat" w:hAnsi="Montserrat" w:cstheme="minorHAnsi"/>
                      <w:color w:val="auto"/>
                      <w:sz w:val="22"/>
                      <w:szCs w:val="22"/>
                    </w:rPr>
                  </w:pPr>
                </w:p>
                <w:p w14:paraId="0AEFFDA5"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Economic assets (biggest sectors of employment) </w:t>
                  </w:r>
                </w:p>
                <w:p w14:paraId="33E257D8"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People assets (skills, population, sectors of community leaders)</w:t>
                  </w:r>
                </w:p>
                <w:p w14:paraId="0D50B617"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Transport </w:t>
                  </w:r>
                  <w:proofErr w:type="gramStart"/>
                  <w:r w:rsidRPr="004C65BD">
                    <w:rPr>
                      <w:rFonts w:ascii="Montserrat" w:hAnsi="Montserrat" w:cstheme="minorHAnsi"/>
                      <w:sz w:val="22"/>
                      <w:szCs w:val="22"/>
                    </w:rPr>
                    <w:t>assets</w:t>
                  </w:r>
                  <w:proofErr w:type="gramEnd"/>
                </w:p>
                <w:p w14:paraId="6C6641CE"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Knowledge assets (schools, universities, major institutions)</w:t>
                  </w:r>
                </w:p>
                <w:p w14:paraId="29F7778B"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Cultural assets </w:t>
                  </w:r>
                </w:p>
                <w:p w14:paraId="15B1E524"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Economic history and context </w:t>
                  </w:r>
                </w:p>
                <w:p w14:paraId="64B06128"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Concentration of business types and expertise </w:t>
                  </w:r>
                </w:p>
                <w:p w14:paraId="5D8C1585"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Expertise in knowledge based economic </w:t>
                  </w:r>
                  <w:proofErr w:type="gramStart"/>
                  <w:r w:rsidRPr="004C65BD">
                    <w:rPr>
                      <w:rFonts w:ascii="Montserrat" w:hAnsi="Montserrat" w:cstheme="minorHAnsi"/>
                      <w:sz w:val="22"/>
                      <w:szCs w:val="22"/>
                    </w:rPr>
                    <w:t>sectors</w:t>
                  </w:r>
                  <w:proofErr w:type="gramEnd"/>
                  <w:r w:rsidRPr="004C65BD">
                    <w:rPr>
                      <w:rFonts w:ascii="Montserrat" w:hAnsi="Montserrat" w:cstheme="minorHAnsi"/>
                      <w:sz w:val="22"/>
                      <w:szCs w:val="22"/>
                    </w:rPr>
                    <w:t xml:space="preserve"> </w:t>
                  </w:r>
                </w:p>
                <w:p w14:paraId="62226EEC"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Accumulation of modern built environment assets </w:t>
                  </w:r>
                </w:p>
                <w:p w14:paraId="5E064B3E"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Appeal to visitors (short and long term)</w:t>
                  </w:r>
                </w:p>
                <w:p w14:paraId="32817EDD"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Cachet and branding</w:t>
                  </w:r>
                </w:p>
                <w:p w14:paraId="2CECA8FF"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Reputation for quality of life </w:t>
                  </w:r>
                </w:p>
                <w:p w14:paraId="6462CED4" w14:textId="2AACD3A5" w:rsidR="008F219C" w:rsidRPr="004C65BD" w:rsidRDefault="4587D2B5" w:rsidP="788886AA">
                  <w:pPr>
                    <w:pStyle w:val="Default"/>
                    <w:numPr>
                      <w:ilvl w:val="0"/>
                      <w:numId w:val="20"/>
                    </w:numPr>
                    <w:rPr>
                      <w:rFonts w:ascii="Montserrat" w:hAnsi="Montserrat" w:cstheme="minorBidi"/>
                      <w:sz w:val="22"/>
                      <w:szCs w:val="22"/>
                    </w:rPr>
                  </w:pPr>
                  <w:r w:rsidRPr="004C65BD">
                    <w:rPr>
                      <w:rFonts w:ascii="Montserrat" w:hAnsi="Montserrat" w:cstheme="minorBidi"/>
                      <w:sz w:val="22"/>
                      <w:szCs w:val="22"/>
                    </w:rPr>
                    <w:t>Examples of collaboration between knowledge assets and actors</w:t>
                  </w:r>
                </w:p>
              </w:tc>
              <w:tc>
                <w:tcPr>
                  <w:tcW w:w="4814" w:type="dxa"/>
                  <w:shd w:val="clear" w:color="auto" w:fill="FFFFFF" w:themeFill="background1"/>
                </w:tcPr>
                <w:p w14:paraId="3DA5990C" w14:textId="77777777" w:rsidR="008F219C" w:rsidRPr="004C65BD" w:rsidRDefault="008F219C" w:rsidP="008F219C">
                  <w:pPr>
                    <w:pStyle w:val="Default"/>
                    <w:rPr>
                      <w:rFonts w:ascii="Montserrat" w:hAnsi="Montserrat" w:cstheme="minorHAnsi"/>
                      <w:color w:val="auto"/>
                      <w:sz w:val="22"/>
                      <w:szCs w:val="22"/>
                    </w:rPr>
                  </w:pPr>
                </w:p>
                <w:p w14:paraId="14ED28C5"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Growing appetite to live, work, and play in high amenity higher density urban </w:t>
                  </w:r>
                  <w:proofErr w:type="gramStart"/>
                  <w:r w:rsidRPr="004C65BD">
                    <w:rPr>
                      <w:rFonts w:ascii="Montserrat" w:hAnsi="Montserrat" w:cstheme="minorHAnsi"/>
                      <w:sz w:val="22"/>
                      <w:szCs w:val="22"/>
                    </w:rPr>
                    <w:t>environments</w:t>
                  </w:r>
                  <w:proofErr w:type="gramEnd"/>
                </w:p>
                <w:p w14:paraId="6941C503"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Potential talent pipeline </w:t>
                  </w:r>
                </w:p>
                <w:p w14:paraId="1B2FEDD1"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Infrastructure investment from central government</w:t>
                  </w:r>
                </w:p>
                <w:p w14:paraId="18C329B8"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Potential to create specialised precincts/ agglomerations in brownfield sites with improved place </w:t>
                  </w:r>
                  <w:proofErr w:type="gramStart"/>
                  <w:r w:rsidRPr="004C65BD">
                    <w:rPr>
                      <w:rFonts w:ascii="Montserrat" w:hAnsi="Montserrat" w:cstheme="minorHAnsi"/>
                      <w:sz w:val="22"/>
                      <w:szCs w:val="22"/>
                    </w:rPr>
                    <w:t>management</w:t>
                  </w:r>
                  <w:proofErr w:type="gramEnd"/>
                </w:p>
                <w:p w14:paraId="12243391"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Existing knowledge and customer base to grow industries at interface of growth sectors knowledge/ fintech/ </w:t>
                  </w:r>
                  <w:proofErr w:type="gramStart"/>
                  <w:r w:rsidRPr="004C65BD">
                    <w:rPr>
                      <w:rFonts w:ascii="Montserrat" w:hAnsi="Montserrat" w:cstheme="minorHAnsi"/>
                      <w:sz w:val="22"/>
                      <w:szCs w:val="22"/>
                    </w:rPr>
                    <w:t>digital</w:t>
                  </w:r>
                  <w:proofErr w:type="gramEnd"/>
                </w:p>
                <w:p w14:paraId="11DAEC3D"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Infrastructure investment cycle and renewal means larger set of opportunities to manage </w:t>
                  </w:r>
                  <w:proofErr w:type="gramStart"/>
                  <w:r w:rsidRPr="004C65BD">
                    <w:rPr>
                      <w:rFonts w:ascii="Montserrat" w:hAnsi="Montserrat" w:cstheme="minorHAnsi"/>
                      <w:sz w:val="22"/>
                      <w:szCs w:val="22"/>
                    </w:rPr>
                    <w:t>growth</w:t>
                  </w:r>
                  <w:proofErr w:type="gramEnd"/>
                </w:p>
                <w:p w14:paraId="16A59A3C" w14:textId="77777777" w:rsidR="008F219C" w:rsidRPr="004C65BD" w:rsidRDefault="008F219C" w:rsidP="008F219C">
                  <w:pPr>
                    <w:pStyle w:val="Default"/>
                    <w:numPr>
                      <w:ilvl w:val="0"/>
                      <w:numId w:val="20"/>
                    </w:numPr>
                    <w:rPr>
                      <w:rFonts w:ascii="Montserrat" w:hAnsi="Montserrat" w:cstheme="minorHAnsi"/>
                      <w:sz w:val="22"/>
                      <w:szCs w:val="22"/>
                    </w:rPr>
                  </w:pPr>
                  <w:r w:rsidRPr="004C65BD">
                    <w:rPr>
                      <w:rFonts w:ascii="Montserrat" w:hAnsi="Montserrat" w:cstheme="minorHAnsi"/>
                      <w:sz w:val="22"/>
                      <w:szCs w:val="22"/>
                    </w:rPr>
                    <w:t xml:space="preserve">Sites that have the ability to cater for </w:t>
                  </w:r>
                  <w:proofErr w:type="gramStart"/>
                  <w:r w:rsidRPr="004C65BD">
                    <w:rPr>
                      <w:rFonts w:ascii="Montserrat" w:hAnsi="Montserrat" w:cstheme="minorHAnsi"/>
                      <w:sz w:val="22"/>
                      <w:szCs w:val="22"/>
                    </w:rPr>
                    <w:t>change</w:t>
                  </w:r>
                  <w:proofErr w:type="gramEnd"/>
                  <w:r w:rsidRPr="004C65BD">
                    <w:rPr>
                      <w:rFonts w:ascii="Montserrat" w:hAnsi="Montserrat" w:cstheme="minorHAnsi"/>
                      <w:sz w:val="22"/>
                      <w:szCs w:val="22"/>
                    </w:rPr>
                    <w:t xml:space="preserve"> </w:t>
                  </w:r>
                </w:p>
                <w:p w14:paraId="6A1A9A81" w14:textId="77777777" w:rsidR="008F219C" w:rsidRPr="004C65BD" w:rsidRDefault="008F219C" w:rsidP="008F219C">
                  <w:pPr>
                    <w:pStyle w:val="Default"/>
                    <w:rPr>
                      <w:rFonts w:ascii="Montserrat" w:hAnsi="Montserrat" w:cstheme="minorHAnsi"/>
                      <w:sz w:val="22"/>
                      <w:szCs w:val="22"/>
                    </w:rPr>
                  </w:pPr>
                </w:p>
              </w:tc>
            </w:tr>
            <w:tr w:rsidR="008F219C" w:rsidRPr="004C65BD" w14:paraId="0C0256AD" w14:textId="77777777" w:rsidTr="788886AA">
              <w:tc>
                <w:tcPr>
                  <w:tcW w:w="4814" w:type="dxa"/>
                  <w:shd w:val="clear" w:color="auto" w:fill="FFFFFF" w:themeFill="background1"/>
                </w:tcPr>
                <w:p w14:paraId="185507A1" w14:textId="77777777" w:rsidR="008F219C" w:rsidRPr="004C65BD" w:rsidRDefault="008F219C" w:rsidP="008F219C">
                  <w:pPr>
                    <w:pStyle w:val="Default"/>
                    <w:rPr>
                      <w:rFonts w:ascii="Montserrat" w:hAnsi="Montserrat" w:cstheme="minorHAnsi"/>
                      <w:b/>
                      <w:bCs/>
                      <w:sz w:val="22"/>
                      <w:szCs w:val="22"/>
                    </w:rPr>
                  </w:pPr>
                  <w:r w:rsidRPr="004C65BD">
                    <w:rPr>
                      <w:rFonts w:ascii="Montserrat" w:hAnsi="Montserrat" w:cstheme="minorHAnsi"/>
                      <w:b/>
                      <w:bCs/>
                      <w:sz w:val="22"/>
                      <w:szCs w:val="22"/>
                    </w:rPr>
                    <w:t>Weaknesses</w:t>
                  </w:r>
                </w:p>
              </w:tc>
              <w:tc>
                <w:tcPr>
                  <w:tcW w:w="4814" w:type="dxa"/>
                  <w:shd w:val="clear" w:color="auto" w:fill="FFFFFF" w:themeFill="background1"/>
                </w:tcPr>
                <w:p w14:paraId="1112743F" w14:textId="77777777" w:rsidR="008F219C" w:rsidRPr="004C65BD" w:rsidRDefault="008F219C" w:rsidP="008F219C">
                  <w:pPr>
                    <w:pStyle w:val="Default"/>
                    <w:rPr>
                      <w:rFonts w:ascii="Montserrat" w:hAnsi="Montserrat" w:cstheme="minorHAnsi"/>
                      <w:b/>
                      <w:bCs/>
                      <w:sz w:val="22"/>
                      <w:szCs w:val="22"/>
                    </w:rPr>
                  </w:pPr>
                  <w:r w:rsidRPr="004C65BD">
                    <w:rPr>
                      <w:rFonts w:ascii="Montserrat" w:hAnsi="Montserrat" w:cstheme="minorHAnsi"/>
                      <w:b/>
                      <w:bCs/>
                      <w:sz w:val="22"/>
                      <w:szCs w:val="22"/>
                    </w:rPr>
                    <w:t>Threats</w:t>
                  </w:r>
                </w:p>
              </w:tc>
            </w:tr>
            <w:tr w:rsidR="008F219C" w:rsidRPr="004C65BD" w14:paraId="51FECDE8" w14:textId="77777777" w:rsidTr="788886AA">
              <w:tc>
                <w:tcPr>
                  <w:tcW w:w="4814" w:type="dxa"/>
                  <w:shd w:val="clear" w:color="auto" w:fill="FFFFFF" w:themeFill="background1"/>
                </w:tcPr>
                <w:p w14:paraId="50C3F0C1" w14:textId="77777777" w:rsidR="008F219C" w:rsidRPr="004C65BD" w:rsidRDefault="008F219C" w:rsidP="008F219C">
                  <w:pPr>
                    <w:pStyle w:val="Default"/>
                    <w:rPr>
                      <w:rFonts w:ascii="Montserrat" w:hAnsi="Montserrat" w:cstheme="minorHAnsi"/>
                      <w:color w:val="auto"/>
                      <w:sz w:val="22"/>
                      <w:szCs w:val="22"/>
                    </w:rPr>
                  </w:pPr>
                </w:p>
                <w:p w14:paraId="07F80804"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Evidence of limited local government support for the business community</w:t>
                  </w:r>
                </w:p>
                <w:p w14:paraId="51582425"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Not yet excelling in economic metrics (job growth, business creation, building and development activity, low returns to education)</w:t>
                  </w:r>
                </w:p>
                <w:p w14:paraId="3D6F7D1A"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Local infrastructure impacting on municipality life (time spent travelling, high car dependence) </w:t>
                  </w:r>
                </w:p>
                <w:p w14:paraId="791F2A3B"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lastRenderedPageBreak/>
                    <w:t xml:space="preserve">Low retention of skill and talented people </w:t>
                  </w:r>
                </w:p>
                <w:p w14:paraId="3BA406D4"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Limited readiness for new urban technology (low internet use, low investment in tech infrastructure) </w:t>
                  </w:r>
                </w:p>
                <w:p w14:paraId="1EA6D45A"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Underdeveloped economic areas with pulling power for businesses, and poor sense of place acting as deterrent for </w:t>
                  </w:r>
                  <w:proofErr w:type="gramStart"/>
                  <w:r w:rsidRPr="004C65BD">
                    <w:rPr>
                      <w:rFonts w:ascii="Montserrat" w:hAnsi="Montserrat" w:cstheme="minorHAnsi"/>
                      <w:sz w:val="22"/>
                      <w:szCs w:val="22"/>
                    </w:rPr>
                    <w:t>investment</w:t>
                  </w:r>
                  <w:proofErr w:type="gramEnd"/>
                  <w:r w:rsidRPr="004C65BD">
                    <w:rPr>
                      <w:rFonts w:ascii="Montserrat" w:hAnsi="Montserrat" w:cstheme="minorHAnsi"/>
                      <w:sz w:val="22"/>
                      <w:szCs w:val="22"/>
                    </w:rPr>
                    <w:t xml:space="preserve"> </w:t>
                  </w:r>
                </w:p>
                <w:p w14:paraId="012D324D"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Poor business brand identity, lacking in appeals to visitors and in employment </w:t>
                  </w:r>
                </w:p>
              </w:tc>
              <w:tc>
                <w:tcPr>
                  <w:tcW w:w="4814" w:type="dxa"/>
                  <w:shd w:val="clear" w:color="auto" w:fill="FFFFFF" w:themeFill="background1"/>
                </w:tcPr>
                <w:p w14:paraId="3DEF70E4" w14:textId="77777777" w:rsidR="008F219C" w:rsidRPr="004C65BD" w:rsidRDefault="008F219C" w:rsidP="008F219C">
                  <w:pPr>
                    <w:pStyle w:val="Default"/>
                    <w:rPr>
                      <w:rFonts w:ascii="Montserrat" w:hAnsi="Montserrat" w:cstheme="minorHAnsi"/>
                      <w:color w:val="auto"/>
                      <w:sz w:val="22"/>
                      <w:szCs w:val="22"/>
                    </w:rPr>
                  </w:pPr>
                </w:p>
                <w:p w14:paraId="25CAA828"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Reputation declines among broad base skilled people, including family age, unaffordability, and deterioration of public </w:t>
                  </w:r>
                  <w:proofErr w:type="gramStart"/>
                  <w:r w:rsidRPr="004C65BD">
                    <w:rPr>
                      <w:rFonts w:ascii="Montserrat" w:hAnsi="Montserrat" w:cstheme="minorHAnsi"/>
                      <w:sz w:val="22"/>
                      <w:szCs w:val="22"/>
                    </w:rPr>
                    <w:t>realm</w:t>
                  </w:r>
                  <w:proofErr w:type="gramEnd"/>
                </w:p>
                <w:p w14:paraId="6AA1D6DA"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Chronic affordability challenges, especially for families</w:t>
                  </w:r>
                </w:p>
                <w:p w14:paraId="5DBC5E9B"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Perception of a “manufacturing municipality”: stuck in ageing economic </w:t>
                  </w:r>
                  <w:proofErr w:type="gramStart"/>
                  <w:r w:rsidRPr="004C65BD">
                    <w:rPr>
                      <w:rFonts w:ascii="Montserrat" w:hAnsi="Montserrat" w:cstheme="minorHAnsi"/>
                      <w:sz w:val="22"/>
                      <w:szCs w:val="22"/>
                    </w:rPr>
                    <w:t>offer</w:t>
                  </w:r>
                  <w:proofErr w:type="gramEnd"/>
                  <w:r w:rsidRPr="004C65BD">
                    <w:rPr>
                      <w:rFonts w:ascii="Montserrat" w:hAnsi="Montserrat" w:cstheme="minorHAnsi"/>
                      <w:sz w:val="22"/>
                      <w:szCs w:val="22"/>
                    </w:rPr>
                    <w:t xml:space="preserve"> </w:t>
                  </w:r>
                </w:p>
                <w:p w14:paraId="1E86525A"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lastRenderedPageBreak/>
                    <w:t>Data analytics, workflow automation and AI disruptions to the industrial sectors</w:t>
                  </w:r>
                </w:p>
                <w:p w14:paraId="22120BB5" w14:textId="77777777" w:rsidR="008F219C" w:rsidRPr="004C65BD" w:rsidRDefault="008F219C" w:rsidP="008F219C">
                  <w:pPr>
                    <w:pStyle w:val="Default"/>
                    <w:numPr>
                      <w:ilvl w:val="0"/>
                      <w:numId w:val="21"/>
                    </w:numPr>
                    <w:rPr>
                      <w:rFonts w:ascii="Montserrat" w:hAnsi="Montserrat" w:cstheme="minorHAnsi"/>
                      <w:sz w:val="22"/>
                      <w:szCs w:val="22"/>
                    </w:rPr>
                  </w:pPr>
                  <w:r w:rsidRPr="004C65BD">
                    <w:rPr>
                      <w:rFonts w:ascii="Montserrat" w:hAnsi="Montserrat" w:cstheme="minorHAnsi"/>
                      <w:sz w:val="22"/>
                      <w:szCs w:val="22"/>
                    </w:rPr>
                    <w:t xml:space="preserve">Increased and unmanaged competition for business/jobs within broader municipality/region </w:t>
                  </w:r>
                </w:p>
                <w:p w14:paraId="2AD53FD6" w14:textId="77777777" w:rsidR="008F219C" w:rsidRPr="004C65BD" w:rsidRDefault="008F219C" w:rsidP="008F219C">
                  <w:pPr>
                    <w:pStyle w:val="Default"/>
                    <w:rPr>
                      <w:rFonts w:ascii="Montserrat" w:hAnsi="Montserrat" w:cstheme="minorHAnsi"/>
                      <w:sz w:val="22"/>
                      <w:szCs w:val="22"/>
                    </w:rPr>
                  </w:pPr>
                </w:p>
              </w:tc>
            </w:tr>
          </w:tbl>
          <w:p w14:paraId="7F9A8A94" w14:textId="77777777" w:rsidR="00C21CAD" w:rsidRPr="004C65BD" w:rsidRDefault="00C21CAD" w:rsidP="00C21CAD">
            <w:pPr>
              <w:rPr>
                <w:rFonts w:ascii="Montserrat" w:eastAsia="Calibri" w:hAnsi="Montserrat" w:cstheme="minorHAnsi"/>
              </w:rPr>
            </w:pPr>
          </w:p>
          <w:p w14:paraId="66C351C4" w14:textId="77777777" w:rsidR="00C21CAD" w:rsidRPr="004C65BD" w:rsidRDefault="00C21CAD" w:rsidP="00C21CAD">
            <w:pPr>
              <w:pStyle w:val="Default"/>
              <w:rPr>
                <w:rFonts w:ascii="Montserrat" w:hAnsi="Montserrat" w:cstheme="minorHAnsi"/>
                <w:sz w:val="22"/>
                <w:szCs w:val="22"/>
              </w:rPr>
            </w:pPr>
          </w:p>
          <w:tbl>
            <w:tblPr>
              <w:tblStyle w:val="TableGrid"/>
              <w:tblW w:w="0" w:type="auto"/>
              <w:tblLook w:val="04A0" w:firstRow="1" w:lastRow="0" w:firstColumn="1" w:lastColumn="0" w:noHBand="0" w:noVBand="1"/>
            </w:tblPr>
            <w:tblGrid>
              <w:gridCol w:w="9042"/>
            </w:tblGrid>
            <w:tr w:rsidR="00C21CAD" w:rsidRPr="004C65BD" w14:paraId="354D7A5A" w14:textId="77777777" w:rsidTr="007E51D9">
              <w:tc>
                <w:tcPr>
                  <w:tcW w:w="9042" w:type="dxa"/>
                </w:tcPr>
                <w:p w14:paraId="6E24ABBC" w14:textId="77777777" w:rsidR="00C21CAD" w:rsidRPr="004C65BD" w:rsidRDefault="00C21CAD" w:rsidP="00C21CAD">
                  <w:pPr>
                    <w:pStyle w:val="Default"/>
                    <w:rPr>
                      <w:rFonts w:ascii="Montserrat" w:hAnsi="Montserrat" w:cstheme="minorHAnsi"/>
                      <w:b/>
                      <w:bCs/>
                      <w:sz w:val="22"/>
                      <w:szCs w:val="22"/>
                    </w:rPr>
                  </w:pPr>
                  <w:r w:rsidRPr="004C65BD">
                    <w:rPr>
                      <w:rFonts w:ascii="Montserrat" w:hAnsi="Montserrat" w:cstheme="minorHAnsi"/>
                      <w:b/>
                      <w:bCs/>
                      <w:sz w:val="22"/>
                      <w:szCs w:val="22"/>
                    </w:rPr>
                    <w:t>Example vision (next 10-15 years):</w:t>
                  </w:r>
                </w:p>
                <w:p w14:paraId="0FDD3BD8" w14:textId="77777777" w:rsidR="00C21CAD" w:rsidRPr="004C65BD" w:rsidRDefault="00C21CAD" w:rsidP="00C21CAD">
                  <w:pPr>
                    <w:pStyle w:val="Default"/>
                    <w:rPr>
                      <w:rFonts w:ascii="Montserrat" w:hAnsi="Montserrat" w:cstheme="minorHAnsi"/>
                      <w:sz w:val="22"/>
                      <w:szCs w:val="22"/>
                    </w:rPr>
                  </w:pPr>
                  <w:r w:rsidRPr="004C65BD">
                    <w:rPr>
                      <w:rFonts w:ascii="Montserrat" w:hAnsi="Montserrat" w:cstheme="minorHAnsi"/>
                      <w:i/>
                      <w:iCs/>
                      <w:sz w:val="22"/>
                      <w:szCs w:val="22"/>
                    </w:rPr>
                    <w:t>To deliver a step-change for town/city XX by 2030. Building upon our proud industrial heritage, our vision is to create a forward-looking innovation and entrepreneurial centre in region X which helps to raise aspirations and skills, is supported by modern transport and digital infrastructure, and offers a diverse range of community and leisure uses.</w:t>
                  </w:r>
                </w:p>
              </w:tc>
            </w:tr>
          </w:tbl>
          <w:p w14:paraId="785BA0F7" w14:textId="77777777" w:rsidR="00C21CAD" w:rsidRPr="004C65BD" w:rsidRDefault="00C21CAD" w:rsidP="00C21CAD">
            <w:pPr>
              <w:rPr>
                <w:rFonts w:ascii="Montserrat" w:eastAsia="Calibri" w:hAnsi="Montserrat" w:cstheme="minorHAnsi"/>
              </w:rPr>
            </w:pPr>
          </w:p>
          <w:p w14:paraId="42F657FE" w14:textId="29B559E7" w:rsidR="00C21CAD" w:rsidRPr="004C65BD" w:rsidRDefault="000C3F6E" w:rsidP="007E51D9">
            <w:pPr>
              <w:pStyle w:val="Default"/>
              <w:rPr>
                <w:rFonts w:ascii="Montserrat" w:hAnsi="Montserrat" w:cstheme="minorHAnsi"/>
                <w:sz w:val="22"/>
                <w:szCs w:val="22"/>
              </w:rPr>
            </w:pPr>
            <w:r w:rsidRPr="004C65BD">
              <w:rPr>
                <w:rFonts w:ascii="Montserrat" w:hAnsi="Montserrat" w:cstheme="minorHAnsi"/>
                <w:noProof/>
                <w:sz w:val="22"/>
                <w:szCs w:val="22"/>
              </w:rPr>
              <w:drawing>
                <wp:anchor distT="0" distB="0" distL="114300" distR="114300" simplePos="0" relativeHeight="251659264" behindDoc="0" locked="0" layoutInCell="1" allowOverlap="1" wp14:anchorId="18A428A7" wp14:editId="45B72F5E">
                  <wp:simplePos x="0" y="0"/>
                  <wp:positionH relativeFrom="column">
                    <wp:posOffset>-65405</wp:posOffset>
                  </wp:positionH>
                  <wp:positionV relativeFrom="paragraph">
                    <wp:posOffset>347980</wp:posOffset>
                  </wp:positionV>
                  <wp:extent cx="6280702" cy="3401148"/>
                  <wp:effectExtent l="0" t="0" r="6350" b="8890"/>
                  <wp:wrapSquare wrapText="bothSides"/>
                  <wp:docPr id="747267961" name="Picture 74726796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67961" name="Picture 747267961" descr="A screenshot of a computer scre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0702" cy="3401148"/>
                          </a:xfrm>
                          <a:prstGeom prst="rect">
                            <a:avLst/>
                          </a:prstGeom>
                        </pic:spPr>
                      </pic:pic>
                    </a:graphicData>
                  </a:graphic>
                  <wp14:sizeRelH relativeFrom="page">
                    <wp14:pctWidth>0</wp14:pctWidth>
                  </wp14:sizeRelH>
                  <wp14:sizeRelV relativeFrom="page">
                    <wp14:pctHeight>0</wp14:pctHeight>
                  </wp14:sizeRelV>
                </wp:anchor>
              </w:drawing>
            </w:r>
            <w:r w:rsidRPr="004C65BD">
              <w:rPr>
                <w:rFonts w:ascii="Montserrat" w:hAnsi="Montserrat" w:cstheme="minorHAnsi"/>
                <w:sz w:val="22"/>
                <w:szCs w:val="22"/>
              </w:rPr>
              <w:t>For the vision to be linked to general targets and goals defined and that responds to your challenges, the following approach is proposed:</w:t>
            </w:r>
          </w:p>
          <w:p w14:paraId="71DC5E5C" w14:textId="77777777" w:rsidR="000C3F6E" w:rsidRPr="004C65BD" w:rsidRDefault="000C3F6E" w:rsidP="000C3F6E">
            <w:pPr>
              <w:pStyle w:val="Default"/>
              <w:rPr>
                <w:rFonts w:ascii="Montserrat" w:hAnsi="Montserrat" w:cstheme="minorHAnsi"/>
                <w:b/>
                <w:bCs/>
                <w:color w:val="auto"/>
                <w:sz w:val="22"/>
                <w:szCs w:val="22"/>
              </w:rPr>
            </w:pPr>
          </w:p>
          <w:p w14:paraId="27161F64" w14:textId="75B11BF3" w:rsidR="000C3F6E" w:rsidRPr="004C65BD" w:rsidRDefault="009E3A7D" w:rsidP="000C3F6E">
            <w:pPr>
              <w:pStyle w:val="Default"/>
              <w:rPr>
                <w:rFonts w:ascii="Montserrat" w:hAnsi="Montserrat" w:cstheme="minorHAnsi"/>
                <w:b/>
                <w:bCs/>
                <w:color w:val="auto"/>
                <w:sz w:val="22"/>
                <w:szCs w:val="22"/>
              </w:rPr>
            </w:pPr>
            <w:r w:rsidRPr="004C65BD">
              <w:rPr>
                <w:rFonts w:ascii="Montserrat" w:hAnsi="Montserrat" w:cstheme="minorHAnsi"/>
                <w:b/>
                <w:bCs/>
                <w:color w:val="auto"/>
                <w:sz w:val="22"/>
                <w:szCs w:val="22"/>
              </w:rPr>
              <w:t>Simplified example:</w:t>
            </w:r>
          </w:p>
          <w:p w14:paraId="1EEBBF85" w14:textId="77777777" w:rsidR="009E3A7D" w:rsidRPr="004C65BD" w:rsidRDefault="009E3A7D" w:rsidP="000C3F6E">
            <w:pPr>
              <w:pStyle w:val="Default"/>
              <w:rPr>
                <w:rFonts w:ascii="Montserrat" w:hAnsi="Montserrat" w:cstheme="minorHAnsi"/>
                <w:b/>
                <w:bCs/>
                <w:color w:val="auto"/>
                <w:sz w:val="22"/>
                <w:szCs w:val="22"/>
              </w:rPr>
            </w:pPr>
          </w:p>
          <w:p w14:paraId="369B519A" w14:textId="66D60AE2" w:rsidR="00A32D1E" w:rsidRPr="004C65BD" w:rsidRDefault="009E3A7D" w:rsidP="4C6E2DAE">
            <w:pPr>
              <w:pStyle w:val="Default"/>
              <w:rPr>
                <w:rFonts w:ascii="Montserrat" w:hAnsi="Montserrat" w:cstheme="minorBidi"/>
                <w:b/>
                <w:bCs/>
                <w:color w:val="auto"/>
                <w:sz w:val="22"/>
                <w:szCs w:val="22"/>
              </w:rPr>
            </w:pPr>
            <w:r w:rsidRPr="004C65BD">
              <w:rPr>
                <w:rFonts w:ascii="Montserrat" w:hAnsi="Montserrat" w:cstheme="minorHAnsi"/>
                <w:noProof/>
              </w:rPr>
              <w:lastRenderedPageBreak/>
              <w:drawing>
                <wp:inline distT="0" distB="0" distL="0" distR="0" wp14:anchorId="37D1E9A6" wp14:editId="2AD40C6E">
                  <wp:extent cx="5500370" cy="1569600"/>
                  <wp:effectExtent l="38100" t="0" r="11430" b="0"/>
                  <wp:docPr id="5" name="Diagram 5">
                    <a:extLst xmlns:a="http://schemas.openxmlformats.org/drawingml/2006/main">
                      <a:ext uri="{FF2B5EF4-FFF2-40B4-BE49-F238E27FC236}">
                        <a16:creationId xmlns:a16="http://schemas.microsoft.com/office/drawing/2014/main" id="{355848F2-337D-07E0-6321-55277C89736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3D29D76" w14:textId="77777777" w:rsidR="00A32D1E" w:rsidRPr="004C65BD" w:rsidRDefault="00A32D1E" w:rsidP="000C3F6E">
            <w:pPr>
              <w:pStyle w:val="Default"/>
              <w:rPr>
                <w:rFonts w:ascii="Montserrat" w:hAnsi="Montserrat" w:cstheme="minorHAnsi"/>
                <w:b/>
                <w:bCs/>
                <w:color w:val="auto"/>
                <w:sz w:val="22"/>
                <w:szCs w:val="22"/>
              </w:rPr>
            </w:pPr>
          </w:p>
          <w:p w14:paraId="3CB64B40" w14:textId="7750AD35" w:rsidR="00A32D1E" w:rsidRPr="004C65BD" w:rsidRDefault="00CF0D6A" w:rsidP="000C3F6E">
            <w:pPr>
              <w:pStyle w:val="Default"/>
              <w:rPr>
                <w:rFonts w:ascii="Montserrat" w:hAnsi="Montserrat" w:cstheme="minorHAnsi"/>
                <w:b/>
                <w:bCs/>
                <w:color w:val="auto"/>
                <w:sz w:val="22"/>
                <w:szCs w:val="22"/>
              </w:rPr>
            </w:pPr>
            <w:r w:rsidRPr="004C65BD">
              <w:rPr>
                <w:rFonts w:ascii="Montserrat" w:hAnsi="Montserrat" w:cstheme="minorHAnsi"/>
                <w:b/>
                <w:bCs/>
                <w:color w:val="auto"/>
                <w:sz w:val="22"/>
                <w:szCs w:val="22"/>
              </w:rPr>
              <w:t xml:space="preserve">Example template for </w:t>
            </w:r>
            <w:r w:rsidR="00AE2D53" w:rsidRPr="004C65BD">
              <w:rPr>
                <w:rFonts w:ascii="Montserrat" w:hAnsi="Montserrat" w:cstheme="minorHAnsi"/>
                <w:b/>
                <w:bCs/>
                <w:color w:val="auto"/>
                <w:sz w:val="22"/>
                <w:szCs w:val="22"/>
              </w:rPr>
              <w:t xml:space="preserve">strategic goals, justification and alignment with international/national </w:t>
            </w:r>
            <w:proofErr w:type="gramStart"/>
            <w:r w:rsidR="00AE2D53" w:rsidRPr="004C65BD">
              <w:rPr>
                <w:rFonts w:ascii="Montserrat" w:hAnsi="Montserrat" w:cstheme="minorHAnsi"/>
                <w:b/>
                <w:bCs/>
                <w:color w:val="auto"/>
                <w:sz w:val="22"/>
                <w:szCs w:val="22"/>
              </w:rPr>
              <w:t>plans;</w:t>
            </w:r>
            <w:proofErr w:type="gramEnd"/>
          </w:p>
          <w:p w14:paraId="45EF3617" w14:textId="77777777" w:rsidR="00BF66C7" w:rsidRPr="004C65BD" w:rsidRDefault="00BF66C7" w:rsidP="000C3F6E">
            <w:pPr>
              <w:pStyle w:val="Default"/>
              <w:rPr>
                <w:rFonts w:ascii="Montserrat" w:hAnsi="Montserrat" w:cstheme="minorHAnsi"/>
                <w:b/>
                <w:bCs/>
                <w:color w:val="auto"/>
                <w:sz w:val="22"/>
                <w:szCs w:val="22"/>
              </w:rPr>
            </w:pP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A0" w:firstRow="1" w:lastRow="0" w:firstColumn="1" w:lastColumn="0" w:noHBand="1" w:noVBand="1"/>
            </w:tblPr>
            <w:tblGrid>
              <w:gridCol w:w="2047"/>
              <w:gridCol w:w="2340"/>
              <w:gridCol w:w="4320"/>
            </w:tblGrid>
            <w:tr w:rsidR="002F781E" w:rsidRPr="004C65BD" w14:paraId="6391F45B" w14:textId="77777777" w:rsidTr="002F781E">
              <w:tc>
                <w:tcPr>
                  <w:tcW w:w="2047" w:type="dxa"/>
                  <w:shd w:val="clear" w:color="auto" w:fill="0070C0"/>
                </w:tcPr>
                <w:p w14:paraId="523374B3" w14:textId="77777777" w:rsidR="00BF66C7" w:rsidRPr="004C65BD" w:rsidRDefault="00BF66C7" w:rsidP="00AE2D53">
                  <w:pPr>
                    <w:pBdr>
                      <w:top w:val="nil"/>
                      <w:left w:val="nil"/>
                      <w:bottom w:val="nil"/>
                      <w:right w:val="nil"/>
                      <w:between w:val="nil"/>
                    </w:pBdr>
                    <w:spacing w:after="113"/>
                    <w:ind w:left="113" w:right="113"/>
                    <w:rPr>
                      <w:rFonts w:ascii="Montserrat" w:eastAsia="Calibri" w:hAnsi="Montserrat" w:cstheme="minorHAnsi"/>
                      <w:b/>
                      <w:bCs/>
                      <w:color w:val="FFFFFF" w:themeColor="background1"/>
                      <w:sz w:val="20"/>
                      <w:szCs w:val="20"/>
                    </w:rPr>
                  </w:pPr>
                  <w:r w:rsidRPr="004C65BD">
                    <w:rPr>
                      <w:rFonts w:ascii="Montserrat" w:eastAsia="Calibri" w:hAnsi="Montserrat" w:cstheme="minorHAnsi"/>
                      <w:b/>
                      <w:bCs/>
                      <w:color w:val="FFFFFF" w:themeColor="background1"/>
                      <w:sz w:val="20"/>
                      <w:szCs w:val="20"/>
                    </w:rPr>
                    <w:t>strategic goals</w:t>
                  </w:r>
                </w:p>
                <w:p w14:paraId="70E3D003" w14:textId="3831F377" w:rsidR="00BF55AF" w:rsidRPr="004C65BD" w:rsidRDefault="00BF55AF" w:rsidP="00AE2D53">
                  <w:pPr>
                    <w:pBdr>
                      <w:top w:val="nil"/>
                      <w:left w:val="nil"/>
                      <w:bottom w:val="nil"/>
                      <w:right w:val="nil"/>
                      <w:between w:val="nil"/>
                    </w:pBdr>
                    <w:spacing w:after="113"/>
                    <w:ind w:left="113" w:right="113"/>
                    <w:rPr>
                      <w:rFonts w:ascii="Montserrat" w:eastAsia="Calibri" w:hAnsi="Montserrat" w:cstheme="minorHAnsi"/>
                      <w:b/>
                      <w:bCs/>
                      <w:color w:val="FFFFFF" w:themeColor="background1"/>
                      <w:sz w:val="20"/>
                      <w:szCs w:val="20"/>
                    </w:rPr>
                  </w:pPr>
                  <w:r w:rsidRPr="004C65BD">
                    <w:rPr>
                      <w:rFonts w:ascii="Montserrat" w:eastAsia="Calibri" w:hAnsi="Montserrat" w:cstheme="minorHAnsi"/>
                      <w:b/>
                      <w:bCs/>
                      <w:color w:val="FFFFFF" w:themeColor="background1"/>
                      <w:sz w:val="20"/>
                      <w:szCs w:val="20"/>
                    </w:rPr>
                    <w:t>(examples only)</w:t>
                  </w:r>
                </w:p>
              </w:tc>
              <w:tc>
                <w:tcPr>
                  <w:tcW w:w="2340" w:type="dxa"/>
                  <w:shd w:val="clear" w:color="auto" w:fill="0070C0"/>
                </w:tcPr>
                <w:p w14:paraId="6EAFF940" w14:textId="16B23BE6" w:rsidR="00BF66C7" w:rsidRPr="004C65BD" w:rsidRDefault="00BF66C7" w:rsidP="00AE2D53">
                  <w:pPr>
                    <w:pBdr>
                      <w:top w:val="nil"/>
                      <w:left w:val="nil"/>
                      <w:bottom w:val="nil"/>
                      <w:right w:val="nil"/>
                      <w:between w:val="nil"/>
                    </w:pBdr>
                    <w:spacing w:after="113"/>
                    <w:ind w:left="113" w:right="113"/>
                    <w:rPr>
                      <w:rFonts w:ascii="Montserrat" w:eastAsia="Calibri" w:hAnsi="Montserrat" w:cstheme="minorHAnsi"/>
                      <w:b/>
                      <w:bCs/>
                      <w:color w:val="FFFFFF" w:themeColor="background1"/>
                      <w:sz w:val="20"/>
                      <w:szCs w:val="20"/>
                    </w:rPr>
                  </w:pPr>
                  <w:r w:rsidRPr="004C65BD">
                    <w:rPr>
                      <w:rFonts w:ascii="Montserrat" w:eastAsia="Calibri" w:hAnsi="Montserrat" w:cstheme="minorHAnsi"/>
                      <w:b/>
                      <w:bCs/>
                      <w:color w:val="FFFFFF" w:themeColor="background1"/>
                      <w:sz w:val="20"/>
                      <w:szCs w:val="20"/>
                    </w:rPr>
                    <w:t>Brief justification</w:t>
                  </w:r>
                  <w:r w:rsidR="008C743C" w:rsidRPr="004C65BD">
                    <w:rPr>
                      <w:rFonts w:ascii="Montserrat" w:eastAsia="Calibri" w:hAnsi="Montserrat" w:cstheme="minorHAnsi"/>
                      <w:b/>
                      <w:bCs/>
                      <w:color w:val="FFFFFF" w:themeColor="background1"/>
                      <w:sz w:val="20"/>
                      <w:szCs w:val="20"/>
                    </w:rPr>
                    <w:t xml:space="preserve"> of why each goal is a priority</w:t>
                  </w:r>
                </w:p>
              </w:tc>
              <w:tc>
                <w:tcPr>
                  <w:tcW w:w="4320" w:type="dxa"/>
                  <w:shd w:val="clear" w:color="auto" w:fill="0070C0"/>
                </w:tcPr>
                <w:p w14:paraId="6FF9F752" w14:textId="38CEEA0E" w:rsidR="00BF66C7" w:rsidRPr="004C65BD" w:rsidRDefault="00A20CB2" w:rsidP="00AE2D53">
                  <w:pPr>
                    <w:pBdr>
                      <w:top w:val="nil"/>
                      <w:left w:val="nil"/>
                      <w:bottom w:val="nil"/>
                      <w:right w:val="nil"/>
                      <w:between w:val="nil"/>
                    </w:pBdr>
                    <w:spacing w:after="113"/>
                    <w:ind w:left="113" w:right="113"/>
                    <w:rPr>
                      <w:rFonts w:ascii="Montserrat" w:eastAsia="Calibri" w:hAnsi="Montserrat" w:cstheme="minorHAnsi"/>
                      <w:b/>
                      <w:bCs/>
                      <w:color w:val="FFFFFF" w:themeColor="background1"/>
                      <w:sz w:val="20"/>
                      <w:szCs w:val="20"/>
                    </w:rPr>
                  </w:pPr>
                  <w:r w:rsidRPr="004C65BD">
                    <w:rPr>
                      <w:rFonts w:ascii="Montserrat" w:eastAsia="Calibri" w:hAnsi="Montserrat" w:cstheme="minorHAnsi"/>
                      <w:b/>
                      <w:bCs/>
                      <w:color w:val="FFFFFF" w:themeColor="background1"/>
                      <w:sz w:val="20"/>
                      <w:szCs w:val="20"/>
                    </w:rPr>
                    <w:t>Alignment</w:t>
                  </w:r>
                  <w:r w:rsidR="00BF66C7" w:rsidRPr="004C65BD">
                    <w:rPr>
                      <w:rFonts w:ascii="Montserrat" w:eastAsia="Calibri" w:hAnsi="Montserrat" w:cstheme="minorHAnsi"/>
                      <w:b/>
                      <w:bCs/>
                      <w:color w:val="FFFFFF" w:themeColor="background1"/>
                      <w:sz w:val="20"/>
                      <w:szCs w:val="20"/>
                    </w:rPr>
                    <w:t xml:space="preserve"> with global/national/regional goals (EU Green Deal, SDGs</w:t>
                  </w:r>
                  <w:r w:rsidRPr="004C65BD">
                    <w:rPr>
                      <w:rFonts w:ascii="Montserrat" w:eastAsia="Calibri" w:hAnsi="Montserrat" w:cstheme="minorHAnsi"/>
                      <w:b/>
                      <w:bCs/>
                      <w:color w:val="FFFFFF" w:themeColor="background1"/>
                      <w:sz w:val="20"/>
                      <w:szCs w:val="20"/>
                    </w:rPr>
                    <w:t xml:space="preserve"> etc.</w:t>
                  </w:r>
                  <w:r w:rsidR="00BF66C7" w:rsidRPr="004C65BD">
                    <w:rPr>
                      <w:rFonts w:ascii="Montserrat" w:eastAsia="Calibri" w:hAnsi="Montserrat" w:cstheme="minorHAnsi"/>
                      <w:b/>
                      <w:bCs/>
                      <w:color w:val="FFFFFF" w:themeColor="background1"/>
                      <w:sz w:val="20"/>
                      <w:szCs w:val="20"/>
                    </w:rPr>
                    <w:t>)</w:t>
                  </w:r>
                </w:p>
              </w:tc>
            </w:tr>
            <w:tr w:rsidR="002F781E" w:rsidRPr="004C65BD" w14:paraId="707D3E60" w14:textId="77777777" w:rsidTr="002F781E">
              <w:tc>
                <w:tcPr>
                  <w:tcW w:w="2047" w:type="dxa"/>
                  <w:shd w:val="clear" w:color="auto" w:fill="FFFFFF" w:themeFill="background1"/>
                </w:tcPr>
                <w:p w14:paraId="715832BA" w14:textId="77777777" w:rsidR="00BF66C7" w:rsidRPr="004C65BD" w:rsidRDefault="00BF66C7" w:rsidP="00BF55AF">
                  <w:pPr>
                    <w:pBdr>
                      <w:top w:val="nil"/>
                      <w:left w:val="nil"/>
                      <w:bottom w:val="nil"/>
                      <w:right w:val="nil"/>
                      <w:between w:val="nil"/>
                    </w:pBdr>
                    <w:spacing w:after="0" w:line="240" w:lineRule="auto"/>
                    <w:rPr>
                      <w:rFonts w:ascii="Montserrat" w:eastAsia="Calibri" w:hAnsi="Montserrat" w:cstheme="minorHAnsi"/>
                      <w:b/>
                      <w:bCs/>
                      <w:color w:val="000000"/>
                      <w:sz w:val="18"/>
                      <w:szCs w:val="18"/>
                    </w:rPr>
                  </w:pPr>
                  <w:r w:rsidRPr="004C65BD">
                    <w:rPr>
                      <w:rFonts w:ascii="Montserrat" w:eastAsia="Calibri" w:hAnsi="Montserrat" w:cstheme="minorHAnsi"/>
                      <w:bCs/>
                      <w:color w:val="000000"/>
                      <w:sz w:val="18"/>
                      <w:szCs w:val="18"/>
                    </w:rPr>
                    <w:t>Promoting the development of organic viticulture and winemaking as a competitive industry</w:t>
                  </w:r>
                </w:p>
              </w:tc>
              <w:tc>
                <w:tcPr>
                  <w:tcW w:w="2340" w:type="dxa"/>
                  <w:shd w:val="clear" w:color="auto" w:fill="FFFFFF" w:themeFill="background1"/>
                </w:tcPr>
                <w:p w14:paraId="5F9F0A72" w14:textId="279339E6" w:rsidR="00BF66C7" w:rsidRPr="004C65BD" w:rsidRDefault="00BF55AF" w:rsidP="00BF55AF">
                  <w:pPr>
                    <w:pBdr>
                      <w:top w:val="nil"/>
                      <w:left w:val="nil"/>
                      <w:bottom w:val="nil"/>
                      <w:right w:val="nil"/>
                      <w:between w:val="nil"/>
                    </w:pBdr>
                    <w:spacing w:after="113" w:line="240" w:lineRule="auto"/>
                    <w:ind w:left="113" w:right="113"/>
                    <w:rPr>
                      <w:rFonts w:ascii="Montserrat" w:eastAsia="Calibri" w:hAnsi="Montserrat" w:cstheme="minorHAnsi"/>
                      <w:b/>
                      <w:color w:val="000000"/>
                      <w:sz w:val="18"/>
                      <w:szCs w:val="18"/>
                      <w:highlight w:val="yellow"/>
                    </w:rPr>
                  </w:pPr>
                  <w:r w:rsidRPr="004C65BD">
                    <w:rPr>
                      <w:rFonts w:ascii="Montserrat" w:eastAsia="Calibri" w:hAnsi="Montserrat" w:cstheme="minorHAnsi"/>
                      <w:color w:val="000000"/>
                      <w:sz w:val="18"/>
                      <w:szCs w:val="18"/>
                    </w:rPr>
                    <w:t>(</w:t>
                  </w:r>
                  <w:r w:rsidR="00BF66C7" w:rsidRPr="004C65BD">
                    <w:rPr>
                      <w:rFonts w:ascii="Montserrat" w:eastAsia="Calibri" w:hAnsi="Montserrat" w:cstheme="minorHAnsi"/>
                      <w:color w:val="000000"/>
                      <w:sz w:val="18"/>
                      <w:szCs w:val="18"/>
                    </w:rPr>
                    <w:t xml:space="preserve">Justification based on local context </w:t>
                  </w:r>
                  <w:r w:rsidR="00A20CB2" w:rsidRPr="004C65BD">
                    <w:rPr>
                      <w:rFonts w:ascii="Montserrat" w:eastAsia="Calibri" w:hAnsi="Montserrat" w:cstheme="minorHAnsi"/>
                      <w:color w:val="000000"/>
                      <w:sz w:val="18"/>
                      <w:szCs w:val="18"/>
                    </w:rPr>
                    <w:t>based on local assessment)</w:t>
                  </w:r>
                </w:p>
              </w:tc>
              <w:tc>
                <w:tcPr>
                  <w:tcW w:w="4320" w:type="dxa"/>
                  <w:shd w:val="clear" w:color="auto" w:fill="FFFFFF" w:themeFill="background1"/>
                </w:tcPr>
                <w:p w14:paraId="67CBEE71" w14:textId="17E96F4E" w:rsidR="00BF66C7" w:rsidRPr="004C65BD" w:rsidRDefault="00BF66C7" w:rsidP="00BF55AF">
                  <w:pPr>
                    <w:spacing w:after="0" w:line="240" w:lineRule="auto"/>
                    <w:rPr>
                      <w:rFonts w:ascii="Montserrat" w:eastAsia="Calibri" w:hAnsi="Montserrat" w:cstheme="minorHAnsi"/>
                      <w:bCs/>
                      <w:sz w:val="18"/>
                      <w:szCs w:val="18"/>
                    </w:rPr>
                  </w:pPr>
                  <w:r w:rsidRPr="004C65BD">
                    <w:rPr>
                      <w:rFonts w:ascii="Montserrat" w:eastAsia="Calibri" w:hAnsi="Montserrat" w:cstheme="minorHAnsi"/>
                      <w:color w:val="000000"/>
                      <w:sz w:val="18"/>
                      <w:szCs w:val="18"/>
                    </w:rPr>
                    <w:t xml:space="preserve">The EU Green Deal: </w:t>
                  </w:r>
                  <w:r w:rsidRPr="004C65BD">
                    <w:rPr>
                      <w:rFonts w:ascii="Montserrat" w:eastAsia="Calibri" w:hAnsi="Montserrat" w:cstheme="minorHAnsi"/>
                      <w:bCs/>
                      <w:color w:val="000000"/>
                      <w:sz w:val="18"/>
                      <w:szCs w:val="18"/>
                    </w:rPr>
                    <w:t xml:space="preserve">Healthy and affordable </w:t>
                  </w:r>
                  <w:r w:rsidRPr="004C65BD">
                    <w:rPr>
                      <w:rFonts w:ascii="Montserrat" w:eastAsia="Calibri" w:hAnsi="Montserrat" w:cstheme="minorHAnsi"/>
                      <w:bCs/>
                      <w:sz w:val="18"/>
                      <w:szCs w:val="18"/>
                    </w:rPr>
                    <w:t>food</w:t>
                  </w:r>
                </w:p>
                <w:p w14:paraId="0198C85B" w14:textId="77777777" w:rsidR="001D2B4F" w:rsidRPr="004C65BD" w:rsidRDefault="001D2B4F" w:rsidP="00BF55AF">
                  <w:pPr>
                    <w:spacing w:after="0" w:line="240" w:lineRule="auto"/>
                    <w:rPr>
                      <w:rFonts w:ascii="Montserrat" w:eastAsia="Calibri" w:hAnsi="Montserrat" w:cstheme="minorHAnsi"/>
                      <w:b/>
                      <w:bCs/>
                      <w:sz w:val="18"/>
                      <w:szCs w:val="18"/>
                    </w:rPr>
                  </w:pPr>
                </w:p>
                <w:p w14:paraId="15874569" w14:textId="77777777" w:rsidR="00BF66C7" w:rsidRPr="004C65BD" w:rsidRDefault="00BF66C7" w:rsidP="00BF55AF">
                  <w:pPr>
                    <w:pBdr>
                      <w:top w:val="nil"/>
                      <w:left w:val="nil"/>
                      <w:bottom w:val="nil"/>
                      <w:right w:val="nil"/>
                      <w:between w:val="nil"/>
                    </w:pBdr>
                    <w:spacing w:after="113" w:line="240" w:lineRule="auto"/>
                    <w:ind w:right="113"/>
                    <w:rPr>
                      <w:rFonts w:ascii="Montserrat" w:hAnsi="Montserrat" w:cstheme="minorHAnsi"/>
                      <w:b/>
                      <w:bCs/>
                      <w:color w:val="000000"/>
                      <w:sz w:val="18"/>
                      <w:szCs w:val="18"/>
                    </w:rPr>
                  </w:pPr>
                  <w:r w:rsidRPr="004C65BD">
                    <w:rPr>
                      <w:rFonts w:ascii="Montserrat" w:hAnsi="Montserrat" w:cstheme="minorHAnsi"/>
                      <w:color w:val="000000"/>
                      <w:sz w:val="18"/>
                      <w:szCs w:val="18"/>
                    </w:rPr>
                    <w:t>SDG 8</w:t>
                  </w:r>
                  <w:r w:rsidRPr="004C65BD">
                    <w:rPr>
                      <w:rFonts w:ascii="Montserrat" w:hAnsi="Montserrat" w:cstheme="minorHAnsi"/>
                      <w:bCs/>
                      <w:color w:val="000000"/>
                      <w:sz w:val="18"/>
                      <w:szCs w:val="18"/>
                    </w:rPr>
                    <w:t xml:space="preserve"> - Decent work and economic growth </w:t>
                  </w:r>
                </w:p>
                <w:p w14:paraId="017E9741" w14:textId="77777777" w:rsidR="00BF66C7" w:rsidRPr="004C65BD" w:rsidRDefault="00BF66C7" w:rsidP="00BF55AF">
                  <w:pPr>
                    <w:pBdr>
                      <w:top w:val="nil"/>
                      <w:left w:val="nil"/>
                      <w:bottom w:val="nil"/>
                      <w:right w:val="nil"/>
                      <w:between w:val="nil"/>
                    </w:pBdr>
                    <w:spacing w:after="113" w:line="240" w:lineRule="auto"/>
                    <w:ind w:right="113"/>
                    <w:rPr>
                      <w:rFonts w:ascii="Montserrat" w:eastAsia="Calibri" w:hAnsi="Montserrat" w:cstheme="minorHAnsi"/>
                      <w:b/>
                      <w:color w:val="000000"/>
                      <w:sz w:val="18"/>
                      <w:szCs w:val="18"/>
                      <w:highlight w:val="yellow"/>
                    </w:rPr>
                  </w:pPr>
                  <w:r w:rsidRPr="004C65BD">
                    <w:rPr>
                      <w:rFonts w:ascii="Montserrat" w:hAnsi="Montserrat" w:cstheme="minorHAnsi"/>
                      <w:color w:val="000000"/>
                      <w:sz w:val="18"/>
                      <w:szCs w:val="18"/>
                    </w:rPr>
                    <w:t xml:space="preserve">SDG 9 </w:t>
                  </w:r>
                  <w:r w:rsidRPr="004C65BD">
                    <w:rPr>
                      <w:rFonts w:ascii="Montserrat" w:hAnsi="Montserrat" w:cstheme="minorHAnsi"/>
                      <w:bCs/>
                      <w:color w:val="000000"/>
                      <w:sz w:val="18"/>
                      <w:szCs w:val="18"/>
                    </w:rPr>
                    <w:t xml:space="preserve">- Industry, </w:t>
                  </w:r>
                  <w:proofErr w:type="gramStart"/>
                  <w:r w:rsidRPr="004C65BD">
                    <w:rPr>
                      <w:rFonts w:ascii="Montserrat" w:hAnsi="Montserrat" w:cstheme="minorHAnsi"/>
                      <w:bCs/>
                      <w:color w:val="000000"/>
                      <w:sz w:val="18"/>
                      <w:szCs w:val="18"/>
                    </w:rPr>
                    <w:t>innovation</w:t>
                  </w:r>
                  <w:proofErr w:type="gramEnd"/>
                  <w:r w:rsidRPr="004C65BD">
                    <w:rPr>
                      <w:rFonts w:ascii="Montserrat" w:hAnsi="Montserrat" w:cstheme="minorHAnsi"/>
                      <w:bCs/>
                      <w:color w:val="000000"/>
                      <w:sz w:val="18"/>
                      <w:szCs w:val="18"/>
                    </w:rPr>
                    <w:t xml:space="preserve"> and infrastructure </w:t>
                  </w:r>
                </w:p>
              </w:tc>
            </w:tr>
            <w:tr w:rsidR="002F781E" w:rsidRPr="004C65BD" w14:paraId="26E869DD" w14:textId="77777777" w:rsidTr="002F781E">
              <w:tc>
                <w:tcPr>
                  <w:tcW w:w="2047" w:type="dxa"/>
                  <w:shd w:val="clear" w:color="auto" w:fill="FFFFFF" w:themeFill="background1"/>
                </w:tcPr>
                <w:p w14:paraId="0FCED7B3" w14:textId="77777777" w:rsidR="00BF66C7" w:rsidRPr="004C65BD" w:rsidRDefault="00BF66C7" w:rsidP="00BF55AF">
                  <w:pPr>
                    <w:pBdr>
                      <w:top w:val="nil"/>
                      <w:left w:val="nil"/>
                      <w:bottom w:val="nil"/>
                      <w:right w:val="nil"/>
                      <w:between w:val="nil"/>
                    </w:pBdr>
                    <w:spacing w:after="113" w:line="240" w:lineRule="auto"/>
                    <w:ind w:right="113"/>
                    <w:rPr>
                      <w:rFonts w:ascii="Montserrat" w:eastAsia="Calibri" w:hAnsi="Montserrat" w:cstheme="minorHAnsi"/>
                      <w:b/>
                      <w:bCs/>
                      <w:color w:val="000000"/>
                      <w:sz w:val="18"/>
                      <w:szCs w:val="18"/>
                      <w:highlight w:val="yellow"/>
                    </w:rPr>
                  </w:pPr>
                  <w:r w:rsidRPr="004C65BD">
                    <w:rPr>
                      <w:rFonts w:ascii="Montserrat" w:eastAsia="Calibri" w:hAnsi="Montserrat" w:cstheme="minorHAnsi"/>
                      <w:bCs/>
                      <w:color w:val="000000"/>
                      <w:sz w:val="18"/>
                      <w:szCs w:val="18"/>
                    </w:rPr>
                    <w:t>Developing skills tailored to current and future economic needs and introducing innovative approaches</w:t>
                  </w:r>
                </w:p>
              </w:tc>
              <w:tc>
                <w:tcPr>
                  <w:tcW w:w="2340" w:type="dxa"/>
                  <w:shd w:val="clear" w:color="auto" w:fill="FFFFFF" w:themeFill="background1"/>
                </w:tcPr>
                <w:p w14:paraId="0D359F8F" w14:textId="77777777" w:rsidR="00BF66C7" w:rsidRPr="004C65BD" w:rsidRDefault="00BF66C7" w:rsidP="00BF55AF">
                  <w:pPr>
                    <w:pBdr>
                      <w:top w:val="nil"/>
                      <w:left w:val="nil"/>
                      <w:bottom w:val="nil"/>
                      <w:right w:val="nil"/>
                      <w:between w:val="nil"/>
                    </w:pBdr>
                    <w:spacing w:after="113" w:line="240" w:lineRule="auto"/>
                    <w:ind w:left="113" w:right="113"/>
                    <w:rPr>
                      <w:rFonts w:ascii="Montserrat" w:eastAsia="Calibri" w:hAnsi="Montserrat" w:cstheme="minorHAnsi"/>
                      <w:b/>
                      <w:color w:val="000000"/>
                      <w:sz w:val="18"/>
                      <w:szCs w:val="18"/>
                      <w:highlight w:val="yellow"/>
                    </w:rPr>
                  </w:pPr>
                </w:p>
              </w:tc>
              <w:tc>
                <w:tcPr>
                  <w:tcW w:w="4320" w:type="dxa"/>
                  <w:shd w:val="clear" w:color="auto" w:fill="FFFFFF" w:themeFill="background1"/>
                </w:tcPr>
                <w:p w14:paraId="5D36E6E5" w14:textId="77777777" w:rsidR="00BF66C7" w:rsidRPr="004C65BD" w:rsidRDefault="00BF66C7" w:rsidP="00221BA9">
                  <w:pPr>
                    <w:pBdr>
                      <w:top w:val="nil"/>
                      <w:left w:val="nil"/>
                      <w:bottom w:val="nil"/>
                      <w:right w:val="nil"/>
                      <w:between w:val="nil"/>
                    </w:pBdr>
                    <w:spacing w:after="113" w:line="240" w:lineRule="auto"/>
                    <w:ind w:right="113"/>
                    <w:rPr>
                      <w:rFonts w:ascii="Montserrat" w:eastAsia="Calibri" w:hAnsi="Montserrat" w:cstheme="minorHAnsi"/>
                      <w:color w:val="000000"/>
                      <w:sz w:val="18"/>
                      <w:szCs w:val="18"/>
                    </w:rPr>
                  </w:pPr>
                  <w:r w:rsidRPr="004C65BD">
                    <w:rPr>
                      <w:rFonts w:ascii="Montserrat" w:eastAsia="Calibri" w:hAnsi="Montserrat" w:cstheme="minorHAnsi"/>
                      <w:color w:val="000000"/>
                      <w:sz w:val="18"/>
                      <w:szCs w:val="18"/>
                    </w:rPr>
                    <w:t xml:space="preserve">The EU Green Deal: on the future customized </w:t>
                  </w:r>
                  <w:proofErr w:type="gramStart"/>
                  <w:r w:rsidRPr="004C65BD">
                    <w:rPr>
                      <w:rFonts w:ascii="Montserrat" w:eastAsia="Calibri" w:hAnsi="Montserrat" w:cstheme="minorHAnsi"/>
                      <w:color w:val="000000"/>
                      <w:sz w:val="18"/>
                      <w:szCs w:val="18"/>
                    </w:rPr>
                    <w:t>work places</w:t>
                  </w:r>
                  <w:proofErr w:type="gramEnd"/>
                  <w:r w:rsidRPr="004C65BD">
                    <w:rPr>
                      <w:rFonts w:ascii="Montserrat" w:eastAsia="Calibri" w:hAnsi="Montserrat" w:cstheme="minorHAnsi"/>
                      <w:color w:val="000000"/>
                      <w:sz w:val="18"/>
                      <w:szCs w:val="18"/>
                    </w:rPr>
                    <w:t xml:space="preserve"> and skills training transition for the period</w:t>
                  </w:r>
                </w:p>
                <w:p w14:paraId="51F905D9" w14:textId="77777777" w:rsidR="00BF66C7" w:rsidRPr="004C65BD" w:rsidRDefault="00BF66C7" w:rsidP="00221BA9">
                  <w:pPr>
                    <w:pBdr>
                      <w:top w:val="nil"/>
                      <w:left w:val="nil"/>
                      <w:bottom w:val="nil"/>
                      <w:right w:val="nil"/>
                      <w:between w:val="nil"/>
                    </w:pBdr>
                    <w:spacing w:after="113" w:line="240" w:lineRule="auto"/>
                    <w:ind w:right="113"/>
                    <w:rPr>
                      <w:rFonts w:ascii="Montserrat" w:hAnsi="Montserrat" w:cstheme="minorHAnsi"/>
                      <w:color w:val="000000"/>
                      <w:sz w:val="18"/>
                      <w:szCs w:val="18"/>
                    </w:rPr>
                  </w:pPr>
                  <w:r w:rsidRPr="004C65BD">
                    <w:rPr>
                      <w:rFonts w:ascii="Montserrat" w:hAnsi="Montserrat" w:cstheme="minorHAnsi"/>
                      <w:color w:val="000000"/>
                      <w:sz w:val="18"/>
                      <w:szCs w:val="18"/>
                    </w:rPr>
                    <w:t xml:space="preserve">SDG 4 - quality education </w:t>
                  </w:r>
                </w:p>
                <w:p w14:paraId="5962306B" w14:textId="77777777" w:rsidR="00BF66C7" w:rsidRPr="004C65BD" w:rsidRDefault="00BF66C7" w:rsidP="00221BA9">
                  <w:pPr>
                    <w:pBdr>
                      <w:top w:val="nil"/>
                      <w:left w:val="nil"/>
                      <w:bottom w:val="nil"/>
                      <w:right w:val="nil"/>
                      <w:between w:val="nil"/>
                    </w:pBdr>
                    <w:spacing w:after="113" w:line="240" w:lineRule="auto"/>
                    <w:ind w:right="113"/>
                    <w:rPr>
                      <w:rFonts w:ascii="Montserrat" w:eastAsia="Calibri" w:hAnsi="Montserrat" w:cstheme="minorHAnsi"/>
                      <w:b/>
                      <w:color w:val="000000"/>
                      <w:sz w:val="18"/>
                      <w:szCs w:val="18"/>
                      <w:highlight w:val="yellow"/>
                    </w:rPr>
                  </w:pPr>
                  <w:r w:rsidRPr="004C65BD">
                    <w:rPr>
                      <w:rFonts w:ascii="Montserrat" w:hAnsi="Montserrat" w:cstheme="minorHAnsi"/>
                      <w:color w:val="000000"/>
                      <w:sz w:val="18"/>
                      <w:szCs w:val="18"/>
                    </w:rPr>
                    <w:t xml:space="preserve">SDG 9 </w:t>
                  </w:r>
                  <w:r w:rsidRPr="004C65BD">
                    <w:rPr>
                      <w:rFonts w:ascii="Montserrat" w:hAnsi="Montserrat" w:cstheme="minorHAnsi"/>
                      <w:bCs/>
                      <w:color w:val="000000"/>
                      <w:sz w:val="18"/>
                      <w:szCs w:val="18"/>
                    </w:rPr>
                    <w:t xml:space="preserve">- Industry, </w:t>
                  </w:r>
                  <w:proofErr w:type="gramStart"/>
                  <w:r w:rsidRPr="004C65BD">
                    <w:rPr>
                      <w:rFonts w:ascii="Montserrat" w:hAnsi="Montserrat" w:cstheme="minorHAnsi"/>
                      <w:bCs/>
                      <w:color w:val="000000"/>
                      <w:sz w:val="18"/>
                      <w:szCs w:val="18"/>
                    </w:rPr>
                    <w:t>innovation</w:t>
                  </w:r>
                  <w:proofErr w:type="gramEnd"/>
                  <w:r w:rsidRPr="004C65BD">
                    <w:rPr>
                      <w:rFonts w:ascii="Montserrat" w:hAnsi="Montserrat" w:cstheme="minorHAnsi"/>
                      <w:bCs/>
                      <w:color w:val="000000"/>
                      <w:sz w:val="18"/>
                      <w:szCs w:val="18"/>
                    </w:rPr>
                    <w:t xml:space="preserve"> and infrastructure</w:t>
                  </w:r>
                </w:p>
              </w:tc>
            </w:tr>
            <w:tr w:rsidR="002F781E" w:rsidRPr="004C65BD" w14:paraId="1F57B86B" w14:textId="77777777" w:rsidTr="002F781E">
              <w:tc>
                <w:tcPr>
                  <w:tcW w:w="2047" w:type="dxa"/>
                  <w:shd w:val="clear" w:color="auto" w:fill="FFFFFF" w:themeFill="background1"/>
                </w:tcPr>
                <w:p w14:paraId="3D3219D4" w14:textId="77777777" w:rsidR="00BF66C7" w:rsidRPr="004C65BD" w:rsidRDefault="00BF66C7" w:rsidP="00BF55AF">
                  <w:pPr>
                    <w:pBdr>
                      <w:top w:val="nil"/>
                      <w:left w:val="nil"/>
                      <w:bottom w:val="nil"/>
                      <w:right w:val="nil"/>
                      <w:between w:val="nil"/>
                    </w:pBdr>
                    <w:spacing w:after="113" w:line="240" w:lineRule="auto"/>
                    <w:ind w:right="113"/>
                    <w:rPr>
                      <w:rFonts w:ascii="Montserrat" w:eastAsia="Calibri" w:hAnsi="Montserrat" w:cstheme="minorHAnsi"/>
                      <w:b/>
                      <w:bCs/>
                      <w:color w:val="000000"/>
                      <w:sz w:val="18"/>
                      <w:szCs w:val="18"/>
                      <w:highlight w:val="yellow"/>
                    </w:rPr>
                  </w:pPr>
                  <w:r w:rsidRPr="004C65BD">
                    <w:rPr>
                      <w:rFonts w:ascii="Montserrat" w:eastAsia="Calibri" w:hAnsi="Montserrat" w:cstheme="minorHAnsi"/>
                      <w:bCs/>
                      <w:color w:val="000000"/>
                      <w:sz w:val="18"/>
                      <w:szCs w:val="18"/>
                    </w:rPr>
                    <w:t>Green and smart urban renewal of the municipality</w:t>
                  </w:r>
                </w:p>
              </w:tc>
              <w:tc>
                <w:tcPr>
                  <w:tcW w:w="2340" w:type="dxa"/>
                  <w:shd w:val="clear" w:color="auto" w:fill="FFFFFF" w:themeFill="background1"/>
                </w:tcPr>
                <w:p w14:paraId="4615ABFD" w14:textId="77777777" w:rsidR="00BF66C7" w:rsidRPr="004C65BD" w:rsidRDefault="00BF66C7" w:rsidP="00BF55AF">
                  <w:pPr>
                    <w:pBdr>
                      <w:top w:val="nil"/>
                      <w:left w:val="nil"/>
                      <w:bottom w:val="nil"/>
                      <w:right w:val="nil"/>
                      <w:between w:val="nil"/>
                    </w:pBdr>
                    <w:spacing w:after="113" w:line="240" w:lineRule="auto"/>
                    <w:ind w:left="113" w:right="113"/>
                    <w:rPr>
                      <w:rFonts w:ascii="Montserrat" w:eastAsia="Calibri" w:hAnsi="Montserrat" w:cstheme="minorHAnsi"/>
                      <w:b/>
                      <w:color w:val="000000"/>
                      <w:sz w:val="18"/>
                      <w:szCs w:val="18"/>
                      <w:highlight w:val="yellow"/>
                    </w:rPr>
                  </w:pPr>
                </w:p>
              </w:tc>
              <w:tc>
                <w:tcPr>
                  <w:tcW w:w="4320" w:type="dxa"/>
                  <w:shd w:val="clear" w:color="auto" w:fill="FFFFFF" w:themeFill="background1"/>
                </w:tcPr>
                <w:p w14:paraId="5050F196" w14:textId="7FDEE83C" w:rsidR="00BF66C7" w:rsidRPr="004C65BD" w:rsidRDefault="00BF66C7" w:rsidP="00221BA9">
                  <w:pPr>
                    <w:pBdr>
                      <w:top w:val="nil"/>
                      <w:left w:val="nil"/>
                      <w:bottom w:val="nil"/>
                      <w:right w:val="nil"/>
                      <w:between w:val="nil"/>
                    </w:pBdr>
                    <w:spacing w:after="113" w:line="240" w:lineRule="auto"/>
                    <w:ind w:right="113"/>
                    <w:rPr>
                      <w:rFonts w:ascii="Montserrat" w:eastAsia="Calibri" w:hAnsi="Montserrat" w:cstheme="minorHAnsi"/>
                      <w:color w:val="000000"/>
                      <w:sz w:val="18"/>
                      <w:szCs w:val="18"/>
                    </w:rPr>
                  </w:pPr>
                  <w:r w:rsidRPr="004C65BD">
                    <w:rPr>
                      <w:rFonts w:ascii="Montserrat" w:eastAsia="Calibri" w:hAnsi="Montserrat" w:cstheme="minorHAnsi"/>
                      <w:color w:val="000000"/>
                      <w:sz w:val="18"/>
                      <w:szCs w:val="18"/>
                    </w:rPr>
                    <w:t>EU Green Deal:</w:t>
                  </w:r>
                  <w:r w:rsidR="00BF55AF" w:rsidRPr="004C65BD">
                    <w:rPr>
                      <w:rFonts w:ascii="Montserrat" w:eastAsia="Calibri" w:hAnsi="Montserrat" w:cstheme="minorHAnsi"/>
                      <w:color w:val="000000"/>
                      <w:sz w:val="18"/>
                      <w:szCs w:val="18"/>
                    </w:rPr>
                    <w:t xml:space="preserve"> 1) </w:t>
                  </w:r>
                  <w:r w:rsidRPr="004C65BD">
                    <w:rPr>
                      <w:rFonts w:ascii="Montserrat" w:eastAsia="Calibri" w:hAnsi="Montserrat" w:cstheme="minorHAnsi"/>
                      <w:bCs/>
                      <w:color w:val="000000"/>
                      <w:sz w:val="18"/>
                      <w:szCs w:val="18"/>
                    </w:rPr>
                    <w:t>Greener and smarter transport</w:t>
                  </w:r>
                  <w:r w:rsidR="00BF55AF" w:rsidRPr="004C65BD">
                    <w:rPr>
                      <w:rFonts w:ascii="Montserrat" w:eastAsia="Calibri" w:hAnsi="Montserrat" w:cstheme="minorHAnsi"/>
                      <w:bCs/>
                      <w:color w:val="000000"/>
                      <w:sz w:val="18"/>
                      <w:szCs w:val="18"/>
                    </w:rPr>
                    <w:t xml:space="preserve">, 2) </w:t>
                  </w:r>
                  <w:r w:rsidRPr="004C65BD">
                    <w:rPr>
                      <w:rFonts w:ascii="Montserrat" w:eastAsia="Calibri" w:hAnsi="Montserrat" w:cstheme="minorHAnsi"/>
                      <w:bCs/>
                      <w:color w:val="000000"/>
                      <w:sz w:val="18"/>
                      <w:szCs w:val="18"/>
                    </w:rPr>
                    <w:t xml:space="preserve">Renovated, energy-efficient </w:t>
                  </w:r>
                  <w:proofErr w:type="gramStart"/>
                  <w:r w:rsidRPr="004C65BD">
                    <w:rPr>
                      <w:rFonts w:ascii="Montserrat" w:eastAsia="Calibri" w:hAnsi="Montserrat" w:cstheme="minorHAnsi"/>
                      <w:bCs/>
                      <w:color w:val="000000"/>
                      <w:sz w:val="18"/>
                      <w:szCs w:val="18"/>
                    </w:rPr>
                    <w:t>buildings</w:t>
                  </w:r>
                  <w:proofErr w:type="gramEnd"/>
                </w:p>
                <w:p w14:paraId="5770D993" w14:textId="77777777" w:rsidR="00BF66C7" w:rsidRPr="004C65BD" w:rsidRDefault="00BF66C7" w:rsidP="00221BA9">
                  <w:pPr>
                    <w:pBdr>
                      <w:top w:val="nil"/>
                      <w:left w:val="nil"/>
                      <w:bottom w:val="nil"/>
                      <w:right w:val="nil"/>
                      <w:between w:val="nil"/>
                    </w:pBdr>
                    <w:spacing w:after="113" w:line="240" w:lineRule="auto"/>
                    <w:ind w:right="113"/>
                    <w:rPr>
                      <w:rFonts w:ascii="Montserrat" w:eastAsia="Calibri" w:hAnsi="Montserrat" w:cstheme="minorHAnsi"/>
                      <w:b/>
                      <w:color w:val="000000"/>
                      <w:sz w:val="18"/>
                      <w:szCs w:val="18"/>
                      <w:highlight w:val="yellow"/>
                    </w:rPr>
                  </w:pPr>
                  <w:r w:rsidRPr="004C65BD">
                    <w:rPr>
                      <w:rFonts w:ascii="Montserrat" w:hAnsi="Montserrat" w:cstheme="minorHAnsi"/>
                      <w:bCs/>
                      <w:sz w:val="18"/>
                      <w:szCs w:val="18"/>
                    </w:rPr>
                    <w:t xml:space="preserve">SDG 11 - </w:t>
                  </w:r>
                  <w:r w:rsidRPr="004C65BD">
                    <w:rPr>
                      <w:rFonts w:ascii="Montserrat" w:hAnsi="Montserrat" w:cstheme="minorHAnsi"/>
                      <w:color w:val="000000"/>
                      <w:sz w:val="18"/>
                      <w:szCs w:val="18"/>
                    </w:rPr>
                    <w:t>Sustainable cities and communities</w:t>
                  </w:r>
                </w:p>
              </w:tc>
            </w:tr>
          </w:tbl>
          <w:p w14:paraId="4A005F6F" w14:textId="24F5E471" w:rsidR="00A32D1E" w:rsidRPr="004C65BD" w:rsidRDefault="00A32D1E" w:rsidP="788886AA">
            <w:pPr>
              <w:pStyle w:val="Default"/>
              <w:rPr>
                <w:rFonts w:ascii="Montserrat" w:hAnsi="Montserrat" w:cstheme="minorBidi"/>
                <w:b/>
                <w:bCs/>
                <w:color w:val="auto"/>
                <w:sz w:val="22"/>
                <w:szCs w:val="22"/>
              </w:rPr>
            </w:pPr>
          </w:p>
        </w:tc>
      </w:tr>
    </w:tbl>
    <w:p w14:paraId="421A1482" w14:textId="77777777" w:rsidR="00EC7964" w:rsidRPr="004C65BD" w:rsidRDefault="00EC7964" w:rsidP="006D3B62">
      <w:pPr>
        <w:pStyle w:val="Heading1NoNumber"/>
      </w:pPr>
    </w:p>
    <w:p w14:paraId="5370CC74" w14:textId="77777777" w:rsidR="00EC7964" w:rsidRPr="004C65BD" w:rsidRDefault="00EC7964">
      <w:pPr>
        <w:rPr>
          <w:rFonts w:ascii="Montserrat" w:hAnsi="Montserrat"/>
          <w:color w:val="4472C4" w:themeColor="accent1"/>
          <w:sz w:val="40"/>
          <w:szCs w:val="32"/>
          <w:lang w:val="en-GB"/>
        </w:rPr>
      </w:pPr>
      <w:r w:rsidRPr="004C65BD">
        <w:rPr>
          <w:rFonts w:ascii="Montserrat" w:hAnsi="Montserrat"/>
        </w:rPr>
        <w:br w:type="page"/>
      </w:r>
    </w:p>
    <w:p w14:paraId="1E5C6DA7" w14:textId="54C6FFF2" w:rsidR="006D3B62" w:rsidRDefault="006D3B62" w:rsidP="006D3B62">
      <w:pPr>
        <w:pStyle w:val="Heading1"/>
        <w:numPr>
          <w:ilvl w:val="0"/>
          <w:numId w:val="0"/>
        </w:numPr>
      </w:pPr>
      <w:r>
        <w:lastRenderedPageBreak/>
        <w:t>6</w:t>
      </w:r>
      <w:r w:rsidR="00AE75BB" w:rsidRPr="004C65BD">
        <w:t xml:space="preserve">. Strategy </w:t>
      </w:r>
      <w:r>
        <w:t>I</w:t>
      </w:r>
      <w:r w:rsidR="00AE75BB" w:rsidRPr="004C65BD">
        <w:t xml:space="preserve">mplementation </w:t>
      </w:r>
      <w:r w:rsidR="0021127B" w:rsidRPr="004C65BD">
        <w:t>&amp;</w:t>
      </w:r>
      <w:r w:rsidR="00AE75BB" w:rsidRPr="004C65BD">
        <w:t xml:space="preserve"> Action Plan</w:t>
      </w:r>
    </w:p>
    <w:p w14:paraId="0351AC76" w14:textId="77777777" w:rsidR="006D3B62" w:rsidRPr="006D3B62" w:rsidRDefault="006D3B62" w:rsidP="006D3B62">
      <w:pPr>
        <w:rPr>
          <w:lang w:val="en-GB"/>
        </w:rPr>
      </w:pPr>
    </w:p>
    <w:tbl>
      <w:tblPr>
        <w:tblStyle w:val="TableGrid"/>
        <w:tblW w:w="0" w:type="auto"/>
        <w:shd w:val="clear" w:color="auto" w:fill="FDE9E9"/>
        <w:tblLook w:val="04A0" w:firstRow="1" w:lastRow="0" w:firstColumn="1" w:lastColumn="0" w:noHBand="0" w:noVBand="1"/>
      </w:tblPr>
      <w:tblGrid>
        <w:gridCol w:w="9680"/>
      </w:tblGrid>
      <w:tr w:rsidR="00AE75BB" w:rsidRPr="004C65BD" w14:paraId="7446B398" w14:textId="77777777" w:rsidTr="4C6E2DAE">
        <w:tc>
          <w:tcPr>
            <w:tcW w:w="9628" w:type="dxa"/>
            <w:shd w:val="clear" w:color="auto" w:fill="FDE9E9"/>
          </w:tcPr>
          <w:p w14:paraId="014C192E" w14:textId="1C4E1A34" w:rsidR="00AE75BB" w:rsidRPr="004C65BD" w:rsidRDefault="00AE75BB" w:rsidP="007E51D9">
            <w:pPr>
              <w:rPr>
                <w:rFonts w:ascii="Montserrat" w:hAnsi="Montserrat" w:cstheme="minorHAnsi"/>
                <w:color w:val="000000" w:themeColor="text1"/>
                <w:kern w:val="24"/>
                <w:lang w:eastAsia="en-GB"/>
              </w:rPr>
            </w:pPr>
            <w:r w:rsidRPr="004C65BD">
              <w:rPr>
                <w:rFonts w:ascii="Montserrat" w:hAnsi="Montserrat" w:cstheme="minorHAnsi"/>
                <w:color w:val="000000" w:themeColor="text1"/>
                <w:kern w:val="24"/>
                <w:lang w:eastAsia="en-GB"/>
              </w:rPr>
              <w:t>A detailed Action Plan is the most important part of the</w:t>
            </w:r>
            <w:r w:rsidR="0021127B" w:rsidRPr="004C65BD">
              <w:rPr>
                <w:rFonts w:ascii="Montserrat" w:hAnsi="Montserrat" w:cstheme="minorHAnsi"/>
                <w:color w:val="000000" w:themeColor="text1"/>
                <w:kern w:val="24"/>
                <w:lang w:eastAsia="en-GB"/>
              </w:rPr>
              <w:t xml:space="preserve"> P4EG</w:t>
            </w:r>
            <w:r w:rsidRPr="004C65BD">
              <w:rPr>
                <w:rFonts w:ascii="Montserrat" w:hAnsi="Montserrat" w:cstheme="minorHAnsi"/>
                <w:color w:val="000000" w:themeColor="text1"/>
                <w:kern w:val="24"/>
                <w:lang w:eastAsia="en-GB"/>
              </w:rPr>
              <w:t xml:space="preserve">, with other parts just laying the ground and outlining the overall logic for the proposed interventions. </w:t>
            </w:r>
          </w:p>
          <w:p w14:paraId="5F6EA3D2" w14:textId="77777777" w:rsidR="00AE75BB" w:rsidRPr="004C65BD" w:rsidRDefault="00AE75BB" w:rsidP="007E51D9">
            <w:pPr>
              <w:rPr>
                <w:rFonts w:ascii="Montserrat" w:hAnsi="Montserrat" w:cstheme="minorHAnsi"/>
                <w:color w:val="000000" w:themeColor="text1"/>
                <w:kern w:val="24"/>
                <w:lang w:eastAsia="en-GB"/>
              </w:rPr>
            </w:pPr>
          </w:p>
          <w:p w14:paraId="328F8C47" w14:textId="4EAF5ACC" w:rsidR="00AE75BB" w:rsidRPr="004C65BD" w:rsidRDefault="0021127B" w:rsidP="007E51D9">
            <w:pPr>
              <w:rPr>
                <w:rFonts w:ascii="Montserrat" w:hAnsi="Montserrat" w:cstheme="minorHAnsi"/>
                <w:color w:val="000000" w:themeColor="text1"/>
                <w:kern w:val="24"/>
                <w:lang w:eastAsia="en-GB"/>
              </w:rPr>
            </w:pPr>
            <w:r w:rsidRPr="004C65BD">
              <w:rPr>
                <w:rFonts w:ascii="Montserrat" w:hAnsi="Montserrat" w:cstheme="minorHAnsi"/>
                <w:color w:val="000000" w:themeColor="text1"/>
                <w:kern w:val="24"/>
                <w:lang w:eastAsia="en-GB"/>
              </w:rPr>
              <w:t>T</w:t>
            </w:r>
            <w:r w:rsidR="00AE75BB" w:rsidRPr="004C65BD">
              <w:rPr>
                <w:rFonts w:ascii="Montserrat" w:hAnsi="Montserrat" w:cstheme="minorHAnsi"/>
                <w:color w:val="000000" w:themeColor="text1"/>
                <w:kern w:val="24"/>
                <w:lang w:eastAsia="en-GB"/>
              </w:rPr>
              <w:t>he Action Plan</w:t>
            </w:r>
            <w:r w:rsidRPr="004C65BD">
              <w:rPr>
                <w:rFonts w:ascii="Montserrat" w:hAnsi="Montserrat" w:cstheme="minorHAnsi"/>
                <w:color w:val="000000" w:themeColor="text1"/>
                <w:kern w:val="24"/>
                <w:lang w:eastAsia="en-GB"/>
              </w:rPr>
              <w:t xml:space="preserve"> </w:t>
            </w:r>
            <w:r w:rsidR="00AE75BB" w:rsidRPr="004C65BD">
              <w:rPr>
                <w:rFonts w:ascii="Montserrat" w:hAnsi="Montserrat" w:cstheme="minorHAnsi"/>
                <w:color w:val="000000" w:themeColor="text1"/>
                <w:kern w:val="24"/>
                <w:lang w:eastAsia="en-GB"/>
              </w:rPr>
              <w:t xml:space="preserve">must ensure that actions are articulated both to general principles of economic sustainable economic growth and specific objectives to the municipality and be feasible. </w:t>
            </w:r>
          </w:p>
          <w:p w14:paraId="48054EB1" w14:textId="77777777" w:rsidR="00AE75BB" w:rsidRPr="004C65BD" w:rsidRDefault="00AE75BB" w:rsidP="007E51D9">
            <w:pPr>
              <w:rPr>
                <w:rFonts w:ascii="Montserrat" w:hAnsi="Montserrat" w:cstheme="minorHAnsi"/>
                <w:color w:val="000000" w:themeColor="text1"/>
                <w:kern w:val="24"/>
                <w:lang w:eastAsia="en-GB"/>
              </w:rPr>
            </w:pPr>
          </w:p>
          <w:p w14:paraId="0EA8C069" w14:textId="0352455E" w:rsidR="00AE75BB" w:rsidRPr="004C65BD" w:rsidRDefault="00AE75BB" w:rsidP="007E51D9">
            <w:pPr>
              <w:rPr>
                <w:rFonts w:ascii="Montserrat" w:hAnsi="Montserrat" w:cstheme="minorHAnsi"/>
                <w:color w:val="000000" w:themeColor="text1"/>
                <w:kern w:val="24"/>
                <w:lang w:eastAsia="en-GB"/>
              </w:rPr>
            </w:pPr>
            <w:r w:rsidRPr="004C65BD">
              <w:rPr>
                <w:rFonts w:ascii="Montserrat" w:hAnsi="Montserrat" w:cstheme="minorHAnsi"/>
                <w:color w:val="000000" w:themeColor="text1"/>
                <w:kern w:val="24"/>
                <w:lang w:eastAsia="en-GB"/>
              </w:rPr>
              <w:t xml:space="preserve">Feasibility of actions is critical to the success of the implementation of LEDPs and their ability to successfully deliver local economic growth. To ensure that all actions included in the plan have been tested, it is proposed to create a mandatory process of evaluation for these actions once the </w:t>
            </w:r>
            <w:r w:rsidR="0021127B" w:rsidRPr="004C65BD">
              <w:rPr>
                <w:rFonts w:ascii="Montserrat" w:hAnsi="Montserrat" w:cstheme="minorHAnsi"/>
                <w:color w:val="000000" w:themeColor="text1"/>
                <w:kern w:val="24"/>
                <w:lang w:eastAsia="en-GB"/>
              </w:rPr>
              <w:t>P4EG</w:t>
            </w:r>
            <w:r w:rsidRPr="004C65BD">
              <w:rPr>
                <w:rFonts w:ascii="Montserrat" w:hAnsi="Montserrat" w:cstheme="minorHAnsi"/>
                <w:color w:val="000000" w:themeColor="text1"/>
                <w:kern w:val="24"/>
                <w:lang w:eastAsia="en-GB"/>
              </w:rPr>
              <w:t xml:space="preserve"> is produced. </w:t>
            </w:r>
          </w:p>
          <w:p w14:paraId="7AEA2307" w14:textId="77777777" w:rsidR="00AE75BB" w:rsidRPr="004C65BD" w:rsidRDefault="00AE75BB" w:rsidP="007E51D9">
            <w:pPr>
              <w:rPr>
                <w:rFonts w:ascii="Montserrat" w:hAnsi="Montserrat" w:cstheme="minorHAnsi"/>
                <w:color w:val="000000" w:themeColor="text1"/>
                <w:kern w:val="24"/>
                <w:lang w:eastAsia="en-GB"/>
              </w:rPr>
            </w:pPr>
          </w:p>
          <w:p w14:paraId="034ECE2A" w14:textId="77777777" w:rsidR="00AE75BB" w:rsidRPr="004C65BD" w:rsidRDefault="00AE75BB" w:rsidP="007E51D9">
            <w:pPr>
              <w:rPr>
                <w:rFonts w:ascii="Montserrat" w:hAnsi="Montserrat" w:cstheme="minorHAnsi"/>
                <w:color w:val="000000" w:themeColor="text1"/>
                <w:kern w:val="24"/>
                <w:lang w:eastAsia="en-GB"/>
              </w:rPr>
            </w:pPr>
            <w:r w:rsidRPr="004C65BD">
              <w:rPr>
                <w:rFonts w:ascii="Montserrat" w:hAnsi="Montserrat" w:cstheme="minorHAnsi"/>
                <w:color w:val="000000" w:themeColor="text1"/>
                <w:kern w:val="24"/>
                <w:lang w:eastAsia="en-GB"/>
              </w:rPr>
              <w:t>The process consists of 4 steps against which action will have to be assessed:</w:t>
            </w:r>
          </w:p>
          <w:p w14:paraId="4C3A1218" w14:textId="77777777" w:rsidR="0021127B" w:rsidRPr="004C65BD" w:rsidRDefault="0021127B" w:rsidP="007E51D9">
            <w:pPr>
              <w:rPr>
                <w:rFonts w:ascii="Montserrat" w:eastAsia="Times New Roman" w:hAnsi="Montserrat" w:cstheme="minorHAnsi"/>
                <w:lang w:eastAsia="en-GB"/>
              </w:rPr>
            </w:pPr>
          </w:p>
          <w:p w14:paraId="0147D63C" w14:textId="7D20DA1B" w:rsidR="00AE75BB" w:rsidRPr="004C65BD" w:rsidRDefault="00AE75BB" w:rsidP="0021127B">
            <w:pPr>
              <w:numPr>
                <w:ilvl w:val="0"/>
                <w:numId w:val="30"/>
              </w:numPr>
              <w:spacing w:after="120"/>
              <w:rPr>
                <w:rFonts w:ascii="Montserrat" w:eastAsia="Times New Roman" w:hAnsi="Montserrat" w:cstheme="minorHAnsi"/>
                <w:lang w:eastAsia="en-GB"/>
              </w:rPr>
            </w:pPr>
            <w:r w:rsidRPr="004C65BD">
              <w:rPr>
                <w:rFonts w:ascii="Montserrat" w:eastAsia="Times New Roman" w:hAnsi="Montserrat" w:cstheme="minorHAnsi"/>
                <w:b/>
                <w:bCs/>
                <w:color w:val="000000"/>
                <w:kern w:val="24"/>
                <w:lang w:eastAsia="en-GB"/>
              </w:rPr>
              <w:t>Confirming the selected action’s relevance</w:t>
            </w:r>
            <w:r w:rsidRPr="004C65BD">
              <w:rPr>
                <w:rFonts w:ascii="Montserrat" w:eastAsia="Times New Roman" w:hAnsi="Montserrat" w:cstheme="minorHAnsi"/>
                <w:color w:val="000000"/>
                <w:kern w:val="24"/>
                <w:lang w:eastAsia="en-GB"/>
              </w:rPr>
              <w:t xml:space="preserve">: justification of the proposed action, demonstrating how it provides strategic fit, responds to the </w:t>
            </w:r>
            <w:proofErr w:type="gramStart"/>
            <w:r w:rsidRPr="004C65BD">
              <w:rPr>
                <w:rFonts w:ascii="Montserrat" w:eastAsia="Times New Roman" w:hAnsi="Montserrat" w:cstheme="minorHAnsi"/>
                <w:color w:val="000000"/>
                <w:kern w:val="24"/>
                <w:lang w:eastAsia="en-GB"/>
              </w:rPr>
              <w:t>municipality’s</w:t>
            </w:r>
            <w:proofErr w:type="gramEnd"/>
            <w:r w:rsidRPr="004C65BD">
              <w:rPr>
                <w:rFonts w:ascii="Montserrat" w:eastAsia="Times New Roman" w:hAnsi="Montserrat" w:cstheme="minorHAnsi"/>
                <w:color w:val="000000"/>
                <w:kern w:val="24"/>
                <w:lang w:eastAsia="en-GB"/>
              </w:rPr>
              <w:t xml:space="preserve"> and society’s current issues</w:t>
            </w:r>
            <w:r w:rsidR="0021127B" w:rsidRPr="004C65BD">
              <w:rPr>
                <w:rFonts w:ascii="Montserrat" w:eastAsia="Times New Roman" w:hAnsi="Montserrat" w:cstheme="minorHAnsi"/>
                <w:color w:val="000000"/>
                <w:kern w:val="24"/>
                <w:lang w:eastAsia="en-GB"/>
              </w:rPr>
              <w:t>.</w:t>
            </w:r>
          </w:p>
          <w:p w14:paraId="3BF27F63" w14:textId="5C0E16DA" w:rsidR="00AE75BB" w:rsidRPr="004C65BD" w:rsidRDefault="00AE75BB" w:rsidP="0021127B">
            <w:pPr>
              <w:numPr>
                <w:ilvl w:val="0"/>
                <w:numId w:val="30"/>
              </w:numPr>
              <w:spacing w:after="120"/>
              <w:rPr>
                <w:rFonts w:ascii="Montserrat" w:eastAsia="Times New Roman" w:hAnsi="Montserrat" w:cstheme="minorHAnsi"/>
                <w:lang w:eastAsia="en-GB"/>
              </w:rPr>
            </w:pPr>
            <w:r w:rsidRPr="004C65BD">
              <w:rPr>
                <w:rFonts w:ascii="Montserrat" w:eastAsia="Times New Roman" w:hAnsi="Montserrat" w:cstheme="minorHAnsi"/>
                <w:b/>
                <w:bCs/>
                <w:color w:val="000000"/>
                <w:kern w:val="24"/>
                <w:lang w:eastAsia="en-GB"/>
              </w:rPr>
              <w:t>Expected impact of the action and metrics for measurement</w:t>
            </w:r>
            <w:r w:rsidRPr="004C65BD">
              <w:rPr>
                <w:rFonts w:ascii="Montserrat" w:eastAsia="Times New Roman" w:hAnsi="Montserrat" w:cstheme="minorHAnsi"/>
                <w:color w:val="000000"/>
                <w:kern w:val="24"/>
                <w:lang w:eastAsia="en-GB"/>
              </w:rPr>
              <w:t>: identify the benefits to the society of the action, wider benefits of the action to society (health and wellbeing benefits, land value uplifts, accessibility to services, agglomeration benefits)</w:t>
            </w:r>
            <w:r w:rsidR="0021127B" w:rsidRPr="004C65BD">
              <w:rPr>
                <w:rFonts w:ascii="Montserrat" w:eastAsia="Times New Roman" w:hAnsi="Montserrat" w:cstheme="minorHAnsi"/>
                <w:color w:val="000000"/>
                <w:kern w:val="24"/>
                <w:lang w:eastAsia="en-GB"/>
              </w:rPr>
              <w:t>.</w:t>
            </w:r>
          </w:p>
          <w:p w14:paraId="610DBD4B" w14:textId="19F08733" w:rsidR="00AE75BB" w:rsidRPr="004C65BD" w:rsidRDefault="00AE75BB" w:rsidP="4C6E2DAE">
            <w:pPr>
              <w:numPr>
                <w:ilvl w:val="0"/>
                <w:numId w:val="30"/>
              </w:numPr>
              <w:spacing w:after="120"/>
              <w:rPr>
                <w:rFonts w:ascii="Montserrat" w:eastAsia="Times New Roman" w:hAnsi="Montserrat"/>
                <w:lang w:eastAsia="en-GB"/>
              </w:rPr>
            </w:pPr>
            <w:r w:rsidRPr="004C65BD">
              <w:rPr>
                <w:rFonts w:ascii="Montserrat" w:eastAsia="Times New Roman" w:hAnsi="Montserrat"/>
                <w:b/>
                <w:bCs/>
                <w:color w:val="000000"/>
                <w:kern w:val="24"/>
                <w:lang w:eastAsia="en-GB"/>
              </w:rPr>
              <w:t>Initial financial feasibility of the action</w:t>
            </w:r>
            <w:r w:rsidRPr="004C65BD">
              <w:rPr>
                <w:rFonts w:ascii="Montserrat" w:eastAsia="Times New Roman" w:hAnsi="Montserrat"/>
                <w:color w:val="000000"/>
                <w:kern w:val="24"/>
                <w:lang w:eastAsia="en-GB"/>
              </w:rPr>
              <w:t xml:space="preserve">: affordability of the action, how will it be funded, what </w:t>
            </w:r>
            <w:r w:rsidR="2AD1DD02" w:rsidRPr="004C65BD">
              <w:rPr>
                <w:rFonts w:ascii="Montserrat" w:eastAsia="Times New Roman" w:hAnsi="Montserrat"/>
                <w:color w:val="000000"/>
                <w:kern w:val="24"/>
                <w:lang w:eastAsia="en-GB"/>
              </w:rPr>
              <w:t>expenditure and revenues are</w:t>
            </w:r>
            <w:r w:rsidRPr="004C65BD">
              <w:rPr>
                <w:rFonts w:ascii="Montserrat" w:eastAsia="Times New Roman" w:hAnsi="Montserrat"/>
                <w:color w:val="000000"/>
                <w:kern w:val="24"/>
                <w:lang w:eastAsia="en-GB"/>
              </w:rPr>
              <w:t xml:space="preserve"> expected</w:t>
            </w:r>
            <w:r w:rsidR="0021127B" w:rsidRPr="004C65BD">
              <w:rPr>
                <w:rFonts w:ascii="Montserrat" w:eastAsia="Times New Roman" w:hAnsi="Montserrat"/>
                <w:color w:val="000000"/>
                <w:kern w:val="24"/>
                <w:lang w:eastAsia="en-GB"/>
              </w:rPr>
              <w:t>.</w:t>
            </w:r>
          </w:p>
          <w:p w14:paraId="0F6176FC" w14:textId="41A8232E" w:rsidR="00AE75BB" w:rsidRPr="004C65BD" w:rsidRDefault="00AE75BB" w:rsidP="0021127B">
            <w:pPr>
              <w:numPr>
                <w:ilvl w:val="0"/>
                <w:numId w:val="30"/>
              </w:numPr>
              <w:spacing w:after="120"/>
              <w:rPr>
                <w:rFonts w:ascii="Montserrat" w:eastAsia="Times New Roman" w:hAnsi="Montserrat" w:cstheme="minorHAnsi"/>
                <w:lang w:eastAsia="en-GB"/>
              </w:rPr>
            </w:pPr>
            <w:r w:rsidRPr="004C65BD">
              <w:rPr>
                <w:rFonts w:ascii="Montserrat" w:eastAsia="Times New Roman" w:hAnsi="Montserrat" w:cstheme="minorHAnsi"/>
                <w:b/>
                <w:bCs/>
                <w:color w:val="000000"/>
                <w:kern w:val="24"/>
                <w:lang w:eastAsia="en-GB"/>
              </w:rPr>
              <w:t>Preparing the implementation of the action</w:t>
            </w:r>
            <w:r w:rsidRPr="004C65BD">
              <w:rPr>
                <w:rFonts w:ascii="Montserrat" w:eastAsia="Times New Roman" w:hAnsi="Montserrat" w:cstheme="minorHAnsi"/>
                <w:color w:val="000000"/>
                <w:kern w:val="24"/>
                <w:lang w:eastAsia="en-GB"/>
              </w:rPr>
              <w:t>: how the municipality plans to procure and implement the action, how the action be managed once implemented, who will be responsible, and how it will be monitored.</w:t>
            </w:r>
          </w:p>
          <w:p w14:paraId="14532251" w14:textId="77777777" w:rsidR="00AE75BB" w:rsidRPr="004C65BD" w:rsidRDefault="00AE75BB" w:rsidP="007E51D9">
            <w:pPr>
              <w:pStyle w:val="Default"/>
              <w:rPr>
                <w:rFonts w:ascii="Montserrat" w:eastAsia="Times New Roman" w:hAnsi="Montserrat" w:cstheme="minorHAnsi"/>
                <w:b/>
                <w:bCs/>
                <w:color w:val="FFFFFF" w:themeColor="light1"/>
                <w:kern w:val="24"/>
                <w:lang w:eastAsia="en-GB"/>
              </w:rPr>
            </w:pPr>
          </w:p>
          <w:p w14:paraId="7CF43681" w14:textId="77777777" w:rsidR="00F66212" w:rsidRPr="004C65BD" w:rsidRDefault="00F66212" w:rsidP="00F66212">
            <w:pPr>
              <w:pStyle w:val="Default"/>
              <w:rPr>
                <w:rFonts w:ascii="Montserrat" w:hAnsi="Montserrat" w:cstheme="minorHAnsi"/>
                <w:b/>
                <w:bCs/>
                <w:sz w:val="22"/>
                <w:szCs w:val="22"/>
              </w:rPr>
            </w:pPr>
            <w:r w:rsidRPr="004C65BD">
              <w:rPr>
                <w:rFonts w:ascii="Montserrat" w:hAnsi="Montserrat" w:cstheme="minorHAnsi"/>
                <w:b/>
                <w:bCs/>
                <w:sz w:val="22"/>
                <w:szCs w:val="22"/>
              </w:rPr>
              <w:t>Funding and Financing</w:t>
            </w:r>
          </w:p>
          <w:p w14:paraId="5DAECB48" w14:textId="3AA3EDAB" w:rsidR="00F66212" w:rsidRPr="004C65BD" w:rsidRDefault="00F66212" w:rsidP="00F66212">
            <w:pPr>
              <w:pStyle w:val="Default"/>
              <w:rPr>
                <w:rFonts w:ascii="Montserrat" w:hAnsi="Montserrat" w:cstheme="minorHAnsi"/>
                <w:sz w:val="22"/>
                <w:szCs w:val="22"/>
              </w:rPr>
            </w:pPr>
            <w:r w:rsidRPr="004C65BD">
              <w:rPr>
                <w:rFonts w:ascii="Montserrat" w:hAnsi="Montserrat" w:cstheme="minorHAnsi"/>
                <w:sz w:val="22"/>
                <w:szCs w:val="22"/>
              </w:rPr>
              <w:t>For each action proposed in the plan, provide detail</w:t>
            </w:r>
            <w:r w:rsidR="005D4A11" w:rsidRPr="004C65BD">
              <w:rPr>
                <w:rFonts w:ascii="Montserrat" w:hAnsi="Montserrat" w:cstheme="minorHAnsi"/>
                <w:sz w:val="22"/>
                <w:szCs w:val="22"/>
              </w:rPr>
              <w:t>s</w:t>
            </w:r>
            <w:r w:rsidRPr="004C65BD">
              <w:rPr>
                <w:rFonts w:ascii="Montserrat" w:hAnsi="Montserrat" w:cstheme="minorHAnsi"/>
                <w:sz w:val="22"/>
                <w:szCs w:val="22"/>
              </w:rPr>
              <w:t xml:space="preserve"> of the funding and finance approach. A table template has been provided </w:t>
            </w:r>
            <w:r w:rsidR="00802122" w:rsidRPr="004C65BD">
              <w:rPr>
                <w:rFonts w:ascii="Montserrat" w:hAnsi="Montserrat" w:cstheme="minorHAnsi"/>
                <w:sz w:val="22"/>
                <w:szCs w:val="22"/>
              </w:rPr>
              <w:t>below to help if needed:</w:t>
            </w:r>
          </w:p>
          <w:p w14:paraId="61D8AA6D" w14:textId="77777777" w:rsidR="00ED6E52" w:rsidRPr="004C65BD" w:rsidRDefault="00ED6E52" w:rsidP="00F66212">
            <w:pPr>
              <w:pStyle w:val="Default"/>
              <w:rPr>
                <w:rFonts w:ascii="Montserrat" w:hAnsi="Montserrat" w:cstheme="minorHAnsi"/>
                <w:sz w:val="22"/>
                <w:szCs w:val="22"/>
              </w:rPr>
            </w:pPr>
          </w:p>
          <w:tbl>
            <w:tblPr>
              <w:tblStyle w:val="TableGrid"/>
              <w:tblW w:w="0" w:type="auto"/>
              <w:tblLook w:val="04A0" w:firstRow="1" w:lastRow="0" w:firstColumn="1" w:lastColumn="0" w:noHBand="0" w:noVBand="1"/>
            </w:tblPr>
            <w:tblGrid>
              <w:gridCol w:w="1085"/>
              <w:gridCol w:w="1389"/>
              <w:gridCol w:w="1054"/>
              <w:gridCol w:w="1183"/>
              <w:gridCol w:w="1236"/>
              <w:gridCol w:w="1044"/>
              <w:gridCol w:w="1178"/>
              <w:gridCol w:w="1233"/>
            </w:tblGrid>
            <w:tr w:rsidR="00ED6E52" w:rsidRPr="004C65BD" w14:paraId="4F71856E" w14:textId="77777777" w:rsidTr="007E51D9">
              <w:tc>
                <w:tcPr>
                  <w:tcW w:w="1203" w:type="dxa"/>
                  <w:vMerge w:val="restart"/>
                  <w:shd w:val="clear" w:color="auto" w:fill="4472C4" w:themeFill="accent1"/>
                  <w:vAlign w:val="center"/>
                </w:tcPr>
                <w:p w14:paraId="29639F33" w14:textId="77777777" w:rsidR="00ED6E52" w:rsidRPr="004C65BD" w:rsidRDefault="00ED6E52" w:rsidP="00ED6E52">
                  <w:pPr>
                    <w:pStyle w:val="Default"/>
                    <w:jc w:val="center"/>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Actions</w:t>
                  </w:r>
                </w:p>
              </w:tc>
              <w:tc>
                <w:tcPr>
                  <w:tcW w:w="1203" w:type="dxa"/>
                  <w:vMerge w:val="restart"/>
                  <w:shd w:val="clear" w:color="auto" w:fill="4472C4" w:themeFill="accent1"/>
                  <w:vAlign w:val="center"/>
                </w:tcPr>
                <w:p w14:paraId="6DDF2BA2" w14:textId="77777777" w:rsidR="00ED6E52" w:rsidRPr="004C65BD" w:rsidRDefault="00ED6E52" w:rsidP="00ED6E52">
                  <w:pPr>
                    <w:pStyle w:val="Default"/>
                    <w:jc w:val="center"/>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Estimated costs</w:t>
                  </w:r>
                </w:p>
              </w:tc>
              <w:tc>
                <w:tcPr>
                  <w:tcW w:w="4814" w:type="dxa"/>
                  <w:gridSpan w:val="4"/>
                  <w:shd w:val="clear" w:color="auto" w:fill="4472C4" w:themeFill="accent1"/>
                  <w:vAlign w:val="center"/>
                </w:tcPr>
                <w:p w14:paraId="2599EA54" w14:textId="77777777" w:rsidR="00ED6E52" w:rsidRPr="004C65BD" w:rsidRDefault="00ED6E52" w:rsidP="00ED6E52">
                  <w:pPr>
                    <w:pStyle w:val="Default"/>
                    <w:jc w:val="center"/>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Source of financing</w:t>
                  </w:r>
                </w:p>
              </w:tc>
              <w:tc>
                <w:tcPr>
                  <w:tcW w:w="1204" w:type="dxa"/>
                  <w:vMerge w:val="restart"/>
                  <w:shd w:val="clear" w:color="auto" w:fill="4472C4" w:themeFill="accent1"/>
                  <w:vAlign w:val="center"/>
                </w:tcPr>
                <w:p w14:paraId="1CBF5164" w14:textId="77777777" w:rsidR="00ED6E52" w:rsidRPr="004C65BD" w:rsidRDefault="00ED6E52" w:rsidP="00ED6E52">
                  <w:pPr>
                    <w:pStyle w:val="Default"/>
                    <w:jc w:val="center"/>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Funding gaps</w:t>
                  </w:r>
                </w:p>
              </w:tc>
              <w:tc>
                <w:tcPr>
                  <w:tcW w:w="1204" w:type="dxa"/>
                  <w:vMerge w:val="restart"/>
                  <w:shd w:val="clear" w:color="auto" w:fill="4472C4" w:themeFill="accent1"/>
                  <w:vAlign w:val="center"/>
                </w:tcPr>
                <w:p w14:paraId="72A217A2" w14:textId="77777777" w:rsidR="00ED6E52" w:rsidRPr="004C65BD" w:rsidRDefault="00ED6E52" w:rsidP="00ED6E52">
                  <w:pPr>
                    <w:pStyle w:val="Default"/>
                    <w:jc w:val="center"/>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Remarks</w:t>
                  </w:r>
                </w:p>
              </w:tc>
            </w:tr>
            <w:tr w:rsidR="00ED6E52" w:rsidRPr="004C65BD" w14:paraId="299ADDE8" w14:textId="77777777" w:rsidTr="007E51D9">
              <w:tc>
                <w:tcPr>
                  <w:tcW w:w="1203" w:type="dxa"/>
                  <w:vMerge/>
                </w:tcPr>
                <w:p w14:paraId="5118B63C" w14:textId="77777777" w:rsidR="00ED6E52" w:rsidRPr="004C65BD" w:rsidRDefault="00ED6E52" w:rsidP="00ED6E52">
                  <w:pPr>
                    <w:pStyle w:val="Default"/>
                    <w:rPr>
                      <w:rFonts w:ascii="Montserrat" w:hAnsi="Montserrat" w:cstheme="minorHAnsi"/>
                      <w:color w:val="auto"/>
                      <w:sz w:val="22"/>
                      <w:szCs w:val="22"/>
                    </w:rPr>
                  </w:pPr>
                </w:p>
              </w:tc>
              <w:tc>
                <w:tcPr>
                  <w:tcW w:w="1203" w:type="dxa"/>
                  <w:vMerge/>
                </w:tcPr>
                <w:p w14:paraId="3C13FD81" w14:textId="77777777" w:rsidR="00ED6E52" w:rsidRPr="004C65BD" w:rsidRDefault="00ED6E52" w:rsidP="00ED6E52">
                  <w:pPr>
                    <w:pStyle w:val="Default"/>
                    <w:rPr>
                      <w:rFonts w:ascii="Montserrat" w:hAnsi="Montserrat" w:cstheme="minorHAnsi"/>
                      <w:color w:val="auto"/>
                      <w:sz w:val="22"/>
                      <w:szCs w:val="22"/>
                    </w:rPr>
                  </w:pPr>
                </w:p>
              </w:tc>
              <w:tc>
                <w:tcPr>
                  <w:tcW w:w="1203" w:type="dxa"/>
                  <w:shd w:val="clear" w:color="auto" w:fill="4472C4" w:themeFill="accent1"/>
                </w:tcPr>
                <w:p w14:paraId="65F1124E" w14:textId="77777777" w:rsidR="00ED6E52" w:rsidRPr="004C65BD" w:rsidRDefault="00ED6E52" w:rsidP="00ED6E52">
                  <w:pPr>
                    <w:pStyle w:val="Default"/>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Local budget</w:t>
                  </w:r>
                </w:p>
              </w:tc>
              <w:tc>
                <w:tcPr>
                  <w:tcW w:w="1203" w:type="dxa"/>
                  <w:shd w:val="clear" w:color="auto" w:fill="4472C4" w:themeFill="accent1"/>
                </w:tcPr>
                <w:p w14:paraId="6C582F5F" w14:textId="2108608D" w:rsidR="00ED6E52" w:rsidRPr="004C65BD" w:rsidRDefault="00ED6E52" w:rsidP="00ED6E52">
                  <w:pPr>
                    <w:pStyle w:val="Default"/>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National budgets</w:t>
                  </w:r>
                </w:p>
              </w:tc>
              <w:tc>
                <w:tcPr>
                  <w:tcW w:w="1204" w:type="dxa"/>
                  <w:shd w:val="clear" w:color="auto" w:fill="4472C4" w:themeFill="accent1"/>
                </w:tcPr>
                <w:p w14:paraId="0E1E4514" w14:textId="77777777" w:rsidR="00ED6E52" w:rsidRPr="004C65BD" w:rsidRDefault="00ED6E52" w:rsidP="00ED6E52">
                  <w:pPr>
                    <w:pStyle w:val="Default"/>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Business</w:t>
                  </w:r>
                </w:p>
              </w:tc>
              <w:tc>
                <w:tcPr>
                  <w:tcW w:w="1204" w:type="dxa"/>
                  <w:shd w:val="clear" w:color="auto" w:fill="4472C4" w:themeFill="accent1"/>
                </w:tcPr>
                <w:p w14:paraId="3A4CC398" w14:textId="77777777" w:rsidR="00ED6E52" w:rsidRPr="004C65BD" w:rsidRDefault="00ED6E52" w:rsidP="00ED6E52">
                  <w:pPr>
                    <w:pStyle w:val="Default"/>
                    <w:rPr>
                      <w:rFonts w:ascii="Montserrat" w:hAnsi="Montserrat" w:cstheme="minorHAnsi"/>
                      <w:b/>
                      <w:bCs/>
                      <w:color w:val="FFFFFF" w:themeColor="background1"/>
                      <w:sz w:val="22"/>
                      <w:szCs w:val="22"/>
                    </w:rPr>
                  </w:pPr>
                  <w:r w:rsidRPr="004C65BD">
                    <w:rPr>
                      <w:rFonts w:ascii="Montserrat" w:hAnsi="Montserrat" w:cstheme="minorHAnsi"/>
                      <w:b/>
                      <w:bCs/>
                      <w:color w:val="FFFFFF" w:themeColor="background1"/>
                      <w:sz w:val="22"/>
                      <w:szCs w:val="22"/>
                    </w:rPr>
                    <w:t>Donors</w:t>
                  </w:r>
                </w:p>
              </w:tc>
              <w:tc>
                <w:tcPr>
                  <w:tcW w:w="1204" w:type="dxa"/>
                  <w:vMerge/>
                </w:tcPr>
                <w:p w14:paraId="2DF861F5" w14:textId="77777777" w:rsidR="00ED6E52" w:rsidRPr="004C65BD" w:rsidRDefault="00ED6E52" w:rsidP="00ED6E52">
                  <w:pPr>
                    <w:pStyle w:val="Default"/>
                    <w:rPr>
                      <w:rFonts w:ascii="Montserrat" w:hAnsi="Montserrat" w:cstheme="minorHAnsi"/>
                      <w:color w:val="auto"/>
                      <w:sz w:val="22"/>
                      <w:szCs w:val="22"/>
                    </w:rPr>
                  </w:pPr>
                </w:p>
              </w:tc>
              <w:tc>
                <w:tcPr>
                  <w:tcW w:w="1204" w:type="dxa"/>
                  <w:vMerge/>
                </w:tcPr>
                <w:p w14:paraId="2CD2AF46" w14:textId="77777777" w:rsidR="00ED6E52" w:rsidRPr="004C65BD" w:rsidRDefault="00ED6E52" w:rsidP="00ED6E52">
                  <w:pPr>
                    <w:pStyle w:val="Default"/>
                    <w:rPr>
                      <w:rFonts w:ascii="Montserrat" w:hAnsi="Montserrat" w:cstheme="minorHAnsi"/>
                      <w:color w:val="auto"/>
                      <w:sz w:val="22"/>
                      <w:szCs w:val="22"/>
                    </w:rPr>
                  </w:pPr>
                </w:p>
              </w:tc>
            </w:tr>
            <w:tr w:rsidR="00ED6E52" w:rsidRPr="004C65BD" w14:paraId="474E28D5" w14:textId="77777777" w:rsidTr="007E51D9">
              <w:tc>
                <w:tcPr>
                  <w:tcW w:w="1203" w:type="dxa"/>
                </w:tcPr>
                <w:p w14:paraId="353FE014" w14:textId="77777777" w:rsidR="00ED6E52" w:rsidRPr="004C65BD" w:rsidRDefault="00ED6E52" w:rsidP="00ED6E52">
                  <w:pPr>
                    <w:pStyle w:val="Default"/>
                    <w:rPr>
                      <w:rFonts w:ascii="Montserrat" w:hAnsi="Montserrat" w:cstheme="minorHAnsi"/>
                      <w:color w:val="auto"/>
                      <w:sz w:val="22"/>
                      <w:szCs w:val="22"/>
                    </w:rPr>
                  </w:pPr>
                  <w:r w:rsidRPr="004C65BD">
                    <w:rPr>
                      <w:rFonts w:ascii="Montserrat" w:hAnsi="Montserrat" w:cstheme="minorHAnsi"/>
                      <w:color w:val="auto"/>
                      <w:sz w:val="22"/>
                      <w:szCs w:val="22"/>
                    </w:rPr>
                    <w:t>Action 1</w:t>
                  </w:r>
                </w:p>
              </w:tc>
              <w:tc>
                <w:tcPr>
                  <w:tcW w:w="1203" w:type="dxa"/>
                </w:tcPr>
                <w:p w14:paraId="6E842E16"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5FE9057D"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09848439"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3BD14331"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660B8963"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63A28BF4"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6DE00C8B" w14:textId="77777777" w:rsidR="00ED6E52" w:rsidRPr="004C65BD" w:rsidRDefault="00ED6E52" w:rsidP="00ED6E52">
                  <w:pPr>
                    <w:pStyle w:val="Default"/>
                    <w:rPr>
                      <w:rFonts w:ascii="Montserrat" w:hAnsi="Montserrat" w:cstheme="minorHAnsi"/>
                      <w:color w:val="auto"/>
                      <w:sz w:val="22"/>
                      <w:szCs w:val="22"/>
                    </w:rPr>
                  </w:pPr>
                </w:p>
              </w:tc>
            </w:tr>
            <w:tr w:rsidR="00ED6E52" w:rsidRPr="004C65BD" w14:paraId="60BA51C1" w14:textId="77777777" w:rsidTr="007E51D9">
              <w:tc>
                <w:tcPr>
                  <w:tcW w:w="1203" w:type="dxa"/>
                </w:tcPr>
                <w:p w14:paraId="1C81426E" w14:textId="77777777" w:rsidR="00ED6E52" w:rsidRPr="004C65BD" w:rsidRDefault="00ED6E52" w:rsidP="00ED6E52">
                  <w:pPr>
                    <w:pStyle w:val="Default"/>
                    <w:rPr>
                      <w:rFonts w:ascii="Montserrat" w:hAnsi="Montserrat" w:cstheme="minorHAnsi"/>
                      <w:color w:val="auto"/>
                      <w:sz w:val="22"/>
                      <w:szCs w:val="22"/>
                    </w:rPr>
                  </w:pPr>
                  <w:r w:rsidRPr="004C65BD">
                    <w:rPr>
                      <w:rFonts w:ascii="Montserrat" w:hAnsi="Montserrat" w:cstheme="minorHAnsi"/>
                      <w:color w:val="auto"/>
                      <w:sz w:val="22"/>
                      <w:szCs w:val="22"/>
                    </w:rPr>
                    <w:t>Action 2</w:t>
                  </w:r>
                </w:p>
              </w:tc>
              <w:tc>
                <w:tcPr>
                  <w:tcW w:w="1203" w:type="dxa"/>
                </w:tcPr>
                <w:p w14:paraId="25DE41A4"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5A88F596"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5342607F"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347CBC48"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304FEF52"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059CFC7A"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728E8612" w14:textId="77777777" w:rsidR="00ED6E52" w:rsidRPr="004C65BD" w:rsidRDefault="00ED6E52" w:rsidP="00ED6E52">
                  <w:pPr>
                    <w:pStyle w:val="Default"/>
                    <w:rPr>
                      <w:rFonts w:ascii="Montserrat" w:hAnsi="Montserrat" w:cstheme="minorHAnsi"/>
                      <w:color w:val="auto"/>
                      <w:sz w:val="22"/>
                      <w:szCs w:val="22"/>
                    </w:rPr>
                  </w:pPr>
                </w:p>
              </w:tc>
            </w:tr>
            <w:tr w:rsidR="00ED6E52" w:rsidRPr="004C65BD" w14:paraId="2BDF882B" w14:textId="77777777" w:rsidTr="007E51D9">
              <w:tc>
                <w:tcPr>
                  <w:tcW w:w="1203" w:type="dxa"/>
                </w:tcPr>
                <w:p w14:paraId="66DF44A2" w14:textId="77777777" w:rsidR="00ED6E52" w:rsidRPr="004C65BD" w:rsidRDefault="00ED6E52" w:rsidP="00ED6E52">
                  <w:pPr>
                    <w:pStyle w:val="Default"/>
                    <w:rPr>
                      <w:rFonts w:ascii="Montserrat" w:hAnsi="Montserrat" w:cstheme="minorHAnsi"/>
                      <w:color w:val="auto"/>
                      <w:sz w:val="22"/>
                      <w:szCs w:val="22"/>
                    </w:rPr>
                  </w:pPr>
                  <w:r w:rsidRPr="004C65BD">
                    <w:rPr>
                      <w:rFonts w:ascii="Montserrat" w:hAnsi="Montserrat" w:cstheme="minorHAnsi"/>
                      <w:color w:val="auto"/>
                      <w:sz w:val="22"/>
                      <w:szCs w:val="22"/>
                    </w:rPr>
                    <w:t>Etc.</w:t>
                  </w:r>
                </w:p>
              </w:tc>
              <w:tc>
                <w:tcPr>
                  <w:tcW w:w="1203" w:type="dxa"/>
                </w:tcPr>
                <w:p w14:paraId="1E58EDCB"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54A750A6"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31CDCA38"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3ED39EFC"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5786FED0"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70EA6686"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6B6C1146" w14:textId="77777777" w:rsidR="00ED6E52" w:rsidRPr="004C65BD" w:rsidRDefault="00ED6E52" w:rsidP="00ED6E52">
                  <w:pPr>
                    <w:pStyle w:val="Default"/>
                    <w:rPr>
                      <w:rFonts w:ascii="Montserrat" w:hAnsi="Montserrat" w:cstheme="minorHAnsi"/>
                      <w:color w:val="auto"/>
                      <w:sz w:val="22"/>
                      <w:szCs w:val="22"/>
                    </w:rPr>
                  </w:pPr>
                </w:p>
              </w:tc>
            </w:tr>
            <w:tr w:rsidR="00ED6E52" w:rsidRPr="004C65BD" w14:paraId="718450E2" w14:textId="77777777" w:rsidTr="007E51D9">
              <w:tc>
                <w:tcPr>
                  <w:tcW w:w="1203" w:type="dxa"/>
                </w:tcPr>
                <w:p w14:paraId="39779617" w14:textId="77777777" w:rsidR="00ED6E52" w:rsidRPr="004C65BD" w:rsidRDefault="00ED6E52" w:rsidP="00ED6E52">
                  <w:pPr>
                    <w:pStyle w:val="Default"/>
                    <w:rPr>
                      <w:rFonts w:ascii="Montserrat" w:hAnsi="Montserrat" w:cstheme="minorHAnsi"/>
                      <w:color w:val="auto"/>
                      <w:sz w:val="22"/>
                      <w:szCs w:val="22"/>
                    </w:rPr>
                  </w:pPr>
                  <w:r w:rsidRPr="004C65BD">
                    <w:rPr>
                      <w:rFonts w:ascii="Montserrat" w:hAnsi="Montserrat" w:cstheme="minorHAnsi"/>
                      <w:color w:val="auto"/>
                      <w:sz w:val="22"/>
                      <w:szCs w:val="22"/>
                    </w:rPr>
                    <w:t>Total</w:t>
                  </w:r>
                </w:p>
              </w:tc>
              <w:tc>
                <w:tcPr>
                  <w:tcW w:w="1203" w:type="dxa"/>
                </w:tcPr>
                <w:p w14:paraId="3BC5BA3C"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2B866D62" w14:textId="77777777" w:rsidR="00ED6E52" w:rsidRPr="004C65BD" w:rsidRDefault="00ED6E52" w:rsidP="00ED6E52">
                  <w:pPr>
                    <w:pStyle w:val="Default"/>
                    <w:rPr>
                      <w:rFonts w:ascii="Montserrat" w:hAnsi="Montserrat" w:cstheme="minorHAnsi"/>
                      <w:color w:val="auto"/>
                      <w:sz w:val="22"/>
                      <w:szCs w:val="22"/>
                    </w:rPr>
                  </w:pPr>
                </w:p>
              </w:tc>
              <w:tc>
                <w:tcPr>
                  <w:tcW w:w="1203" w:type="dxa"/>
                </w:tcPr>
                <w:p w14:paraId="5F1F1D6B"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47B88363"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0C954DED"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56DB3239" w14:textId="77777777" w:rsidR="00ED6E52" w:rsidRPr="004C65BD" w:rsidRDefault="00ED6E52" w:rsidP="00ED6E52">
                  <w:pPr>
                    <w:pStyle w:val="Default"/>
                    <w:rPr>
                      <w:rFonts w:ascii="Montserrat" w:hAnsi="Montserrat" w:cstheme="minorHAnsi"/>
                      <w:color w:val="auto"/>
                      <w:sz w:val="22"/>
                      <w:szCs w:val="22"/>
                    </w:rPr>
                  </w:pPr>
                </w:p>
              </w:tc>
              <w:tc>
                <w:tcPr>
                  <w:tcW w:w="1204" w:type="dxa"/>
                </w:tcPr>
                <w:p w14:paraId="3222863B" w14:textId="77777777" w:rsidR="00ED6E52" w:rsidRPr="004C65BD" w:rsidRDefault="00ED6E52" w:rsidP="00ED6E52">
                  <w:pPr>
                    <w:pStyle w:val="Default"/>
                    <w:keepNext/>
                    <w:rPr>
                      <w:rFonts w:ascii="Montserrat" w:hAnsi="Montserrat" w:cstheme="minorHAnsi"/>
                      <w:color w:val="auto"/>
                      <w:sz w:val="22"/>
                      <w:szCs w:val="22"/>
                    </w:rPr>
                  </w:pPr>
                </w:p>
              </w:tc>
            </w:tr>
          </w:tbl>
          <w:p w14:paraId="3F7E887B" w14:textId="4D4A52DE" w:rsidR="00AE75BB" w:rsidRPr="004C65BD" w:rsidRDefault="00AE75BB" w:rsidP="788886AA">
            <w:pPr>
              <w:rPr>
                <w:rFonts w:ascii="Montserrat" w:hAnsi="Montserrat"/>
                <w:kern w:val="24"/>
                <w:lang w:eastAsia="en-GB"/>
              </w:rPr>
            </w:pPr>
          </w:p>
        </w:tc>
      </w:tr>
    </w:tbl>
    <w:p w14:paraId="6009944C" w14:textId="77777777" w:rsidR="00AE75BB" w:rsidRPr="004C65BD" w:rsidRDefault="00AE75BB" w:rsidP="004A22F6">
      <w:pPr>
        <w:spacing w:after="0" w:line="240" w:lineRule="auto"/>
        <w:rPr>
          <w:rFonts w:ascii="Montserrat" w:hAnsi="Montserrat" w:cstheme="minorHAnsi"/>
          <w:b/>
          <w:bCs/>
          <w:color w:val="FF0000"/>
        </w:rPr>
        <w:sectPr w:rsidR="00AE75BB" w:rsidRPr="004C65BD" w:rsidSect="004A3FA3">
          <w:headerReference w:type="even" r:id="rId17"/>
          <w:headerReference w:type="default" r:id="rId18"/>
          <w:footerReference w:type="even" r:id="rId19"/>
          <w:footerReference w:type="default" r:id="rId20"/>
          <w:headerReference w:type="first" r:id="rId21"/>
          <w:footerReference w:type="first" r:id="rId22"/>
          <w:pgSz w:w="12240" w:h="15840"/>
          <w:pgMar w:top="990" w:right="900" w:bottom="1440" w:left="1440" w:header="720" w:footer="720" w:gutter="0"/>
          <w:pgNumType w:start="1"/>
          <w:cols w:space="720"/>
          <w:docGrid w:linePitch="360"/>
        </w:sectPr>
      </w:pPr>
    </w:p>
    <w:p w14:paraId="0905826E" w14:textId="77777777" w:rsidR="00BE430B" w:rsidRPr="004C65BD" w:rsidRDefault="00BE430B" w:rsidP="004A22F6">
      <w:pPr>
        <w:spacing w:after="0" w:line="240" w:lineRule="auto"/>
        <w:rPr>
          <w:rFonts w:ascii="Montserrat" w:hAnsi="Montserrat" w:cstheme="minorHAnsi"/>
          <w:b/>
          <w:bCs/>
          <w:color w:val="FF0000"/>
        </w:rPr>
      </w:pPr>
    </w:p>
    <w:p w14:paraId="458662B0" w14:textId="646DC4EF" w:rsidR="006A53F3" w:rsidRPr="004C65BD" w:rsidRDefault="00540B88" w:rsidP="004A22F6">
      <w:pPr>
        <w:spacing w:after="0" w:line="240" w:lineRule="auto"/>
        <w:rPr>
          <w:rFonts w:ascii="Montserrat" w:eastAsia="Calibri" w:hAnsi="Montserrat" w:cstheme="minorHAnsi"/>
          <w:lang w:val="en-GB" w:eastAsia="en-US"/>
        </w:rPr>
      </w:pPr>
      <w:r w:rsidRPr="004C65BD">
        <w:rPr>
          <w:rFonts w:ascii="Montserrat" w:eastAsia="Calibri" w:hAnsi="Montserrat" w:cstheme="minorHAnsi"/>
          <w:lang w:val="en-GB" w:eastAsia="en-US"/>
        </w:rPr>
        <w:t>Below is a</w:t>
      </w:r>
      <w:r w:rsidR="002B69E3" w:rsidRPr="004C65BD">
        <w:rPr>
          <w:rFonts w:ascii="Montserrat" w:eastAsia="Calibri" w:hAnsi="Montserrat" w:cstheme="minorHAnsi"/>
          <w:lang w:val="en-GB" w:eastAsia="en-US"/>
        </w:rPr>
        <w:t xml:space="preserve"> simplified </w:t>
      </w:r>
      <w:r w:rsidRPr="004C65BD">
        <w:rPr>
          <w:rFonts w:ascii="Montserrat" w:eastAsia="Calibri" w:hAnsi="Montserrat" w:cstheme="minorHAnsi"/>
          <w:lang w:val="en-GB" w:eastAsia="en-US"/>
        </w:rPr>
        <w:t xml:space="preserve">example template of </w:t>
      </w:r>
      <w:r w:rsidR="00847545" w:rsidRPr="004C65BD">
        <w:rPr>
          <w:rFonts w:ascii="Montserrat" w:eastAsia="Calibri" w:hAnsi="Montserrat" w:cstheme="minorHAnsi"/>
          <w:lang w:val="en-GB" w:eastAsia="en-US"/>
        </w:rPr>
        <w:t>goals and related activities</w:t>
      </w:r>
      <w:r w:rsidR="002B69E3" w:rsidRPr="004C65BD">
        <w:rPr>
          <w:rFonts w:ascii="Montserrat" w:eastAsia="Calibri" w:hAnsi="Montserrat" w:cstheme="minorHAnsi"/>
          <w:lang w:val="en-GB" w:eastAsia="en-US"/>
        </w:rPr>
        <w:t>:</w:t>
      </w:r>
    </w:p>
    <w:p w14:paraId="369D80E1" w14:textId="77777777" w:rsidR="006A53F3" w:rsidRPr="004C65BD" w:rsidRDefault="006A53F3" w:rsidP="004A22F6">
      <w:pPr>
        <w:spacing w:after="0" w:line="240" w:lineRule="auto"/>
        <w:rPr>
          <w:rFonts w:ascii="Montserrat" w:hAnsi="Montserrat" w:cstheme="minorHAnsi"/>
          <w:b/>
          <w:bCs/>
          <w:color w:val="FF0000"/>
        </w:rPr>
      </w:pPr>
    </w:p>
    <w:tbl>
      <w:tblPr>
        <w:tblW w:w="1376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066"/>
        <w:gridCol w:w="1490"/>
        <w:gridCol w:w="4165"/>
        <w:gridCol w:w="1739"/>
        <w:gridCol w:w="1428"/>
        <w:gridCol w:w="1237"/>
      </w:tblGrid>
      <w:tr w:rsidR="00927C30" w:rsidRPr="004C65BD" w14:paraId="7692F2B9" w14:textId="26C23BE6" w:rsidTr="4C6E2DAE">
        <w:trPr>
          <w:trHeight w:val="403"/>
        </w:trPr>
        <w:tc>
          <w:tcPr>
            <w:tcW w:w="3634" w:type="dxa"/>
            <w:gridSpan w:val="2"/>
            <w:shd w:val="clear" w:color="auto" w:fill="C5E0B3" w:themeFill="accent6" w:themeFillTint="66"/>
            <w:tcMar>
              <w:top w:w="0" w:type="dxa"/>
              <w:left w:w="108" w:type="dxa"/>
              <w:bottom w:w="0" w:type="dxa"/>
              <w:right w:w="108" w:type="dxa"/>
            </w:tcMar>
            <w:hideMark/>
          </w:tcPr>
          <w:p w14:paraId="065BE3F3" w14:textId="251E8DFD" w:rsidR="00927C30" w:rsidRPr="004C65BD" w:rsidRDefault="00927C30" w:rsidP="007E51D9">
            <w:pPr>
              <w:spacing w:line="205" w:lineRule="atLeast"/>
              <w:jc w:val="center"/>
              <w:rPr>
                <w:rFonts w:ascii="Montserrat" w:hAnsi="Montserrat" w:cstheme="minorHAnsi"/>
                <w:color w:val="222222"/>
                <w:sz w:val="20"/>
                <w:szCs w:val="20"/>
              </w:rPr>
            </w:pPr>
            <w:r w:rsidRPr="004C65BD">
              <w:rPr>
                <w:rFonts w:ascii="Montserrat" w:hAnsi="Montserrat" w:cstheme="minorHAnsi"/>
                <w:b/>
                <w:bCs/>
                <w:color w:val="000000"/>
                <w:sz w:val="20"/>
                <w:szCs w:val="20"/>
              </w:rPr>
              <w:t>P4EG Goals</w:t>
            </w:r>
          </w:p>
        </w:tc>
        <w:tc>
          <w:tcPr>
            <w:tcW w:w="1496" w:type="dxa"/>
            <w:shd w:val="clear" w:color="auto" w:fill="C5E0B3" w:themeFill="accent6" w:themeFillTint="66"/>
          </w:tcPr>
          <w:p w14:paraId="3F290630" w14:textId="77777777" w:rsidR="00927C30" w:rsidRPr="004C65BD" w:rsidRDefault="00927C30" w:rsidP="007E51D9">
            <w:pPr>
              <w:spacing w:line="205" w:lineRule="atLeast"/>
              <w:jc w:val="center"/>
              <w:rPr>
                <w:rFonts w:ascii="Montserrat" w:hAnsi="Montserrat" w:cstheme="minorHAnsi"/>
                <w:b/>
                <w:bCs/>
                <w:color w:val="000000"/>
                <w:sz w:val="20"/>
                <w:szCs w:val="20"/>
              </w:rPr>
            </w:pPr>
          </w:p>
        </w:tc>
        <w:tc>
          <w:tcPr>
            <w:tcW w:w="6030" w:type="dxa"/>
            <w:gridSpan w:val="2"/>
            <w:shd w:val="clear" w:color="auto" w:fill="C5E0B3" w:themeFill="accent6" w:themeFillTint="66"/>
            <w:hideMark/>
          </w:tcPr>
          <w:p w14:paraId="0E448AF1" w14:textId="217FCEB0" w:rsidR="00927C30" w:rsidRPr="004C65BD" w:rsidRDefault="00927C30" w:rsidP="007E51D9">
            <w:pPr>
              <w:spacing w:line="205" w:lineRule="atLeast"/>
              <w:jc w:val="center"/>
              <w:rPr>
                <w:rFonts w:ascii="Montserrat" w:hAnsi="Montserrat" w:cstheme="minorHAnsi"/>
                <w:color w:val="222222"/>
                <w:sz w:val="20"/>
                <w:szCs w:val="20"/>
              </w:rPr>
            </w:pPr>
            <w:r w:rsidRPr="004C65BD">
              <w:rPr>
                <w:rFonts w:ascii="Montserrat" w:hAnsi="Montserrat" w:cstheme="minorHAnsi"/>
                <w:b/>
                <w:bCs/>
                <w:color w:val="000000"/>
                <w:sz w:val="20"/>
                <w:szCs w:val="20"/>
              </w:rPr>
              <w:t>P4EG Activities</w:t>
            </w:r>
          </w:p>
        </w:tc>
        <w:tc>
          <w:tcPr>
            <w:tcW w:w="1440" w:type="dxa"/>
            <w:shd w:val="clear" w:color="auto" w:fill="C5E0B3" w:themeFill="accent6" w:themeFillTint="66"/>
          </w:tcPr>
          <w:p w14:paraId="30D1E448" w14:textId="5596CA0F" w:rsidR="00927C30" w:rsidRPr="004C65BD" w:rsidRDefault="00927C30" w:rsidP="007E51D9">
            <w:pPr>
              <w:spacing w:line="205" w:lineRule="atLeast"/>
              <w:jc w:val="center"/>
              <w:rPr>
                <w:rFonts w:ascii="Montserrat" w:hAnsi="Montserrat" w:cstheme="minorHAnsi"/>
                <w:b/>
                <w:bCs/>
                <w:color w:val="000000"/>
                <w:sz w:val="20"/>
                <w:szCs w:val="20"/>
              </w:rPr>
            </w:pPr>
          </w:p>
        </w:tc>
        <w:tc>
          <w:tcPr>
            <w:tcW w:w="1165" w:type="dxa"/>
            <w:shd w:val="clear" w:color="auto" w:fill="C5E0B3" w:themeFill="accent6" w:themeFillTint="66"/>
          </w:tcPr>
          <w:p w14:paraId="0480A785" w14:textId="16256DA3" w:rsidR="00927C30" w:rsidRPr="004C65BD" w:rsidRDefault="00927C30" w:rsidP="007E51D9">
            <w:pPr>
              <w:spacing w:line="205" w:lineRule="atLeast"/>
              <w:jc w:val="center"/>
              <w:rPr>
                <w:rFonts w:ascii="Montserrat" w:hAnsi="Montserrat" w:cstheme="minorHAnsi"/>
                <w:b/>
                <w:bCs/>
                <w:color w:val="000000"/>
                <w:sz w:val="20"/>
                <w:szCs w:val="20"/>
              </w:rPr>
            </w:pPr>
          </w:p>
        </w:tc>
      </w:tr>
      <w:tr w:rsidR="00927C30" w:rsidRPr="004C65BD" w14:paraId="56E81528" w14:textId="0B46E242" w:rsidTr="4C6E2DAE">
        <w:trPr>
          <w:trHeight w:val="403"/>
        </w:trPr>
        <w:tc>
          <w:tcPr>
            <w:tcW w:w="1540" w:type="dxa"/>
            <w:shd w:val="clear" w:color="auto" w:fill="C5E0B3" w:themeFill="accent6" w:themeFillTint="66"/>
            <w:tcMar>
              <w:top w:w="0" w:type="dxa"/>
              <w:left w:w="108" w:type="dxa"/>
              <w:bottom w:w="0" w:type="dxa"/>
              <w:right w:w="108" w:type="dxa"/>
            </w:tcMar>
            <w:hideMark/>
          </w:tcPr>
          <w:p w14:paraId="7E76A5BB" w14:textId="33678A5F" w:rsidR="00927C30" w:rsidRPr="004C65BD" w:rsidRDefault="00927C30" w:rsidP="007E51D9">
            <w:pPr>
              <w:spacing w:line="205" w:lineRule="atLeast"/>
              <w:jc w:val="center"/>
              <w:rPr>
                <w:rFonts w:ascii="Montserrat" w:hAnsi="Montserrat" w:cstheme="minorHAnsi"/>
                <w:color w:val="222222"/>
                <w:sz w:val="20"/>
                <w:szCs w:val="20"/>
              </w:rPr>
            </w:pPr>
            <w:r w:rsidRPr="004C65BD">
              <w:rPr>
                <w:rFonts w:ascii="Montserrat" w:hAnsi="Montserrat" w:cstheme="minorHAnsi"/>
                <w:b/>
                <w:bCs/>
                <w:color w:val="000000"/>
                <w:sz w:val="20"/>
                <w:szCs w:val="20"/>
              </w:rPr>
              <w:t>Priority</w:t>
            </w:r>
          </w:p>
        </w:tc>
        <w:tc>
          <w:tcPr>
            <w:tcW w:w="2094" w:type="dxa"/>
            <w:shd w:val="clear" w:color="auto" w:fill="C5E0B3" w:themeFill="accent6" w:themeFillTint="66"/>
            <w:tcMar>
              <w:top w:w="0" w:type="dxa"/>
              <w:left w:w="108" w:type="dxa"/>
              <w:bottom w:w="0" w:type="dxa"/>
              <w:right w:w="108" w:type="dxa"/>
            </w:tcMar>
            <w:hideMark/>
          </w:tcPr>
          <w:p w14:paraId="28C0E0F5" w14:textId="581CCDF6" w:rsidR="00927C30" w:rsidRPr="004C65BD" w:rsidRDefault="00927C30" w:rsidP="007E51D9">
            <w:pPr>
              <w:spacing w:line="205" w:lineRule="atLeast"/>
              <w:jc w:val="center"/>
              <w:rPr>
                <w:rFonts w:ascii="Montserrat" w:hAnsi="Montserrat" w:cstheme="minorHAnsi"/>
                <w:color w:val="222222"/>
                <w:sz w:val="20"/>
                <w:szCs w:val="20"/>
              </w:rPr>
            </w:pPr>
            <w:r w:rsidRPr="004C65BD">
              <w:rPr>
                <w:rFonts w:ascii="Montserrat" w:hAnsi="Montserrat" w:cstheme="minorHAnsi"/>
                <w:b/>
                <w:bCs/>
                <w:color w:val="000000"/>
                <w:sz w:val="20"/>
                <w:szCs w:val="20"/>
              </w:rPr>
              <w:t>Focus of municipality team</w:t>
            </w:r>
          </w:p>
        </w:tc>
        <w:tc>
          <w:tcPr>
            <w:tcW w:w="1496" w:type="dxa"/>
            <w:shd w:val="clear" w:color="auto" w:fill="C5E0B3" w:themeFill="accent6" w:themeFillTint="66"/>
          </w:tcPr>
          <w:p w14:paraId="6A2791EE" w14:textId="7B714C6A" w:rsidR="00927C30" w:rsidRPr="004C65BD" w:rsidRDefault="00927C30" w:rsidP="007E51D9">
            <w:pPr>
              <w:spacing w:line="205" w:lineRule="atLeast"/>
              <w:jc w:val="center"/>
              <w:rPr>
                <w:rFonts w:ascii="Montserrat" w:hAnsi="Montserrat" w:cstheme="minorHAnsi"/>
                <w:b/>
                <w:bCs/>
                <w:color w:val="000000"/>
                <w:sz w:val="20"/>
                <w:szCs w:val="20"/>
              </w:rPr>
            </w:pPr>
            <w:r w:rsidRPr="004C65BD">
              <w:rPr>
                <w:rFonts w:ascii="Montserrat" w:hAnsi="Montserrat" w:cstheme="minorHAnsi"/>
                <w:b/>
                <w:bCs/>
                <w:color w:val="000000"/>
                <w:sz w:val="20"/>
                <w:szCs w:val="20"/>
              </w:rPr>
              <w:t xml:space="preserve">Lead (within municipality) </w:t>
            </w:r>
          </w:p>
        </w:tc>
        <w:tc>
          <w:tcPr>
            <w:tcW w:w="4275" w:type="dxa"/>
            <w:shd w:val="clear" w:color="auto" w:fill="C5E0B3" w:themeFill="accent6" w:themeFillTint="66"/>
          </w:tcPr>
          <w:p w14:paraId="0A82F1BF" w14:textId="552AE888" w:rsidR="00927C30" w:rsidRPr="004C65BD" w:rsidRDefault="00927C30" w:rsidP="007E51D9">
            <w:pPr>
              <w:spacing w:line="205" w:lineRule="atLeast"/>
              <w:jc w:val="center"/>
              <w:rPr>
                <w:rFonts w:ascii="Montserrat" w:hAnsi="Montserrat" w:cstheme="minorHAnsi"/>
                <w:color w:val="222222"/>
                <w:sz w:val="20"/>
                <w:szCs w:val="20"/>
              </w:rPr>
            </w:pPr>
            <w:r w:rsidRPr="004C65BD">
              <w:rPr>
                <w:rFonts w:ascii="Montserrat" w:hAnsi="Montserrat" w:cstheme="minorHAnsi"/>
                <w:b/>
                <w:bCs/>
                <w:color w:val="000000"/>
                <w:sz w:val="20"/>
                <w:szCs w:val="20"/>
              </w:rPr>
              <w:t>From existing budget</w:t>
            </w:r>
          </w:p>
        </w:tc>
        <w:tc>
          <w:tcPr>
            <w:tcW w:w="1755" w:type="dxa"/>
            <w:shd w:val="clear" w:color="auto" w:fill="C5E0B3" w:themeFill="accent6" w:themeFillTint="66"/>
          </w:tcPr>
          <w:p w14:paraId="5C80DE96" w14:textId="3766D2CF" w:rsidR="00927C30" w:rsidRPr="004C65BD" w:rsidRDefault="4DB89E42" w:rsidP="4C6E2DAE">
            <w:pPr>
              <w:spacing w:line="205" w:lineRule="atLeast"/>
              <w:ind w:left="154" w:right="-2169"/>
              <w:rPr>
                <w:rFonts w:ascii="Montserrat" w:hAnsi="Montserrat"/>
                <w:b/>
                <w:bCs/>
                <w:color w:val="000000" w:themeColor="text1"/>
                <w:sz w:val="20"/>
                <w:szCs w:val="20"/>
              </w:rPr>
            </w:pPr>
            <w:r w:rsidRPr="004C65BD">
              <w:rPr>
                <w:rFonts w:ascii="Montserrat" w:hAnsi="Montserrat"/>
                <w:b/>
                <w:bCs/>
                <w:color w:val="000000" w:themeColor="text1"/>
                <w:sz w:val="20"/>
                <w:szCs w:val="20"/>
              </w:rPr>
              <w:t>Need to mobilize</w:t>
            </w:r>
          </w:p>
        </w:tc>
        <w:tc>
          <w:tcPr>
            <w:tcW w:w="1440" w:type="dxa"/>
            <w:shd w:val="clear" w:color="auto" w:fill="C5E0B3" w:themeFill="accent6" w:themeFillTint="66"/>
          </w:tcPr>
          <w:p w14:paraId="050E1497" w14:textId="77777777" w:rsidR="00927C30" w:rsidRPr="004C65BD" w:rsidRDefault="00927C30" w:rsidP="00927C30">
            <w:pPr>
              <w:spacing w:line="205" w:lineRule="atLeast"/>
              <w:ind w:left="154" w:right="-2169"/>
              <w:rPr>
                <w:rFonts w:ascii="Montserrat" w:hAnsi="Montserrat" w:cstheme="minorHAnsi"/>
                <w:b/>
                <w:bCs/>
                <w:color w:val="000000"/>
                <w:sz w:val="20"/>
                <w:szCs w:val="20"/>
              </w:rPr>
            </w:pPr>
            <w:r w:rsidRPr="004C65BD">
              <w:rPr>
                <w:rFonts w:ascii="Montserrat" w:hAnsi="Montserrat" w:cstheme="minorHAnsi"/>
                <w:b/>
                <w:bCs/>
                <w:color w:val="000000"/>
                <w:sz w:val="20"/>
                <w:szCs w:val="20"/>
              </w:rPr>
              <w:t xml:space="preserve">Estimated </w:t>
            </w:r>
          </w:p>
          <w:p w14:paraId="3CC49C81" w14:textId="07B9FC3B" w:rsidR="00927C30" w:rsidRPr="004C65BD" w:rsidRDefault="00927C30" w:rsidP="00927C30">
            <w:pPr>
              <w:spacing w:line="205" w:lineRule="atLeast"/>
              <w:ind w:left="154" w:right="-2169"/>
              <w:rPr>
                <w:rFonts w:ascii="Montserrat" w:hAnsi="Montserrat" w:cstheme="minorHAnsi"/>
                <w:b/>
                <w:bCs/>
                <w:color w:val="000000"/>
                <w:sz w:val="20"/>
                <w:szCs w:val="20"/>
              </w:rPr>
            </w:pPr>
            <w:r w:rsidRPr="004C65BD">
              <w:rPr>
                <w:rFonts w:ascii="Montserrat" w:hAnsi="Montserrat" w:cstheme="minorHAnsi"/>
                <w:b/>
                <w:bCs/>
                <w:color w:val="000000"/>
                <w:sz w:val="20"/>
                <w:szCs w:val="20"/>
              </w:rPr>
              <w:t>budget</w:t>
            </w:r>
          </w:p>
        </w:tc>
        <w:tc>
          <w:tcPr>
            <w:tcW w:w="1165" w:type="dxa"/>
            <w:shd w:val="clear" w:color="auto" w:fill="C5E0B3" w:themeFill="accent6" w:themeFillTint="66"/>
          </w:tcPr>
          <w:p w14:paraId="00D7F85B" w14:textId="77777777" w:rsidR="00927C30" w:rsidRPr="004C65BD" w:rsidRDefault="00927C30" w:rsidP="007E51D9">
            <w:pPr>
              <w:spacing w:line="205" w:lineRule="atLeast"/>
              <w:ind w:left="154" w:right="-2169"/>
              <w:rPr>
                <w:rFonts w:ascii="Montserrat" w:hAnsi="Montserrat" w:cstheme="minorHAnsi"/>
                <w:b/>
                <w:bCs/>
                <w:color w:val="000000"/>
                <w:sz w:val="20"/>
                <w:szCs w:val="20"/>
              </w:rPr>
            </w:pPr>
            <w:r w:rsidRPr="004C65BD">
              <w:rPr>
                <w:rFonts w:ascii="Montserrat" w:hAnsi="Montserrat" w:cstheme="minorHAnsi"/>
                <w:b/>
                <w:bCs/>
                <w:color w:val="000000"/>
                <w:sz w:val="20"/>
                <w:szCs w:val="20"/>
              </w:rPr>
              <w:t xml:space="preserve">Estimated </w:t>
            </w:r>
          </w:p>
          <w:p w14:paraId="3962B5A6" w14:textId="0838A9D5" w:rsidR="00927C30" w:rsidRPr="004C65BD" w:rsidRDefault="00927C30" w:rsidP="007E51D9">
            <w:pPr>
              <w:spacing w:line="205" w:lineRule="atLeast"/>
              <w:ind w:left="154" w:right="-2169"/>
              <w:rPr>
                <w:rFonts w:ascii="Montserrat" w:hAnsi="Montserrat" w:cstheme="minorHAnsi"/>
                <w:b/>
                <w:bCs/>
                <w:color w:val="000000"/>
                <w:sz w:val="20"/>
                <w:szCs w:val="20"/>
              </w:rPr>
            </w:pPr>
            <w:r w:rsidRPr="004C65BD">
              <w:rPr>
                <w:rFonts w:ascii="Montserrat" w:hAnsi="Montserrat" w:cstheme="minorHAnsi"/>
                <w:b/>
                <w:bCs/>
                <w:color w:val="000000"/>
                <w:sz w:val="20"/>
                <w:szCs w:val="20"/>
              </w:rPr>
              <w:t>timeline</w:t>
            </w:r>
          </w:p>
        </w:tc>
      </w:tr>
      <w:tr w:rsidR="00927C30" w:rsidRPr="004C65BD" w14:paraId="2942F71B" w14:textId="7B0ADE38" w:rsidTr="4C6E2DAE">
        <w:trPr>
          <w:trHeight w:val="605"/>
        </w:trPr>
        <w:tc>
          <w:tcPr>
            <w:tcW w:w="1540" w:type="dxa"/>
            <w:shd w:val="clear" w:color="auto" w:fill="FFFFFF" w:themeFill="background1"/>
            <w:tcMar>
              <w:top w:w="0" w:type="dxa"/>
              <w:left w:w="108" w:type="dxa"/>
              <w:bottom w:w="0" w:type="dxa"/>
              <w:right w:w="108" w:type="dxa"/>
            </w:tcMar>
            <w:hideMark/>
          </w:tcPr>
          <w:p w14:paraId="7AABEF77" w14:textId="77777777" w:rsidR="00927C30" w:rsidRPr="004C65BD" w:rsidRDefault="00927C30" w:rsidP="007E51D9">
            <w:pPr>
              <w:spacing w:after="0"/>
              <w:rPr>
                <w:rFonts w:ascii="Montserrat" w:hAnsi="Montserrat" w:cstheme="minorHAnsi"/>
                <w:color w:val="222222"/>
                <w:sz w:val="20"/>
                <w:szCs w:val="20"/>
              </w:rPr>
            </w:pPr>
          </w:p>
          <w:p w14:paraId="310EAFDA" w14:textId="77777777" w:rsidR="00927C30" w:rsidRPr="004C65BD" w:rsidRDefault="00927C30" w:rsidP="007E51D9">
            <w:pPr>
              <w:spacing w:after="0"/>
              <w:rPr>
                <w:rFonts w:ascii="Montserrat" w:hAnsi="Montserrat" w:cstheme="minorHAnsi"/>
                <w:color w:val="222222"/>
                <w:sz w:val="20"/>
                <w:szCs w:val="20"/>
              </w:rPr>
            </w:pPr>
          </w:p>
          <w:p w14:paraId="1B7D0F58" w14:textId="11F5DA9F" w:rsidR="00927C30" w:rsidRPr="004C65BD" w:rsidRDefault="00927C30" w:rsidP="007E51D9">
            <w:pPr>
              <w:spacing w:after="0"/>
              <w:rPr>
                <w:rFonts w:ascii="Montserrat" w:hAnsi="Montserrat" w:cstheme="minorHAnsi"/>
                <w:color w:val="222222"/>
                <w:sz w:val="20"/>
                <w:szCs w:val="20"/>
              </w:rPr>
            </w:pPr>
            <w:r w:rsidRPr="004C65BD">
              <w:rPr>
                <w:rFonts w:ascii="Montserrat" w:hAnsi="Montserrat" w:cstheme="minorHAnsi"/>
                <w:color w:val="222222"/>
                <w:sz w:val="20"/>
                <w:szCs w:val="20"/>
              </w:rPr>
              <w:t>#1 Advancement of organic viticulture and winemaking as a thriving and competitive sector in x municipality</w:t>
            </w:r>
          </w:p>
        </w:tc>
        <w:tc>
          <w:tcPr>
            <w:tcW w:w="2094" w:type="dxa"/>
            <w:shd w:val="clear" w:color="auto" w:fill="FFFFFF" w:themeFill="background1"/>
            <w:tcMar>
              <w:top w:w="0" w:type="dxa"/>
              <w:left w:w="108" w:type="dxa"/>
              <w:bottom w:w="0" w:type="dxa"/>
              <w:right w:w="108" w:type="dxa"/>
            </w:tcMar>
            <w:hideMark/>
          </w:tcPr>
          <w:p w14:paraId="699A159F" w14:textId="2DAF5358" w:rsidR="00927C30" w:rsidRPr="004C65BD" w:rsidRDefault="00927C30" w:rsidP="007E51D9">
            <w:pPr>
              <w:spacing w:line="205" w:lineRule="atLeast"/>
              <w:rPr>
                <w:rFonts w:ascii="Montserrat" w:hAnsi="Montserrat" w:cstheme="minorHAnsi"/>
                <w:color w:val="222222"/>
                <w:sz w:val="20"/>
                <w:szCs w:val="20"/>
              </w:rPr>
            </w:pPr>
            <w:r w:rsidRPr="004C65BD">
              <w:rPr>
                <w:rFonts w:ascii="Montserrat" w:hAnsi="Montserrat" w:cstheme="minorHAnsi"/>
                <w:color w:val="222222"/>
                <w:sz w:val="20"/>
                <w:szCs w:val="20"/>
              </w:rPr>
              <w:t xml:space="preserve">Focus 1: increasing external awareness of the municipality's economic potential and promoting investment opportunities, especially in the viticulture and </w:t>
            </w:r>
            <w:proofErr w:type="gramStart"/>
            <w:r w:rsidRPr="004C65BD">
              <w:rPr>
                <w:rFonts w:ascii="Montserrat" w:hAnsi="Montserrat" w:cstheme="minorHAnsi"/>
                <w:color w:val="222222"/>
                <w:sz w:val="20"/>
                <w:szCs w:val="20"/>
              </w:rPr>
              <w:t>winemaking</w:t>
            </w:r>
            <w:proofErr w:type="gramEnd"/>
          </w:p>
          <w:p w14:paraId="441BCD77" w14:textId="5B4A41FF" w:rsidR="00927C30" w:rsidRPr="004C65BD" w:rsidRDefault="00927C30" w:rsidP="007E51D9">
            <w:pPr>
              <w:spacing w:line="205" w:lineRule="atLeast"/>
              <w:rPr>
                <w:rFonts w:ascii="Montserrat" w:hAnsi="Montserrat" w:cstheme="minorHAnsi"/>
                <w:color w:val="222222"/>
                <w:sz w:val="20"/>
                <w:szCs w:val="20"/>
              </w:rPr>
            </w:pPr>
            <w:r w:rsidRPr="004C65BD">
              <w:rPr>
                <w:rFonts w:ascii="Montserrat" w:hAnsi="Montserrat" w:cstheme="minorHAnsi"/>
                <w:color w:val="222222"/>
                <w:sz w:val="20"/>
                <w:szCs w:val="20"/>
              </w:rPr>
              <w:t xml:space="preserve">Focus 2: Introducing digital and technological solutions for more effective and efficient wine </w:t>
            </w:r>
            <w:proofErr w:type="gramStart"/>
            <w:r w:rsidRPr="004C65BD">
              <w:rPr>
                <w:rFonts w:ascii="Montserrat" w:hAnsi="Montserrat" w:cstheme="minorHAnsi"/>
                <w:color w:val="222222"/>
                <w:sz w:val="20"/>
                <w:szCs w:val="20"/>
              </w:rPr>
              <w:t>production</w:t>
            </w:r>
            <w:proofErr w:type="gramEnd"/>
          </w:p>
          <w:p w14:paraId="774FE06C" w14:textId="77777777" w:rsidR="00927C30" w:rsidRPr="004C65BD" w:rsidRDefault="00927C30" w:rsidP="007E51D9">
            <w:pPr>
              <w:spacing w:line="205" w:lineRule="atLeast"/>
              <w:rPr>
                <w:rFonts w:ascii="Montserrat" w:hAnsi="Montserrat" w:cstheme="minorHAnsi"/>
                <w:color w:val="222222"/>
                <w:sz w:val="20"/>
                <w:szCs w:val="20"/>
              </w:rPr>
            </w:pPr>
          </w:p>
          <w:p w14:paraId="105B26EB" w14:textId="20C15830" w:rsidR="00927C30" w:rsidRPr="004C65BD" w:rsidRDefault="00927C30" w:rsidP="007E51D9">
            <w:pPr>
              <w:spacing w:line="205" w:lineRule="atLeast"/>
              <w:rPr>
                <w:rFonts w:ascii="Montserrat" w:hAnsi="Montserrat" w:cstheme="minorHAnsi"/>
                <w:color w:val="222222"/>
                <w:sz w:val="20"/>
                <w:szCs w:val="20"/>
              </w:rPr>
            </w:pPr>
            <w:r w:rsidRPr="004C65BD">
              <w:rPr>
                <w:rFonts w:ascii="Montserrat" w:hAnsi="Montserrat" w:cstheme="minorHAnsi"/>
                <w:color w:val="222222"/>
                <w:sz w:val="20"/>
                <w:szCs w:val="20"/>
              </w:rPr>
              <w:t>Focus 3: …</w:t>
            </w:r>
          </w:p>
          <w:p w14:paraId="573C6441" w14:textId="77777777" w:rsidR="00927C30" w:rsidRPr="004C65BD" w:rsidRDefault="00927C30" w:rsidP="007E51D9">
            <w:pPr>
              <w:spacing w:line="205" w:lineRule="atLeast"/>
              <w:rPr>
                <w:rFonts w:ascii="Montserrat" w:hAnsi="Montserrat" w:cstheme="minorHAnsi"/>
                <w:color w:val="222222"/>
                <w:sz w:val="20"/>
                <w:szCs w:val="20"/>
              </w:rPr>
            </w:pPr>
          </w:p>
          <w:p w14:paraId="42DEF63E" w14:textId="77777777" w:rsidR="00927C30" w:rsidRPr="004C65BD" w:rsidRDefault="00927C30" w:rsidP="007E51D9">
            <w:pPr>
              <w:spacing w:line="205" w:lineRule="atLeast"/>
              <w:rPr>
                <w:rFonts w:ascii="Montserrat" w:hAnsi="Montserrat" w:cstheme="minorHAnsi"/>
                <w:color w:val="222222"/>
                <w:sz w:val="20"/>
                <w:szCs w:val="20"/>
              </w:rPr>
            </w:pPr>
          </w:p>
        </w:tc>
        <w:tc>
          <w:tcPr>
            <w:tcW w:w="1496" w:type="dxa"/>
            <w:shd w:val="clear" w:color="auto" w:fill="FFFFFF" w:themeFill="background1"/>
          </w:tcPr>
          <w:p w14:paraId="32E9B275" w14:textId="77777777" w:rsidR="00927C30" w:rsidRPr="004C65BD" w:rsidRDefault="00927C30" w:rsidP="00927C30">
            <w:pPr>
              <w:pStyle w:val="NormalWeb"/>
              <w:rPr>
                <w:rFonts w:ascii="Montserrat" w:hAnsi="Montserrat" w:cstheme="minorHAnsi"/>
                <w:color w:val="000000"/>
                <w:sz w:val="20"/>
                <w:szCs w:val="20"/>
              </w:rPr>
            </w:pPr>
          </w:p>
        </w:tc>
        <w:tc>
          <w:tcPr>
            <w:tcW w:w="4275" w:type="dxa"/>
            <w:shd w:val="clear" w:color="auto" w:fill="FFFFFF" w:themeFill="background1"/>
            <w:hideMark/>
          </w:tcPr>
          <w:p w14:paraId="61D79F35" w14:textId="6ED66B92" w:rsidR="00927C30" w:rsidRPr="004C65BD" w:rsidRDefault="00927C30" w:rsidP="007A063F">
            <w:pPr>
              <w:pStyle w:val="NormalWeb"/>
              <w:numPr>
                <w:ilvl w:val="2"/>
                <w:numId w:val="22"/>
              </w:numPr>
              <w:ind w:left="630" w:hanging="540"/>
              <w:rPr>
                <w:rFonts w:ascii="Montserrat" w:hAnsi="Montserrat" w:cstheme="minorHAnsi"/>
                <w:color w:val="000000"/>
                <w:sz w:val="20"/>
                <w:szCs w:val="20"/>
              </w:rPr>
            </w:pPr>
            <w:r w:rsidRPr="004C65BD">
              <w:rPr>
                <w:rFonts w:ascii="Montserrat" w:hAnsi="Montserrat" w:cstheme="minorHAnsi"/>
                <w:color w:val="000000"/>
                <w:sz w:val="20"/>
                <w:szCs w:val="20"/>
              </w:rPr>
              <w:t xml:space="preserve">local and foreign tour </w:t>
            </w:r>
            <w:proofErr w:type="gramStart"/>
            <w:r w:rsidRPr="004C65BD">
              <w:rPr>
                <w:rFonts w:ascii="Montserrat" w:hAnsi="Montserrat" w:cstheme="minorHAnsi"/>
                <w:color w:val="000000"/>
                <w:sz w:val="20"/>
                <w:szCs w:val="20"/>
              </w:rPr>
              <w:t>operators</w:t>
            </w:r>
            <w:proofErr w:type="gramEnd"/>
            <w:r w:rsidRPr="004C65BD">
              <w:rPr>
                <w:rFonts w:ascii="Montserrat" w:hAnsi="Montserrat" w:cstheme="minorHAnsi"/>
                <w:color w:val="000000"/>
                <w:sz w:val="20"/>
                <w:szCs w:val="20"/>
              </w:rPr>
              <w:t xml:space="preserve"> compilation (of tourism nationally with the agency in coordination)</w:t>
            </w:r>
          </w:p>
          <w:p w14:paraId="2C0A3969" w14:textId="159157A6" w:rsidR="00927C30" w:rsidRPr="004C65BD" w:rsidRDefault="00927C30" w:rsidP="007A063F">
            <w:pPr>
              <w:pStyle w:val="NormalWeb"/>
              <w:numPr>
                <w:ilvl w:val="2"/>
                <w:numId w:val="22"/>
              </w:numPr>
              <w:ind w:left="630" w:hanging="540"/>
              <w:rPr>
                <w:rFonts w:ascii="Montserrat" w:hAnsi="Montserrat" w:cstheme="minorHAnsi"/>
                <w:color w:val="000000"/>
                <w:sz w:val="20"/>
                <w:szCs w:val="20"/>
              </w:rPr>
            </w:pPr>
            <w:r w:rsidRPr="004C65BD">
              <w:rPr>
                <w:rFonts w:ascii="Montserrat" w:hAnsi="Montserrat" w:cstheme="minorHAnsi"/>
                <w:color w:val="000000"/>
                <w:sz w:val="20"/>
                <w:szCs w:val="20"/>
              </w:rPr>
              <w:t>detailed mapping of existing producers (emphasis on the cellars and of ‘wine on the way’) informative campaign, festivals participation by way of measurement</w:t>
            </w:r>
          </w:p>
          <w:p w14:paraId="57E4821B" w14:textId="225F2D46" w:rsidR="00927C30" w:rsidRPr="004C65BD" w:rsidRDefault="00927C30" w:rsidP="007A063F">
            <w:pPr>
              <w:pStyle w:val="NormalWeb"/>
              <w:numPr>
                <w:ilvl w:val="2"/>
                <w:numId w:val="22"/>
              </w:numPr>
              <w:ind w:left="630" w:hanging="540"/>
              <w:rPr>
                <w:rFonts w:ascii="Montserrat" w:hAnsi="Montserrat" w:cstheme="minorHAnsi"/>
                <w:color w:val="000000"/>
                <w:sz w:val="20"/>
                <w:szCs w:val="20"/>
              </w:rPr>
            </w:pPr>
            <w:r w:rsidRPr="004C65BD">
              <w:rPr>
                <w:rFonts w:ascii="Montserrat" w:hAnsi="Montserrat" w:cstheme="minorHAnsi"/>
                <w:color w:val="000000"/>
                <w:sz w:val="20"/>
                <w:szCs w:val="20"/>
              </w:rPr>
              <w:t>investment Proposals/catalog development in Georgian and English</w:t>
            </w:r>
          </w:p>
        </w:tc>
        <w:tc>
          <w:tcPr>
            <w:tcW w:w="1755" w:type="dxa"/>
            <w:shd w:val="clear" w:color="auto" w:fill="FFFFFF" w:themeFill="background1"/>
            <w:hideMark/>
          </w:tcPr>
          <w:p w14:paraId="593E1D49" w14:textId="77777777" w:rsidR="00927C30" w:rsidRPr="004C65BD" w:rsidRDefault="00927C30" w:rsidP="007E51D9">
            <w:pPr>
              <w:spacing w:after="0"/>
              <w:jc w:val="center"/>
              <w:rPr>
                <w:rFonts w:ascii="Montserrat" w:hAnsi="Montserrat" w:cstheme="minorHAnsi"/>
                <w:b/>
                <w:bCs/>
                <w:color w:val="222222"/>
                <w:sz w:val="20"/>
                <w:szCs w:val="20"/>
              </w:rPr>
            </w:pPr>
          </w:p>
          <w:p w14:paraId="0C0B1509" w14:textId="77777777" w:rsidR="00927C30" w:rsidRPr="004C65BD" w:rsidRDefault="00927C30" w:rsidP="007E51D9">
            <w:pPr>
              <w:spacing w:after="0"/>
              <w:jc w:val="center"/>
              <w:rPr>
                <w:rFonts w:ascii="Montserrat" w:hAnsi="Montserrat" w:cstheme="minorHAnsi"/>
                <w:b/>
                <w:bCs/>
                <w:color w:val="222222"/>
                <w:sz w:val="20"/>
                <w:szCs w:val="20"/>
              </w:rPr>
            </w:pPr>
          </w:p>
          <w:p w14:paraId="540C60E0" w14:textId="77777777" w:rsidR="00927C30" w:rsidRPr="004C65BD" w:rsidRDefault="00927C30" w:rsidP="007E51D9">
            <w:pPr>
              <w:spacing w:after="0"/>
              <w:jc w:val="center"/>
              <w:rPr>
                <w:rFonts w:ascii="Montserrat" w:hAnsi="Montserrat" w:cstheme="minorHAnsi"/>
                <w:b/>
                <w:bCs/>
                <w:color w:val="222222"/>
                <w:sz w:val="20"/>
                <w:szCs w:val="20"/>
              </w:rPr>
            </w:pPr>
          </w:p>
          <w:p w14:paraId="217F16BB" w14:textId="77777777" w:rsidR="00927C30" w:rsidRPr="004C65BD" w:rsidRDefault="00927C30" w:rsidP="007E51D9">
            <w:pPr>
              <w:spacing w:after="0"/>
              <w:jc w:val="center"/>
              <w:rPr>
                <w:rFonts w:ascii="Montserrat" w:hAnsi="Montserrat" w:cstheme="minorHAnsi"/>
                <w:b/>
                <w:bCs/>
                <w:color w:val="222222"/>
                <w:sz w:val="20"/>
                <w:szCs w:val="20"/>
              </w:rPr>
            </w:pPr>
          </w:p>
          <w:p w14:paraId="0F10810F" w14:textId="77777777" w:rsidR="00927C30" w:rsidRPr="004C65BD" w:rsidRDefault="00927C30" w:rsidP="007E51D9">
            <w:pPr>
              <w:spacing w:after="0"/>
              <w:jc w:val="center"/>
              <w:rPr>
                <w:rFonts w:ascii="Montserrat" w:hAnsi="Montserrat" w:cstheme="minorHAnsi"/>
                <w:b/>
                <w:bCs/>
                <w:color w:val="222222"/>
                <w:sz w:val="20"/>
                <w:szCs w:val="20"/>
              </w:rPr>
            </w:pPr>
          </w:p>
          <w:p w14:paraId="6CDBA4D1" w14:textId="77777777" w:rsidR="00927C30" w:rsidRPr="004C65BD" w:rsidRDefault="00927C30" w:rsidP="007E51D9">
            <w:pPr>
              <w:spacing w:after="0"/>
              <w:jc w:val="center"/>
              <w:rPr>
                <w:rFonts w:ascii="Montserrat" w:hAnsi="Montserrat" w:cstheme="minorHAnsi"/>
                <w:b/>
                <w:bCs/>
                <w:color w:val="222222"/>
                <w:sz w:val="20"/>
                <w:szCs w:val="20"/>
              </w:rPr>
            </w:pPr>
          </w:p>
          <w:p w14:paraId="05D78BAD" w14:textId="77777777" w:rsidR="00927C30" w:rsidRPr="004C65BD" w:rsidRDefault="00927C30" w:rsidP="007E51D9">
            <w:pPr>
              <w:spacing w:after="0"/>
              <w:jc w:val="center"/>
              <w:rPr>
                <w:rFonts w:ascii="Montserrat" w:hAnsi="Montserrat" w:cstheme="minorHAnsi"/>
                <w:b/>
                <w:bCs/>
                <w:color w:val="222222"/>
                <w:sz w:val="20"/>
                <w:szCs w:val="20"/>
              </w:rPr>
            </w:pPr>
          </w:p>
          <w:p w14:paraId="226E914C" w14:textId="77777777" w:rsidR="00927C30" w:rsidRPr="004C65BD" w:rsidRDefault="00927C30" w:rsidP="007E51D9">
            <w:pPr>
              <w:spacing w:after="0"/>
              <w:jc w:val="center"/>
              <w:rPr>
                <w:rFonts w:ascii="Montserrat" w:hAnsi="Montserrat" w:cstheme="minorHAnsi"/>
                <w:b/>
                <w:bCs/>
                <w:color w:val="222222"/>
                <w:sz w:val="20"/>
                <w:szCs w:val="20"/>
              </w:rPr>
            </w:pPr>
          </w:p>
          <w:p w14:paraId="6380FED6" w14:textId="77777777" w:rsidR="00927C30" w:rsidRPr="004C65BD" w:rsidRDefault="00927C30" w:rsidP="007E51D9">
            <w:pPr>
              <w:spacing w:after="0"/>
              <w:jc w:val="center"/>
              <w:rPr>
                <w:rFonts w:ascii="Montserrat" w:hAnsi="Montserrat" w:cstheme="minorHAnsi"/>
                <w:b/>
                <w:bCs/>
                <w:color w:val="222222"/>
                <w:sz w:val="20"/>
                <w:szCs w:val="20"/>
              </w:rPr>
            </w:pPr>
          </w:p>
          <w:p w14:paraId="07935FB9" w14:textId="77777777" w:rsidR="00927C30" w:rsidRPr="004C65BD" w:rsidRDefault="00927C30" w:rsidP="007E51D9">
            <w:pPr>
              <w:spacing w:after="0"/>
              <w:jc w:val="center"/>
              <w:rPr>
                <w:rFonts w:ascii="Montserrat" w:hAnsi="Montserrat" w:cstheme="minorHAnsi"/>
                <w:b/>
                <w:bCs/>
                <w:color w:val="222222"/>
                <w:sz w:val="20"/>
                <w:szCs w:val="20"/>
              </w:rPr>
            </w:pPr>
          </w:p>
          <w:p w14:paraId="172A5B9B" w14:textId="77777777" w:rsidR="00927C30" w:rsidRPr="004C65BD" w:rsidRDefault="00927C30" w:rsidP="007E51D9">
            <w:pPr>
              <w:spacing w:after="0"/>
              <w:jc w:val="center"/>
              <w:rPr>
                <w:rFonts w:ascii="Montserrat" w:hAnsi="Montserrat" w:cstheme="minorHAnsi"/>
                <w:b/>
                <w:bCs/>
                <w:color w:val="222222"/>
                <w:sz w:val="20"/>
                <w:szCs w:val="20"/>
              </w:rPr>
            </w:pPr>
          </w:p>
          <w:p w14:paraId="28FB83FE" w14:textId="77777777" w:rsidR="00927C30" w:rsidRPr="004C65BD" w:rsidRDefault="00927C30" w:rsidP="007E51D9">
            <w:pPr>
              <w:spacing w:after="0"/>
              <w:jc w:val="center"/>
              <w:rPr>
                <w:rFonts w:ascii="Montserrat" w:hAnsi="Montserrat" w:cstheme="minorHAnsi"/>
                <w:b/>
                <w:bCs/>
                <w:color w:val="222222"/>
                <w:sz w:val="20"/>
                <w:szCs w:val="20"/>
              </w:rPr>
            </w:pPr>
          </w:p>
          <w:p w14:paraId="22720A42" w14:textId="77777777" w:rsidR="00927C30" w:rsidRPr="004C65BD" w:rsidRDefault="00927C30" w:rsidP="007E51D9">
            <w:pPr>
              <w:spacing w:after="0"/>
              <w:jc w:val="center"/>
              <w:rPr>
                <w:rFonts w:ascii="Montserrat" w:hAnsi="Montserrat" w:cstheme="minorHAnsi"/>
                <w:b/>
                <w:bCs/>
                <w:color w:val="222222"/>
                <w:sz w:val="20"/>
                <w:szCs w:val="20"/>
              </w:rPr>
            </w:pPr>
          </w:p>
          <w:p w14:paraId="003B8239" w14:textId="77777777" w:rsidR="00927C30" w:rsidRPr="004C65BD" w:rsidRDefault="00927C30" w:rsidP="007E51D9">
            <w:pPr>
              <w:spacing w:after="0"/>
              <w:jc w:val="center"/>
              <w:rPr>
                <w:rFonts w:ascii="Montserrat" w:hAnsi="Montserrat" w:cstheme="minorHAnsi"/>
                <w:b/>
                <w:bCs/>
                <w:color w:val="222222"/>
                <w:sz w:val="20"/>
                <w:szCs w:val="20"/>
              </w:rPr>
            </w:pPr>
          </w:p>
          <w:p w14:paraId="746030F4" w14:textId="6285D528" w:rsidR="00927C30" w:rsidRPr="004C65BD" w:rsidRDefault="00927C30" w:rsidP="007A063F">
            <w:pPr>
              <w:pStyle w:val="NormalWeb"/>
              <w:rPr>
                <w:rFonts w:ascii="Montserrat" w:hAnsi="Montserrat" w:cstheme="minorHAnsi"/>
                <w:color w:val="000000"/>
                <w:sz w:val="20"/>
                <w:szCs w:val="20"/>
              </w:rPr>
            </w:pPr>
            <w:r w:rsidRPr="004C65BD">
              <w:rPr>
                <w:rFonts w:ascii="Montserrat" w:hAnsi="Montserrat" w:cstheme="minorHAnsi"/>
                <w:b/>
                <w:bCs/>
                <w:color w:val="222222"/>
                <w:sz w:val="20"/>
                <w:szCs w:val="20"/>
              </w:rPr>
              <w:t xml:space="preserve">1.1.4 </w:t>
            </w:r>
            <w:r w:rsidRPr="004C65BD">
              <w:rPr>
                <w:rFonts w:ascii="Montserrat" w:hAnsi="Montserrat" w:cstheme="minorHAnsi"/>
                <w:color w:val="000000"/>
                <w:sz w:val="20"/>
                <w:szCs w:val="20"/>
              </w:rPr>
              <w:t xml:space="preserve">Piloting of technologies (linking producers with grant opportunities from international and other </w:t>
            </w:r>
            <w:proofErr w:type="spellStart"/>
            <w:r w:rsidRPr="004C65BD">
              <w:rPr>
                <w:rFonts w:ascii="Montserrat" w:hAnsi="Montserrat" w:cstheme="minorHAnsi"/>
                <w:color w:val="000000"/>
                <w:sz w:val="20"/>
                <w:szCs w:val="20"/>
              </w:rPr>
              <w:t>organisations</w:t>
            </w:r>
            <w:proofErr w:type="spellEnd"/>
            <w:r w:rsidRPr="004C65BD">
              <w:rPr>
                <w:rFonts w:ascii="Montserrat" w:hAnsi="Montserrat" w:cstheme="minorHAnsi"/>
                <w:color w:val="000000"/>
                <w:sz w:val="20"/>
                <w:szCs w:val="20"/>
              </w:rPr>
              <w:t>)</w:t>
            </w:r>
            <w:r w:rsidRPr="004C65BD">
              <w:rPr>
                <w:rFonts w:ascii="Montserrat" w:hAnsi="Montserrat" w:cstheme="minorHAnsi"/>
                <w:b/>
                <w:bCs/>
                <w:color w:val="222222"/>
                <w:sz w:val="20"/>
                <w:szCs w:val="20"/>
              </w:rPr>
              <w:t> </w:t>
            </w:r>
          </w:p>
        </w:tc>
        <w:tc>
          <w:tcPr>
            <w:tcW w:w="1440" w:type="dxa"/>
            <w:shd w:val="clear" w:color="auto" w:fill="FFFFFF" w:themeFill="background1"/>
          </w:tcPr>
          <w:p w14:paraId="6B7B4663" w14:textId="77777777" w:rsidR="00927C30" w:rsidRPr="004C65BD" w:rsidRDefault="00927C30" w:rsidP="007E51D9">
            <w:pPr>
              <w:spacing w:after="0"/>
              <w:jc w:val="center"/>
              <w:rPr>
                <w:rFonts w:ascii="Montserrat" w:hAnsi="Montserrat" w:cstheme="minorHAnsi"/>
                <w:b/>
                <w:bCs/>
                <w:color w:val="222222"/>
                <w:sz w:val="20"/>
                <w:szCs w:val="20"/>
              </w:rPr>
            </w:pPr>
          </w:p>
        </w:tc>
        <w:tc>
          <w:tcPr>
            <w:tcW w:w="1165" w:type="dxa"/>
            <w:shd w:val="clear" w:color="auto" w:fill="FFFFFF" w:themeFill="background1"/>
          </w:tcPr>
          <w:p w14:paraId="6AFBF710" w14:textId="77777777" w:rsidR="00927C30" w:rsidRPr="004C65BD" w:rsidRDefault="00927C30" w:rsidP="007E51D9">
            <w:pPr>
              <w:spacing w:after="0"/>
              <w:jc w:val="center"/>
              <w:rPr>
                <w:rFonts w:ascii="Montserrat" w:hAnsi="Montserrat" w:cstheme="minorHAnsi"/>
                <w:b/>
                <w:bCs/>
                <w:color w:val="222222"/>
                <w:sz w:val="20"/>
                <w:szCs w:val="20"/>
              </w:rPr>
            </w:pPr>
          </w:p>
        </w:tc>
      </w:tr>
    </w:tbl>
    <w:p w14:paraId="0B7E464E" w14:textId="77777777" w:rsidR="006A53F3" w:rsidRPr="004C65BD" w:rsidRDefault="006A53F3" w:rsidP="004A22F6">
      <w:pPr>
        <w:spacing w:after="0" w:line="240" w:lineRule="auto"/>
        <w:rPr>
          <w:rFonts w:ascii="Montserrat" w:hAnsi="Montserrat" w:cstheme="minorHAnsi"/>
          <w:b/>
          <w:bCs/>
          <w:color w:val="FF0000"/>
        </w:rPr>
      </w:pPr>
    </w:p>
    <w:p w14:paraId="2217FF08" w14:textId="1597E612" w:rsidR="00EB16E6" w:rsidRPr="004C65BD" w:rsidRDefault="00EB16E6" w:rsidP="788886AA">
      <w:pPr>
        <w:spacing w:after="0" w:line="240" w:lineRule="auto"/>
        <w:rPr>
          <w:rFonts w:ascii="Montserrat" w:hAnsi="Montserrat"/>
          <w:b/>
          <w:bCs/>
          <w:color w:val="FF0000"/>
        </w:rPr>
        <w:sectPr w:rsidR="00EB16E6" w:rsidRPr="004C65BD" w:rsidSect="004A3FA3">
          <w:pgSz w:w="15840" w:h="12240" w:orient="landscape"/>
          <w:pgMar w:top="990" w:right="990" w:bottom="900" w:left="1440" w:header="720" w:footer="720" w:gutter="0"/>
          <w:cols w:space="720"/>
          <w:docGrid w:linePitch="360"/>
        </w:sectPr>
      </w:pPr>
    </w:p>
    <w:p w14:paraId="190A1DDB" w14:textId="15B419A4" w:rsidR="00230FA9" w:rsidRPr="004C65BD" w:rsidRDefault="00230FA9" w:rsidP="00D24E4D">
      <w:pPr>
        <w:pStyle w:val="Heading1"/>
        <w:rPr>
          <w:caps/>
        </w:rPr>
      </w:pPr>
      <w:r w:rsidRPr="004C65BD">
        <w:lastRenderedPageBreak/>
        <w:t>7. Monitoring, learning</w:t>
      </w:r>
      <w:r w:rsidR="006D3B62">
        <w:t xml:space="preserve"> and evaluation</w:t>
      </w:r>
    </w:p>
    <w:tbl>
      <w:tblPr>
        <w:tblStyle w:val="TableGrid"/>
        <w:tblW w:w="0" w:type="auto"/>
        <w:shd w:val="clear" w:color="auto" w:fill="FDE9E9"/>
        <w:tblLook w:val="04A0" w:firstRow="1" w:lastRow="0" w:firstColumn="1" w:lastColumn="0" w:noHBand="0" w:noVBand="1"/>
      </w:tblPr>
      <w:tblGrid>
        <w:gridCol w:w="9628"/>
      </w:tblGrid>
      <w:tr w:rsidR="00230FA9" w:rsidRPr="004C65BD" w14:paraId="7A096582" w14:textId="77777777" w:rsidTr="001D0D01">
        <w:trPr>
          <w:trHeight w:val="8693"/>
        </w:trPr>
        <w:tc>
          <w:tcPr>
            <w:tcW w:w="9628" w:type="dxa"/>
            <w:shd w:val="clear" w:color="auto" w:fill="FDE9E9"/>
          </w:tcPr>
          <w:p w14:paraId="3428281C" w14:textId="4D16819A" w:rsidR="00230FA9" w:rsidRPr="004C65BD" w:rsidRDefault="00617F1C" w:rsidP="007E51D9">
            <w:pPr>
              <w:pStyle w:val="Default"/>
              <w:rPr>
                <w:rFonts w:ascii="Montserrat" w:hAnsi="Montserrat" w:cstheme="minorHAnsi"/>
                <w:color w:val="auto"/>
                <w:sz w:val="22"/>
                <w:szCs w:val="22"/>
              </w:rPr>
            </w:pPr>
            <w:r w:rsidRPr="004C65BD">
              <w:rPr>
                <w:rFonts w:ascii="Montserrat" w:hAnsi="Montserrat" w:cstheme="minorHAnsi"/>
                <w:color w:val="auto"/>
                <w:sz w:val="22"/>
                <w:szCs w:val="22"/>
              </w:rPr>
              <w:t>This section describes r</w:t>
            </w:r>
            <w:r w:rsidR="00230FA9" w:rsidRPr="004C65BD">
              <w:rPr>
                <w:rFonts w:ascii="Montserrat" w:hAnsi="Montserrat" w:cstheme="minorHAnsi"/>
                <w:color w:val="auto"/>
                <w:sz w:val="22"/>
                <w:szCs w:val="22"/>
              </w:rPr>
              <w:t xml:space="preserve">egularly monitor of all projects and measures. By regularly and methodically tracking all </w:t>
            </w:r>
            <w:r w:rsidRPr="004C65BD">
              <w:rPr>
                <w:rFonts w:ascii="Montserrat" w:hAnsi="Montserrat" w:cstheme="minorHAnsi"/>
                <w:color w:val="auto"/>
                <w:sz w:val="22"/>
                <w:szCs w:val="22"/>
              </w:rPr>
              <w:t>P4EG</w:t>
            </w:r>
            <w:r w:rsidR="00230FA9" w:rsidRPr="004C65BD">
              <w:rPr>
                <w:rFonts w:ascii="Montserrat" w:hAnsi="Montserrat" w:cstheme="minorHAnsi"/>
                <w:color w:val="auto"/>
                <w:sz w:val="22"/>
                <w:szCs w:val="22"/>
              </w:rPr>
              <w:t xml:space="preserve"> actions and their progress against your objectives and targets </w:t>
            </w:r>
            <w:r w:rsidR="00FB3EE1" w:rsidRPr="004C65BD">
              <w:rPr>
                <w:rFonts w:ascii="Montserrat" w:hAnsi="Montserrat" w:cstheme="minorHAnsi"/>
                <w:color w:val="auto"/>
                <w:sz w:val="22"/>
                <w:szCs w:val="22"/>
              </w:rPr>
              <w:t xml:space="preserve">you </w:t>
            </w:r>
            <w:r w:rsidR="00230FA9" w:rsidRPr="004C65BD">
              <w:rPr>
                <w:rFonts w:ascii="Montserrat" w:hAnsi="Montserrat" w:cstheme="minorHAnsi"/>
                <w:color w:val="auto"/>
                <w:sz w:val="22"/>
                <w:szCs w:val="22"/>
              </w:rPr>
              <w:t xml:space="preserve">can determine whether the plans are progressing as planned and contributing as expected to the established goals. </w:t>
            </w:r>
          </w:p>
          <w:p w14:paraId="691328E4" w14:textId="77777777" w:rsidR="00230FA9" w:rsidRPr="004C65BD" w:rsidRDefault="00230FA9" w:rsidP="007E51D9">
            <w:pPr>
              <w:pStyle w:val="Default"/>
              <w:rPr>
                <w:rFonts w:ascii="Montserrat" w:hAnsi="Montserrat" w:cstheme="minorHAnsi"/>
                <w:color w:val="auto"/>
                <w:sz w:val="22"/>
                <w:szCs w:val="22"/>
              </w:rPr>
            </w:pPr>
            <w:r w:rsidRPr="004C65BD">
              <w:rPr>
                <w:rFonts w:ascii="Montserrat" w:hAnsi="Montserrat" w:cstheme="minorHAnsi"/>
                <w:color w:val="auto"/>
                <w:sz w:val="22"/>
                <w:szCs w:val="22"/>
              </w:rPr>
              <w:t>Successful monitoring requires two key components:</w:t>
            </w:r>
          </w:p>
          <w:p w14:paraId="1F149057" w14:textId="77777777" w:rsidR="00230FA9" w:rsidRPr="004C65BD" w:rsidRDefault="00230FA9" w:rsidP="00230FA9">
            <w:pPr>
              <w:pStyle w:val="Default"/>
              <w:numPr>
                <w:ilvl w:val="0"/>
                <w:numId w:val="31"/>
              </w:numPr>
              <w:rPr>
                <w:rFonts w:ascii="Montserrat" w:hAnsi="Montserrat" w:cstheme="minorHAnsi"/>
                <w:color w:val="auto"/>
                <w:sz w:val="22"/>
                <w:szCs w:val="22"/>
              </w:rPr>
            </w:pPr>
            <w:r w:rsidRPr="004C65BD">
              <w:rPr>
                <w:rFonts w:ascii="Montserrat" w:hAnsi="Montserrat" w:cstheme="minorHAnsi"/>
                <w:color w:val="auto"/>
                <w:sz w:val="22"/>
                <w:szCs w:val="22"/>
              </w:rPr>
              <w:t>Implementation monitoring plan to track the status and progress of the actions being implemented.</w:t>
            </w:r>
          </w:p>
          <w:p w14:paraId="72F22774" w14:textId="77777777" w:rsidR="00230FA9" w:rsidRPr="004C65BD" w:rsidRDefault="00230FA9" w:rsidP="00230FA9">
            <w:pPr>
              <w:pStyle w:val="Default"/>
              <w:numPr>
                <w:ilvl w:val="0"/>
                <w:numId w:val="31"/>
              </w:numPr>
              <w:rPr>
                <w:rFonts w:ascii="Montserrat" w:hAnsi="Montserrat" w:cstheme="minorHAnsi"/>
                <w:color w:val="auto"/>
                <w:sz w:val="22"/>
                <w:szCs w:val="22"/>
              </w:rPr>
            </w:pPr>
            <w:r w:rsidRPr="004C65BD">
              <w:rPr>
                <w:rFonts w:ascii="Montserrat" w:hAnsi="Montserrat" w:cstheme="minorHAnsi"/>
                <w:color w:val="auto"/>
                <w:sz w:val="22"/>
                <w:szCs w:val="22"/>
              </w:rPr>
              <w:t>Measuring the impact of the actions on the local area’s performance across each relevant building block.</w:t>
            </w:r>
          </w:p>
          <w:p w14:paraId="4EE082C7" w14:textId="77777777" w:rsidR="00230FA9" w:rsidRPr="004C65BD" w:rsidRDefault="00230FA9" w:rsidP="007E51D9">
            <w:pPr>
              <w:pStyle w:val="Default"/>
              <w:rPr>
                <w:rFonts w:ascii="Montserrat" w:hAnsi="Montserrat" w:cstheme="minorHAnsi"/>
                <w:color w:val="auto"/>
                <w:sz w:val="22"/>
                <w:szCs w:val="22"/>
              </w:rPr>
            </w:pPr>
          </w:p>
          <w:p w14:paraId="1605ED07" w14:textId="1E4BDCB7" w:rsidR="00230FA9" w:rsidRPr="004C65BD" w:rsidRDefault="00230FA9" w:rsidP="007E51D9">
            <w:pPr>
              <w:pStyle w:val="Default"/>
              <w:rPr>
                <w:rFonts w:ascii="Montserrat" w:hAnsi="Montserrat" w:cstheme="minorHAnsi"/>
                <w:color w:val="auto"/>
                <w:sz w:val="22"/>
                <w:szCs w:val="22"/>
              </w:rPr>
            </w:pPr>
            <w:r w:rsidRPr="004C65BD">
              <w:rPr>
                <w:rFonts w:ascii="Montserrat" w:hAnsi="Montserrat" w:cstheme="minorHAnsi"/>
                <w:color w:val="auto"/>
                <w:sz w:val="22"/>
                <w:szCs w:val="22"/>
              </w:rPr>
              <w:t xml:space="preserve">The implementation and monitoring structure should be integrated into the </w:t>
            </w:r>
            <w:r w:rsidR="00617F1C" w:rsidRPr="004C65BD">
              <w:rPr>
                <w:rFonts w:ascii="Montserrat" w:hAnsi="Montserrat" w:cstheme="minorHAnsi"/>
                <w:color w:val="auto"/>
                <w:sz w:val="22"/>
                <w:szCs w:val="22"/>
              </w:rPr>
              <w:t>P4EG</w:t>
            </w:r>
            <w:r w:rsidRPr="004C65BD">
              <w:rPr>
                <w:rFonts w:ascii="Montserrat" w:hAnsi="Montserrat" w:cstheme="minorHAnsi"/>
                <w:color w:val="auto"/>
                <w:sz w:val="22"/>
                <w:szCs w:val="22"/>
              </w:rPr>
              <w:t xml:space="preserve"> and reviewed and approved by the municipality as part of the overall package. It should also </w:t>
            </w:r>
            <w:r w:rsidR="00FB3EE1" w:rsidRPr="004C65BD">
              <w:rPr>
                <w:rFonts w:ascii="Montserrat" w:hAnsi="Montserrat" w:cstheme="minorHAnsi"/>
                <w:color w:val="auto"/>
                <w:sz w:val="22"/>
                <w:szCs w:val="22"/>
              </w:rPr>
              <w:t>be embedded</w:t>
            </w:r>
            <w:r w:rsidRPr="004C65BD">
              <w:rPr>
                <w:rFonts w:ascii="Montserrat" w:hAnsi="Montserrat" w:cstheme="minorHAnsi"/>
                <w:color w:val="auto"/>
                <w:sz w:val="22"/>
                <w:szCs w:val="22"/>
              </w:rPr>
              <w:t xml:space="preserve"> within statutory planning processes with political oversight</w:t>
            </w:r>
            <w:r w:rsidR="00C75ABD" w:rsidRPr="004C65BD">
              <w:rPr>
                <w:rFonts w:ascii="Montserrat" w:hAnsi="Montserrat" w:cstheme="minorHAnsi"/>
                <w:color w:val="auto"/>
                <w:sz w:val="22"/>
                <w:szCs w:val="22"/>
              </w:rPr>
              <w:t xml:space="preserve"> as relevant. </w:t>
            </w:r>
          </w:p>
          <w:p w14:paraId="7F116091" w14:textId="77777777" w:rsidR="00C75ABD" w:rsidRPr="004C65BD" w:rsidRDefault="00C75ABD" w:rsidP="007E51D9">
            <w:pPr>
              <w:pStyle w:val="Default"/>
              <w:rPr>
                <w:rFonts w:ascii="Montserrat" w:hAnsi="Montserrat" w:cstheme="minorHAnsi"/>
                <w:color w:val="auto"/>
                <w:sz w:val="22"/>
                <w:szCs w:val="22"/>
              </w:rPr>
            </w:pPr>
          </w:p>
          <w:p w14:paraId="5548CE5E" w14:textId="491510A6" w:rsidR="00C75ABD" w:rsidRPr="004C65BD" w:rsidRDefault="00C75ABD" w:rsidP="007E51D9">
            <w:pPr>
              <w:pStyle w:val="Default"/>
              <w:rPr>
                <w:rFonts w:ascii="Montserrat" w:hAnsi="Montserrat" w:cstheme="minorHAnsi"/>
                <w:color w:val="auto"/>
                <w:sz w:val="22"/>
                <w:szCs w:val="22"/>
              </w:rPr>
            </w:pPr>
            <w:r w:rsidRPr="004C65BD">
              <w:rPr>
                <w:rFonts w:ascii="Montserrat" w:hAnsi="Montserrat" w:cstheme="minorHAnsi"/>
                <w:color w:val="auto"/>
                <w:sz w:val="22"/>
                <w:szCs w:val="22"/>
              </w:rPr>
              <w:t xml:space="preserve">It might also be helpful to have </w:t>
            </w:r>
            <w:r w:rsidR="00FB3EE1" w:rsidRPr="004C65BD">
              <w:rPr>
                <w:rFonts w:ascii="Montserrat" w:hAnsi="Montserrat" w:cstheme="minorHAnsi"/>
                <w:color w:val="auto"/>
                <w:sz w:val="22"/>
                <w:szCs w:val="22"/>
              </w:rPr>
              <w:t>here a governance structure</w:t>
            </w:r>
            <w:r w:rsidR="009A757B" w:rsidRPr="004C65BD">
              <w:rPr>
                <w:rFonts w:ascii="Montserrat" w:hAnsi="Montserrat" w:cstheme="minorHAnsi"/>
                <w:color w:val="auto"/>
                <w:sz w:val="22"/>
                <w:szCs w:val="22"/>
              </w:rPr>
              <w:t xml:space="preserve"> or P4EG delivery vehicle</w:t>
            </w:r>
            <w:r w:rsidR="00FB3EE1" w:rsidRPr="004C65BD">
              <w:rPr>
                <w:rFonts w:ascii="Montserrat" w:hAnsi="Montserrat" w:cstheme="minorHAnsi"/>
                <w:color w:val="auto"/>
                <w:sz w:val="22"/>
                <w:szCs w:val="22"/>
              </w:rPr>
              <w:t xml:space="preserve"> illustrated, see example below (or this can form an annex or internal document as needed). </w:t>
            </w:r>
          </w:p>
          <w:p w14:paraId="219BBD09" w14:textId="77777777" w:rsidR="00FB3EE1" w:rsidRPr="004C65BD" w:rsidRDefault="00FB3EE1" w:rsidP="007E51D9">
            <w:pPr>
              <w:pStyle w:val="Default"/>
              <w:rPr>
                <w:rFonts w:ascii="Montserrat" w:hAnsi="Montserrat" w:cstheme="minorHAnsi"/>
                <w:color w:val="auto"/>
                <w:sz w:val="22"/>
                <w:szCs w:val="22"/>
              </w:rPr>
            </w:pPr>
          </w:p>
          <w:p w14:paraId="22C49868" w14:textId="296061DF" w:rsidR="00230FA9" w:rsidRPr="004C65BD" w:rsidRDefault="00B4473E" w:rsidP="00EC7964">
            <w:pPr>
              <w:pStyle w:val="Default"/>
              <w:jc w:val="center"/>
              <w:rPr>
                <w:rFonts w:ascii="Montserrat" w:hAnsi="Montserrat"/>
              </w:rPr>
            </w:pPr>
            <w:r w:rsidRPr="004C65BD">
              <w:rPr>
                <w:rFonts w:ascii="Montserrat" w:hAnsi="Montserrat"/>
                <w:noProof/>
              </w:rPr>
              <w:drawing>
                <wp:inline distT="0" distB="0" distL="0" distR="0" wp14:anchorId="70C62A5C" wp14:editId="7D53FC2F">
                  <wp:extent cx="5037257" cy="3939881"/>
                  <wp:effectExtent l="0" t="0" r="0" b="3810"/>
                  <wp:docPr id="532592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2437" name=""/>
                          <pic:cNvPicPr/>
                        </pic:nvPicPr>
                        <pic:blipFill>
                          <a:blip r:embed="rId23"/>
                          <a:stretch>
                            <a:fillRect/>
                          </a:stretch>
                        </pic:blipFill>
                        <pic:spPr>
                          <a:xfrm>
                            <a:off x="0" y="0"/>
                            <a:ext cx="5037257" cy="3939881"/>
                          </a:xfrm>
                          <a:prstGeom prst="rect">
                            <a:avLst/>
                          </a:prstGeom>
                        </pic:spPr>
                      </pic:pic>
                    </a:graphicData>
                  </a:graphic>
                </wp:inline>
              </w:drawing>
            </w:r>
          </w:p>
          <w:p w14:paraId="7C62EC1F" w14:textId="69BF73B1" w:rsidR="00B4473E" w:rsidRPr="004C65BD" w:rsidRDefault="00B4473E" w:rsidP="001D0D01">
            <w:pPr>
              <w:pStyle w:val="Default"/>
              <w:rPr>
                <w:rFonts w:ascii="Montserrat" w:hAnsi="Montserrat" w:cstheme="minorHAnsi"/>
                <w:color w:val="auto"/>
              </w:rPr>
            </w:pPr>
          </w:p>
        </w:tc>
      </w:tr>
    </w:tbl>
    <w:p w14:paraId="77EBF3D2" w14:textId="77777777" w:rsidR="00BE430B" w:rsidRPr="004C65BD" w:rsidRDefault="00BE430B" w:rsidP="004A22F6">
      <w:pPr>
        <w:spacing w:after="0" w:line="240" w:lineRule="auto"/>
        <w:rPr>
          <w:rFonts w:ascii="Montserrat" w:hAnsi="Montserrat" w:cstheme="minorHAnsi"/>
          <w:b/>
          <w:bCs/>
          <w:color w:val="FF0000"/>
        </w:rPr>
      </w:pPr>
    </w:p>
    <w:p w14:paraId="19DD34FC" w14:textId="77777777" w:rsidR="008F4054" w:rsidRPr="004C65BD" w:rsidRDefault="008F4054" w:rsidP="004A22F6">
      <w:pPr>
        <w:spacing w:after="0" w:line="240" w:lineRule="auto"/>
        <w:rPr>
          <w:rFonts w:ascii="Montserrat" w:hAnsi="Montserrat" w:cstheme="minorHAnsi"/>
          <w:b/>
          <w:bCs/>
          <w:color w:val="FF0000"/>
        </w:rPr>
      </w:pPr>
    </w:p>
    <w:p w14:paraId="66944A87" w14:textId="77777777" w:rsidR="008F4054" w:rsidRPr="004C65BD" w:rsidRDefault="008F4054" w:rsidP="004A22F6">
      <w:pPr>
        <w:spacing w:after="0" w:line="240" w:lineRule="auto"/>
        <w:rPr>
          <w:rFonts w:ascii="Montserrat" w:hAnsi="Montserrat" w:cstheme="minorHAnsi"/>
          <w:b/>
          <w:bCs/>
          <w:color w:val="FF0000"/>
        </w:rPr>
      </w:pPr>
    </w:p>
    <w:p w14:paraId="44C88F95" w14:textId="77777777" w:rsidR="00BE6624" w:rsidRPr="004C65BD" w:rsidRDefault="00BE6624" w:rsidP="004A22F6">
      <w:pPr>
        <w:spacing w:after="0" w:line="240" w:lineRule="auto"/>
        <w:rPr>
          <w:rFonts w:ascii="Montserrat" w:hAnsi="Montserrat" w:cstheme="minorHAnsi"/>
          <w:b/>
          <w:bCs/>
          <w:color w:val="FF0000"/>
        </w:rPr>
        <w:sectPr w:rsidR="00BE6624" w:rsidRPr="004C65BD" w:rsidSect="004A3FA3">
          <w:pgSz w:w="12240" w:h="15840"/>
          <w:pgMar w:top="990" w:right="900" w:bottom="1440" w:left="1440" w:header="720" w:footer="720" w:gutter="0"/>
          <w:cols w:space="720"/>
          <w:docGrid w:linePitch="360"/>
        </w:sectPr>
      </w:pPr>
    </w:p>
    <w:p w14:paraId="607722CA" w14:textId="77777777" w:rsidR="00BE6624" w:rsidRPr="004C65BD" w:rsidRDefault="00BE6624" w:rsidP="00BE6624">
      <w:pPr>
        <w:rPr>
          <w:rFonts w:ascii="Montserrat" w:hAnsi="Montserrat" w:cstheme="minorHAnsi"/>
        </w:rPr>
      </w:pPr>
      <w:r w:rsidRPr="004C65BD">
        <w:rPr>
          <w:rFonts w:ascii="Montserrat" w:hAnsi="Montserrat" w:cstheme="minorHAnsi"/>
        </w:rPr>
        <w:lastRenderedPageBreak/>
        <w:t>Example template for monitoring and learning/reflection capture</w:t>
      </w:r>
    </w:p>
    <w:tbl>
      <w:tblPr>
        <w:tblW w:w="145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1095"/>
        <w:gridCol w:w="451"/>
        <w:gridCol w:w="840"/>
        <w:gridCol w:w="1455"/>
        <w:gridCol w:w="1698"/>
        <w:gridCol w:w="1101"/>
        <w:gridCol w:w="1293"/>
        <w:gridCol w:w="1202"/>
        <w:gridCol w:w="483"/>
        <w:gridCol w:w="378"/>
        <w:gridCol w:w="886"/>
        <w:gridCol w:w="860"/>
        <w:gridCol w:w="1285"/>
        <w:gridCol w:w="1007"/>
      </w:tblGrid>
      <w:tr w:rsidR="00BE6624" w:rsidRPr="004C65BD" w14:paraId="0744A031" w14:textId="77777777" w:rsidTr="007E51D9">
        <w:trPr>
          <w:trHeight w:val="405"/>
          <w:jc w:val="center"/>
        </w:trPr>
        <w:tc>
          <w:tcPr>
            <w:tcW w:w="2057" w:type="dxa"/>
            <w:gridSpan w:val="3"/>
            <w:tcBorders>
              <w:top w:val="single" w:sz="6" w:space="0" w:color="auto"/>
              <w:left w:val="single" w:sz="6" w:space="0" w:color="auto"/>
              <w:bottom w:val="single" w:sz="6" w:space="0" w:color="auto"/>
              <w:right w:val="single" w:sz="6" w:space="0" w:color="auto"/>
            </w:tcBorders>
            <w:shd w:val="clear" w:color="auto" w:fill="5B9BD4"/>
            <w:hideMark/>
          </w:tcPr>
          <w:p w14:paraId="557E8AE7" w14:textId="77777777" w:rsidR="00BE6624" w:rsidRPr="004C65BD" w:rsidRDefault="00BE6624" w:rsidP="007E51D9">
            <w:pPr>
              <w:spacing w:after="0"/>
              <w:ind w:left="-270" w:firstLine="360"/>
              <w:textAlignment w:val="baseline"/>
              <w:rPr>
                <w:rFonts w:ascii="Montserrat" w:hAnsi="Montserrat" w:cs="Calibri"/>
                <w:sz w:val="18"/>
                <w:szCs w:val="18"/>
              </w:rPr>
            </w:pPr>
            <w:r w:rsidRPr="004C65BD">
              <w:rPr>
                <w:rFonts w:ascii="Montserrat" w:hAnsi="Montserrat" w:cs="Calibri"/>
                <w:b/>
                <w:bCs/>
                <w:sz w:val="18"/>
                <w:szCs w:val="18"/>
              </w:rPr>
              <w:t>Priority 1:</w:t>
            </w:r>
            <w:r w:rsidRPr="004C65BD">
              <w:rPr>
                <w:rFonts w:ascii="Montserrat" w:hAnsi="Montserrat" w:cs="Calibri"/>
                <w:sz w:val="18"/>
                <w:szCs w:val="18"/>
              </w:rPr>
              <w:t> </w:t>
            </w:r>
          </w:p>
        </w:tc>
        <w:tc>
          <w:tcPr>
            <w:tcW w:w="4037" w:type="dxa"/>
            <w:gridSpan w:val="3"/>
            <w:tcBorders>
              <w:top w:val="single" w:sz="6" w:space="0" w:color="auto"/>
              <w:left w:val="single" w:sz="6" w:space="0" w:color="auto"/>
              <w:bottom w:val="single" w:sz="6" w:space="0" w:color="auto"/>
              <w:right w:val="single" w:sz="6" w:space="0" w:color="auto"/>
            </w:tcBorders>
            <w:shd w:val="clear" w:color="auto" w:fill="DEEAF6"/>
            <w:vAlign w:val="center"/>
            <w:hideMark/>
          </w:tcPr>
          <w:p w14:paraId="72A3B2DB" w14:textId="77777777" w:rsidR="00BE6624" w:rsidRPr="004C65BD" w:rsidRDefault="00BE6624" w:rsidP="007E51D9">
            <w:pPr>
              <w:spacing w:after="0"/>
              <w:ind w:left="45"/>
              <w:textAlignment w:val="baseline"/>
              <w:rPr>
                <w:rFonts w:ascii="Montserrat" w:hAnsi="Montserrat" w:cs="Calibri"/>
                <w:sz w:val="18"/>
                <w:szCs w:val="18"/>
              </w:rPr>
            </w:pPr>
            <w:proofErr w:type="spellStart"/>
            <w:r w:rsidRPr="004C65BD">
              <w:rPr>
                <w:rFonts w:ascii="Montserrat" w:hAnsi="Montserrat" w:cs="Calibri"/>
                <w:sz w:val="18"/>
                <w:szCs w:val="18"/>
              </w:rPr>
              <w:t>xxxxxxxxxxxx</w:t>
            </w:r>
            <w:proofErr w:type="spellEnd"/>
          </w:p>
        </w:tc>
        <w:tc>
          <w:tcPr>
            <w:tcW w:w="4038" w:type="dxa"/>
            <w:gridSpan w:val="4"/>
            <w:tcBorders>
              <w:top w:val="single" w:sz="6" w:space="0" w:color="auto"/>
              <w:left w:val="single" w:sz="6" w:space="0" w:color="auto"/>
              <w:bottom w:val="single" w:sz="6" w:space="0" w:color="auto"/>
              <w:right w:val="single" w:sz="6" w:space="0" w:color="auto"/>
            </w:tcBorders>
            <w:shd w:val="clear" w:color="auto" w:fill="5B9BD4"/>
            <w:vAlign w:val="center"/>
            <w:hideMark/>
          </w:tcPr>
          <w:p w14:paraId="0D116DD4" w14:textId="77777777" w:rsidR="00BE6624" w:rsidRPr="004C65BD" w:rsidRDefault="00BE6624" w:rsidP="007E51D9">
            <w:pPr>
              <w:spacing w:after="0"/>
              <w:ind w:left="45" w:right="285"/>
              <w:textAlignment w:val="baseline"/>
              <w:rPr>
                <w:rFonts w:ascii="Montserrat" w:hAnsi="Montserrat" w:cs="Calibri"/>
                <w:sz w:val="18"/>
                <w:szCs w:val="18"/>
              </w:rPr>
            </w:pPr>
            <w:r w:rsidRPr="004C65BD">
              <w:rPr>
                <w:rFonts w:ascii="Montserrat" w:hAnsi="Montserrat" w:cs="Calibri"/>
                <w:b/>
                <w:bCs/>
                <w:sz w:val="18"/>
                <w:szCs w:val="18"/>
              </w:rPr>
              <w:t>SDGs &amp; the EU Green Deal:</w:t>
            </w:r>
            <w:r w:rsidRPr="004C65BD">
              <w:rPr>
                <w:rFonts w:ascii="Montserrat" w:hAnsi="Montserrat" w:cs="Calibri"/>
                <w:sz w:val="18"/>
                <w:szCs w:val="18"/>
              </w:rPr>
              <w:t> </w:t>
            </w:r>
          </w:p>
        </w:tc>
        <w:tc>
          <w:tcPr>
            <w:tcW w:w="4414" w:type="dxa"/>
            <w:gridSpan w:val="5"/>
            <w:tcBorders>
              <w:top w:val="single" w:sz="6" w:space="0" w:color="auto"/>
              <w:left w:val="single" w:sz="6" w:space="0" w:color="auto"/>
              <w:bottom w:val="single" w:sz="6" w:space="0" w:color="auto"/>
              <w:right w:val="single" w:sz="6" w:space="0" w:color="auto"/>
            </w:tcBorders>
            <w:shd w:val="clear" w:color="auto" w:fill="DEEAF6"/>
            <w:vAlign w:val="center"/>
            <w:hideMark/>
          </w:tcPr>
          <w:p w14:paraId="70AF11A3" w14:textId="77777777" w:rsidR="00BE6624" w:rsidRPr="004C65BD" w:rsidRDefault="00BE6624" w:rsidP="007E51D9">
            <w:pPr>
              <w:spacing w:after="0"/>
              <w:ind w:left="45"/>
              <w:jc w:val="center"/>
              <w:textAlignment w:val="baseline"/>
              <w:rPr>
                <w:rFonts w:ascii="Montserrat" w:hAnsi="Montserrat" w:cs="Calibri"/>
                <w:sz w:val="18"/>
                <w:szCs w:val="18"/>
              </w:rPr>
            </w:pPr>
            <w:proofErr w:type="spellStart"/>
            <w:r w:rsidRPr="004C65BD">
              <w:rPr>
                <w:rFonts w:ascii="Montserrat" w:hAnsi="Montserrat" w:cs="Calibri"/>
                <w:b/>
                <w:bCs/>
                <w:sz w:val="18"/>
                <w:szCs w:val="18"/>
              </w:rPr>
              <w:t>xxxxxxxxxxxxx</w:t>
            </w:r>
            <w:proofErr w:type="spellEnd"/>
            <w:r w:rsidRPr="004C65BD">
              <w:rPr>
                <w:rFonts w:ascii="Montserrat" w:hAnsi="Montserrat" w:cs="Calibri"/>
                <w:b/>
                <w:bCs/>
                <w:sz w:val="18"/>
                <w:szCs w:val="18"/>
              </w:rPr>
              <w:t> </w:t>
            </w:r>
            <w:r w:rsidRPr="004C65BD">
              <w:rPr>
                <w:rFonts w:ascii="Montserrat" w:hAnsi="Montserrat" w:cs="Calibri"/>
                <w:sz w:val="18"/>
                <w:szCs w:val="18"/>
              </w:rPr>
              <w:t> </w:t>
            </w:r>
          </w:p>
        </w:tc>
      </w:tr>
      <w:tr w:rsidR="00BE6624" w:rsidRPr="004C65BD" w14:paraId="5B4CF774" w14:textId="77777777" w:rsidTr="007E51D9">
        <w:trPr>
          <w:trHeight w:val="405"/>
          <w:jc w:val="center"/>
        </w:trPr>
        <w:tc>
          <w:tcPr>
            <w:tcW w:w="2057" w:type="dxa"/>
            <w:gridSpan w:val="3"/>
            <w:tcBorders>
              <w:top w:val="single" w:sz="6" w:space="0" w:color="auto"/>
              <w:left w:val="single" w:sz="6" w:space="0" w:color="auto"/>
              <w:bottom w:val="single" w:sz="6" w:space="0" w:color="auto"/>
              <w:right w:val="single" w:sz="6" w:space="0" w:color="auto"/>
            </w:tcBorders>
            <w:shd w:val="clear" w:color="auto" w:fill="A8D08D"/>
            <w:hideMark/>
          </w:tcPr>
          <w:p w14:paraId="6EC22295" w14:textId="77777777" w:rsidR="00BE6624" w:rsidRPr="004C65BD" w:rsidRDefault="00BE6624" w:rsidP="007E51D9">
            <w:pPr>
              <w:spacing w:after="0"/>
              <w:ind w:left="90"/>
              <w:textAlignment w:val="baseline"/>
              <w:rPr>
                <w:rFonts w:ascii="Montserrat" w:hAnsi="Montserrat" w:cs="Calibri"/>
                <w:sz w:val="18"/>
                <w:szCs w:val="18"/>
              </w:rPr>
            </w:pPr>
            <w:r w:rsidRPr="004C65BD">
              <w:rPr>
                <w:rFonts w:ascii="Montserrat" w:hAnsi="Montserrat" w:cs="Calibri"/>
                <w:b/>
                <w:bCs/>
                <w:sz w:val="18"/>
                <w:szCs w:val="18"/>
              </w:rPr>
              <w:t>Focus/task 1.1:</w:t>
            </w:r>
            <w:r w:rsidRPr="004C65BD">
              <w:rPr>
                <w:rFonts w:ascii="Montserrat" w:hAnsi="Montserrat" w:cs="Calibri"/>
                <w:sz w:val="18"/>
                <w:szCs w:val="18"/>
              </w:rPr>
              <w:t> </w:t>
            </w:r>
          </w:p>
        </w:tc>
        <w:tc>
          <w:tcPr>
            <w:tcW w:w="12489" w:type="dxa"/>
            <w:gridSpan w:val="12"/>
            <w:tcBorders>
              <w:top w:val="single" w:sz="6" w:space="0" w:color="auto"/>
              <w:left w:val="single" w:sz="6" w:space="0" w:color="auto"/>
              <w:bottom w:val="single" w:sz="6" w:space="0" w:color="auto"/>
              <w:right w:val="single" w:sz="6" w:space="0" w:color="auto"/>
            </w:tcBorders>
            <w:shd w:val="clear" w:color="auto" w:fill="A8D08D"/>
            <w:vAlign w:val="center"/>
            <w:hideMark/>
          </w:tcPr>
          <w:p w14:paraId="28B5A378" w14:textId="77777777" w:rsidR="00BE6624" w:rsidRPr="004C65BD" w:rsidRDefault="00BE6624" w:rsidP="007E51D9">
            <w:pPr>
              <w:spacing w:after="0"/>
              <w:ind w:left="45"/>
              <w:textAlignment w:val="baseline"/>
              <w:rPr>
                <w:rFonts w:ascii="Montserrat" w:hAnsi="Montserrat" w:cs="Calibri"/>
                <w:sz w:val="18"/>
                <w:szCs w:val="18"/>
              </w:rPr>
            </w:pPr>
            <w:proofErr w:type="spellStart"/>
            <w:r w:rsidRPr="004C65BD">
              <w:rPr>
                <w:rFonts w:ascii="Montserrat" w:hAnsi="Montserrat" w:cs="Calibri"/>
                <w:sz w:val="18"/>
                <w:szCs w:val="18"/>
              </w:rPr>
              <w:t>xxxxxxxxxxxxxxxxxxxxxxxxxxxxxxxx</w:t>
            </w:r>
            <w:proofErr w:type="spellEnd"/>
          </w:p>
        </w:tc>
      </w:tr>
      <w:tr w:rsidR="00BE6624" w:rsidRPr="004C65BD" w14:paraId="0373511F" w14:textId="77777777" w:rsidTr="007E51D9">
        <w:trPr>
          <w:trHeight w:val="270"/>
          <w:jc w:val="center"/>
        </w:trPr>
        <w:tc>
          <w:tcPr>
            <w:tcW w:w="2057" w:type="dxa"/>
            <w:gridSpan w:val="3"/>
            <w:vMerge w:val="restart"/>
            <w:tcBorders>
              <w:top w:val="single" w:sz="6" w:space="0" w:color="auto"/>
              <w:left w:val="single" w:sz="6" w:space="0" w:color="auto"/>
              <w:bottom w:val="single" w:sz="6" w:space="0" w:color="auto"/>
              <w:right w:val="single" w:sz="6" w:space="0" w:color="auto"/>
            </w:tcBorders>
            <w:shd w:val="clear" w:color="auto" w:fill="A8D08D"/>
            <w:hideMark/>
          </w:tcPr>
          <w:p w14:paraId="32BDF435" w14:textId="77777777" w:rsidR="00BE6624" w:rsidRPr="004C65BD" w:rsidRDefault="00BE6624" w:rsidP="007E51D9">
            <w:pPr>
              <w:spacing w:after="0"/>
              <w:ind w:left="90" w:right="555"/>
              <w:textAlignment w:val="baseline"/>
              <w:rPr>
                <w:rFonts w:ascii="Montserrat" w:hAnsi="Montserrat" w:cs="Calibri"/>
                <w:sz w:val="18"/>
                <w:szCs w:val="18"/>
              </w:rPr>
            </w:pPr>
            <w:r w:rsidRPr="004C65BD">
              <w:rPr>
                <w:rFonts w:ascii="Montserrat" w:hAnsi="Montserrat" w:cs="Calibri"/>
                <w:b/>
                <w:bCs/>
                <w:sz w:val="18"/>
                <w:szCs w:val="18"/>
              </w:rPr>
              <w:t>Focus/Task result indicator 1.1.1:</w:t>
            </w:r>
            <w:r w:rsidRPr="004C65BD">
              <w:rPr>
                <w:rFonts w:ascii="Montserrat" w:hAnsi="Montserrat" w:cs="Calibri"/>
                <w:sz w:val="18"/>
                <w:szCs w:val="18"/>
              </w:rPr>
              <w:t> </w:t>
            </w:r>
            <w:proofErr w:type="spellStart"/>
            <w:r w:rsidRPr="004C65BD">
              <w:rPr>
                <w:rFonts w:ascii="Montserrat" w:hAnsi="Montserrat" w:cs="Calibri"/>
                <w:sz w:val="18"/>
                <w:szCs w:val="18"/>
              </w:rPr>
              <w:t>xxxxxxxx</w:t>
            </w:r>
            <w:proofErr w:type="spellEnd"/>
          </w:p>
        </w:tc>
        <w:tc>
          <w:tcPr>
            <w:tcW w:w="854" w:type="dxa"/>
            <w:vMerge w:val="restart"/>
            <w:tcBorders>
              <w:top w:val="single" w:sz="6" w:space="0" w:color="auto"/>
              <w:left w:val="single" w:sz="6" w:space="0" w:color="auto"/>
              <w:bottom w:val="single" w:sz="6" w:space="0" w:color="auto"/>
              <w:right w:val="single" w:sz="6" w:space="0" w:color="auto"/>
            </w:tcBorders>
            <w:shd w:val="clear" w:color="auto" w:fill="E1EED9"/>
            <w:vAlign w:val="center"/>
            <w:hideMark/>
          </w:tcPr>
          <w:p w14:paraId="3C4E71A4" w14:textId="77777777" w:rsidR="00BE6624" w:rsidRPr="004C65BD" w:rsidRDefault="00BE6624" w:rsidP="007E51D9">
            <w:pPr>
              <w:spacing w:after="0"/>
              <w:textAlignment w:val="baseline"/>
              <w:rPr>
                <w:rFonts w:ascii="Montserrat" w:hAnsi="Montserrat" w:cs="Calibri"/>
                <w:sz w:val="18"/>
                <w:szCs w:val="18"/>
              </w:rPr>
            </w:pPr>
          </w:p>
        </w:tc>
        <w:tc>
          <w:tcPr>
            <w:tcW w:w="1461" w:type="dxa"/>
            <w:vMerge w:val="restart"/>
            <w:tcBorders>
              <w:top w:val="single" w:sz="6" w:space="0" w:color="auto"/>
              <w:left w:val="single" w:sz="6" w:space="0" w:color="auto"/>
              <w:bottom w:val="single" w:sz="6" w:space="0" w:color="auto"/>
              <w:right w:val="single" w:sz="6" w:space="0" w:color="auto"/>
            </w:tcBorders>
            <w:shd w:val="clear" w:color="auto" w:fill="A8D08D"/>
            <w:hideMark/>
          </w:tcPr>
          <w:p w14:paraId="286A78FF" w14:textId="77777777" w:rsidR="00BE6624" w:rsidRPr="004C65BD" w:rsidRDefault="00BE6624" w:rsidP="007E51D9">
            <w:pPr>
              <w:spacing w:after="0"/>
              <w:ind w:left="135"/>
              <w:jc w:val="both"/>
              <w:textAlignment w:val="baseline"/>
              <w:rPr>
                <w:rFonts w:ascii="Montserrat" w:hAnsi="Montserrat" w:cs="Calibri"/>
                <w:sz w:val="18"/>
                <w:szCs w:val="18"/>
              </w:rPr>
            </w:pPr>
            <w:r w:rsidRPr="004C65BD">
              <w:rPr>
                <w:rFonts w:ascii="Montserrat" w:hAnsi="Montserrat" w:cs="Calibri"/>
                <w:sz w:val="18"/>
                <w:szCs w:val="18"/>
              </w:rPr>
              <w:t> </w:t>
            </w:r>
          </w:p>
        </w:tc>
        <w:tc>
          <w:tcPr>
            <w:tcW w:w="1722" w:type="dxa"/>
            <w:vMerge w:val="restart"/>
            <w:tcBorders>
              <w:top w:val="single" w:sz="6" w:space="0" w:color="auto"/>
              <w:left w:val="single" w:sz="6" w:space="0" w:color="auto"/>
              <w:bottom w:val="single" w:sz="6" w:space="0" w:color="auto"/>
              <w:right w:val="single" w:sz="6" w:space="0" w:color="auto"/>
            </w:tcBorders>
            <w:shd w:val="clear" w:color="auto" w:fill="A8D08D"/>
            <w:vAlign w:val="center"/>
            <w:hideMark/>
          </w:tcPr>
          <w:p w14:paraId="17B08F01" w14:textId="77777777" w:rsidR="00BE6624" w:rsidRPr="004C65BD" w:rsidRDefault="00BE6624" w:rsidP="007E51D9">
            <w:pPr>
              <w:spacing w:after="0"/>
              <w:ind w:left="60"/>
              <w:jc w:val="center"/>
              <w:textAlignment w:val="baseline"/>
              <w:rPr>
                <w:rFonts w:ascii="Montserrat" w:hAnsi="Montserrat" w:cs="Calibri"/>
                <w:sz w:val="18"/>
                <w:szCs w:val="18"/>
              </w:rPr>
            </w:pPr>
            <w:r w:rsidRPr="004C65BD">
              <w:rPr>
                <w:rFonts w:ascii="Montserrat" w:hAnsi="Montserrat" w:cs="Calibri"/>
                <w:b/>
                <w:bCs/>
                <w:sz w:val="18"/>
                <w:szCs w:val="18"/>
              </w:rPr>
              <w:t>baseline</w:t>
            </w:r>
            <w:r w:rsidRPr="004C65BD">
              <w:rPr>
                <w:rFonts w:ascii="Montserrat" w:hAnsi="Montserrat" w:cs="Calibri"/>
                <w:sz w:val="18"/>
                <w:szCs w:val="18"/>
              </w:rPr>
              <w:t> </w:t>
            </w:r>
          </w:p>
        </w:tc>
        <w:tc>
          <w:tcPr>
            <w:tcW w:w="3555" w:type="dxa"/>
            <w:gridSpan w:val="3"/>
            <w:tcBorders>
              <w:top w:val="single" w:sz="6" w:space="0" w:color="auto"/>
              <w:left w:val="single" w:sz="6" w:space="0" w:color="auto"/>
              <w:bottom w:val="single" w:sz="6" w:space="0" w:color="auto"/>
              <w:right w:val="single" w:sz="6" w:space="0" w:color="auto"/>
            </w:tcBorders>
            <w:shd w:val="clear" w:color="auto" w:fill="A8D08D"/>
            <w:hideMark/>
          </w:tcPr>
          <w:p w14:paraId="6B6ACDF6"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b/>
                <w:bCs/>
                <w:sz w:val="18"/>
                <w:szCs w:val="18"/>
              </w:rPr>
              <w:t>target</w:t>
            </w:r>
            <w:r w:rsidRPr="004C65BD">
              <w:rPr>
                <w:rFonts w:ascii="Montserrat" w:hAnsi="Montserrat" w:cs="Calibri"/>
                <w:sz w:val="18"/>
                <w:szCs w:val="18"/>
              </w:rPr>
              <w:t> </w:t>
            </w:r>
          </w:p>
        </w:tc>
        <w:tc>
          <w:tcPr>
            <w:tcW w:w="4897" w:type="dxa"/>
            <w:gridSpan w:val="6"/>
            <w:vMerge w:val="restart"/>
            <w:tcBorders>
              <w:top w:val="single" w:sz="6" w:space="0" w:color="auto"/>
              <w:left w:val="single" w:sz="6" w:space="0" w:color="auto"/>
              <w:bottom w:val="single" w:sz="6" w:space="0" w:color="auto"/>
              <w:right w:val="single" w:sz="6" w:space="0" w:color="auto"/>
            </w:tcBorders>
            <w:shd w:val="clear" w:color="auto" w:fill="A8D08D"/>
            <w:hideMark/>
          </w:tcPr>
          <w:p w14:paraId="7B6C43D6" w14:textId="77777777" w:rsidR="00BE6624" w:rsidRPr="004C65BD" w:rsidRDefault="00BE6624" w:rsidP="007E51D9">
            <w:pPr>
              <w:spacing w:after="0"/>
              <w:ind w:left="45" w:right="30"/>
              <w:textAlignment w:val="baseline"/>
              <w:rPr>
                <w:rFonts w:ascii="Montserrat" w:hAnsi="Montserrat" w:cs="Calibri"/>
                <w:sz w:val="18"/>
                <w:szCs w:val="18"/>
              </w:rPr>
            </w:pPr>
            <w:r w:rsidRPr="004C65BD">
              <w:rPr>
                <w:rFonts w:ascii="Montserrat" w:hAnsi="Montserrat" w:cs="Calibri"/>
                <w:b/>
                <w:bCs/>
                <w:sz w:val="18"/>
                <w:szCs w:val="18"/>
              </w:rPr>
              <w:t>source of confirmation</w:t>
            </w:r>
            <w:r w:rsidRPr="004C65BD">
              <w:rPr>
                <w:rFonts w:ascii="Montserrat" w:hAnsi="Montserrat" w:cs="Calibri"/>
                <w:sz w:val="18"/>
                <w:szCs w:val="18"/>
              </w:rPr>
              <w:t> </w:t>
            </w:r>
          </w:p>
        </w:tc>
      </w:tr>
      <w:tr w:rsidR="00BE6624" w:rsidRPr="004C65BD" w14:paraId="3A3E97B9" w14:textId="77777777" w:rsidTr="007E51D9">
        <w:trPr>
          <w:trHeight w:val="270"/>
          <w:jc w:val="center"/>
        </w:trPr>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FBC6C9"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05F385"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5C21BD"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872321" w14:textId="77777777" w:rsidR="00BE6624" w:rsidRPr="004C65BD" w:rsidRDefault="00BE6624" w:rsidP="007E51D9">
            <w:pPr>
              <w:spacing w:after="0"/>
              <w:rPr>
                <w:rFonts w:ascii="Montserrat" w:hAnsi="Montserrat" w:cs="Calibri"/>
                <w:sz w:val="18"/>
                <w:szCs w:val="18"/>
              </w:rPr>
            </w:pPr>
          </w:p>
        </w:tc>
        <w:tc>
          <w:tcPr>
            <w:tcW w:w="2331" w:type="dxa"/>
            <w:gridSpan w:val="2"/>
            <w:tcBorders>
              <w:top w:val="single" w:sz="6" w:space="0" w:color="auto"/>
              <w:left w:val="single" w:sz="6" w:space="0" w:color="auto"/>
              <w:bottom w:val="single" w:sz="6" w:space="0" w:color="auto"/>
              <w:right w:val="single" w:sz="6" w:space="0" w:color="auto"/>
            </w:tcBorders>
            <w:shd w:val="clear" w:color="auto" w:fill="A8D08D"/>
            <w:hideMark/>
          </w:tcPr>
          <w:p w14:paraId="2E5B902A" w14:textId="77777777" w:rsidR="00BE6624" w:rsidRPr="004C65BD" w:rsidRDefault="00BE6624" w:rsidP="007E51D9">
            <w:pPr>
              <w:spacing w:after="0"/>
              <w:ind w:left="60"/>
              <w:textAlignment w:val="baseline"/>
              <w:rPr>
                <w:rFonts w:ascii="Montserrat" w:hAnsi="Montserrat" w:cs="Calibri"/>
                <w:sz w:val="18"/>
                <w:szCs w:val="18"/>
              </w:rPr>
            </w:pPr>
            <w:r w:rsidRPr="004C65BD">
              <w:rPr>
                <w:rFonts w:ascii="Montserrat" w:hAnsi="Montserrat" w:cs="Calibri"/>
                <w:b/>
                <w:bCs/>
                <w:sz w:val="18"/>
                <w:szCs w:val="18"/>
              </w:rPr>
              <w:t>intermediate</w:t>
            </w:r>
            <w:r w:rsidRPr="004C65BD">
              <w:rPr>
                <w:rFonts w:ascii="Montserrat" w:hAnsi="Montserrat" w:cs="Calibri"/>
                <w:sz w:val="18"/>
                <w:szCs w:val="18"/>
              </w:rPr>
              <w:t> </w:t>
            </w:r>
          </w:p>
        </w:tc>
        <w:tc>
          <w:tcPr>
            <w:tcW w:w="1224" w:type="dxa"/>
            <w:tcBorders>
              <w:top w:val="single" w:sz="6" w:space="0" w:color="auto"/>
              <w:left w:val="single" w:sz="6" w:space="0" w:color="auto"/>
              <w:bottom w:val="single" w:sz="6" w:space="0" w:color="auto"/>
              <w:right w:val="single" w:sz="6" w:space="0" w:color="auto"/>
            </w:tcBorders>
            <w:shd w:val="clear" w:color="auto" w:fill="A8D08D"/>
            <w:hideMark/>
          </w:tcPr>
          <w:p w14:paraId="09B679BF" w14:textId="77777777" w:rsidR="00BE6624" w:rsidRPr="004C65BD" w:rsidRDefault="00BE6624" w:rsidP="007E51D9">
            <w:pPr>
              <w:spacing w:after="0"/>
              <w:ind w:left="255"/>
              <w:textAlignment w:val="baseline"/>
              <w:rPr>
                <w:rFonts w:ascii="Montserrat" w:hAnsi="Montserrat" w:cs="Calibri"/>
                <w:sz w:val="18"/>
                <w:szCs w:val="18"/>
              </w:rPr>
            </w:pPr>
            <w:r w:rsidRPr="004C65BD">
              <w:rPr>
                <w:rFonts w:ascii="Montserrat" w:hAnsi="Montserrat" w:cs="Calibri"/>
                <w:b/>
                <w:bCs/>
                <w:sz w:val="18"/>
                <w:szCs w:val="18"/>
              </w:rPr>
              <w:t>final</w:t>
            </w:r>
            <w:r w:rsidRPr="004C65BD">
              <w:rPr>
                <w:rFonts w:ascii="Montserrat" w:hAnsi="Montserrat" w:cs="Calibri"/>
                <w:sz w:val="18"/>
                <w:szCs w:val="18"/>
              </w:rPr>
              <w:t> </w:t>
            </w:r>
          </w:p>
        </w:tc>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6949BD" w14:textId="77777777" w:rsidR="00BE6624" w:rsidRPr="004C65BD" w:rsidRDefault="00BE6624" w:rsidP="007E51D9">
            <w:pPr>
              <w:spacing w:after="0"/>
              <w:rPr>
                <w:rFonts w:ascii="Montserrat" w:hAnsi="Montserrat" w:cs="Calibri"/>
                <w:sz w:val="18"/>
                <w:szCs w:val="18"/>
              </w:rPr>
            </w:pPr>
          </w:p>
        </w:tc>
      </w:tr>
      <w:tr w:rsidR="00BE6624" w:rsidRPr="004C65BD" w14:paraId="4A746F41" w14:textId="77777777" w:rsidTr="007E51D9">
        <w:trPr>
          <w:trHeight w:val="300"/>
          <w:jc w:val="center"/>
        </w:trPr>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4F79A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FB1FFD" w14:textId="77777777" w:rsidR="00BE6624" w:rsidRPr="004C65BD" w:rsidRDefault="00BE6624" w:rsidP="007E51D9">
            <w:pPr>
              <w:spacing w:after="0"/>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E1EED9"/>
            <w:vAlign w:val="center"/>
            <w:hideMark/>
          </w:tcPr>
          <w:p w14:paraId="5206ED59" w14:textId="77777777" w:rsidR="00BE6624" w:rsidRPr="004C65BD" w:rsidRDefault="00BE6624" w:rsidP="007E51D9">
            <w:pPr>
              <w:spacing w:after="0"/>
              <w:ind w:left="135" w:right="-15"/>
              <w:textAlignment w:val="baseline"/>
              <w:rPr>
                <w:rFonts w:ascii="Montserrat" w:hAnsi="Montserrat" w:cs="Calibri"/>
                <w:sz w:val="18"/>
                <w:szCs w:val="18"/>
              </w:rPr>
            </w:pPr>
            <w:r w:rsidRPr="004C65BD">
              <w:rPr>
                <w:rFonts w:ascii="Montserrat" w:hAnsi="Montserrat" w:cs="Calibri"/>
                <w:b/>
                <w:bCs/>
                <w:sz w:val="18"/>
                <w:szCs w:val="18"/>
              </w:rPr>
              <w:t>year</w:t>
            </w: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E1EED9"/>
            <w:vAlign w:val="center"/>
            <w:hideMark/>
          </w:tcPr>
          <w:p w14:paraId="6ECC5143"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b/>
                <w:bCs/>
                <w:sz w:val="18"/>
                <w:szCs w:val="18"/>
              </w:rPr>
              <w:t>2023</w:t>
            </w:r>
          </w:p>
        </w:tc>
        <w:tc>
          <w:tcPr>
            <w:tcW w:w="2331" w:type="dxa"/>
            <w:gridSpan w:val="2"/>
            <w:tcBorders>
              <w:top w:val="single" w:sz="6" w:space="0" w:color="auto"/>
              <w:left w:val="single" w:sz="6" w:space="0" w:color="auto"/>
              <w:bottom w:val="single" w:sz="6" w:space="0" w:color="auto"/>
              <w:right w:val="single" w:sz="6" w:space="0" w:color="auto"/>
            </w:tcBorders>
            <w:shd w:val="clear" w:color="auto" w:fill="E1EED9"/>
            <w:vAlign w:val="center"/>
            <w:hideMark/>
          </w:tcPr>
          <w:p w14:paraId="2F5660B1"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b/>
                <w:bCs/>
                <w:sz w:val="18"/>
                <w:szCs w:val="18"/>
              </w:rPr>
              <w:t>2025</w:t>
            </w:r>
            <w:r w:rsidRPr="004C65BD">
              <w:rPr>
                <w:rFonts w:ascii="Montserrat" w:hAnsi="Montserrat" w:cs="Calibri"/>
                <w:sz w:val="18"/>
                <w:szCs w:val="18"/>
              </w:rPr>
              <w:t> </w:t>
            </w:r>
          </w:p>
        </w:tc>
        <w:tc>
          <w:tcPr>
            <w:tcW w:w="1224" w:type="dxa"/>
            <w:tcBorders>
              <w:top w:val="single" w:sz="6" w:space="0" w:color="auto"/>
              <w:left w:val="single" w:sz="6" w:space="0" w:color="auto"/>
              <w:bottom w:val="single" w:sz="6" w:space="0" w:color="auto"/>
              <w:right w:val="single" w:sz="6" w:space="0" w:color="auto"/>
            </w:tcBorders>
            <w:shd w:val="clear" w:color="auto" w:fill="E1EED9"/>
            <w:vAlign w:val="center"/>
            <w:hideMark/>
          </w:tcPr>
          <w:p w14:paraId="1FC828C4"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b/>
                <w:bCs/>
                <w:sz w:val="18"/>
                <w:szCs w:val="18"/>
              </w:rPr>
              <w:t>2027</w:t>
            </w:r>
            <w:r w:rsidRPr="004C65BD">
              <w:rPr>
                <w:rFonts w:ascii="Montserrat" w:hAnsi="Montserrat" w:cs="Calibri"/>
                <w:sz w:val="18"/>
                <w:szCs w:val="18"/>
              </w:rPr>
              <w:t> </w:t>
            </w:r>
          </w:p>
        </w:tc>
        <w:tc>
          <w:tcPr>
            <w:tcW w:w="4897" w:type="dxa"/>
            <w:gridSpan w:val="6"/>
            <w:vMerge w:val="restart"/>
            <w:tcBorders>
              <w:top w:val="single" w:sz="6" w:space="0" w:color="auto"/>
              <w:left w:val="single" w:sz="6" w:space="0" w:color="auto"/>
              <w:bottom w:val="single" w:sz="6" w:space="0" w:color="auto"/>
              <w:right w:val="single" w:sz="6" w:space="0" w:color="auto"/>
            </w:tcBorders>
            <w:shd w:val="clear" w:color="auto" w:fill="E1EED9"/>
            <w:vAlign w:val="center"/>
            <w:hideMark/>
          </w:tcPr>
          <w:p w14:paraId="5CD09F19" w14:textId="77777777" w:rsidR="00BE6624" w:rsidRPr="004C65BD" w:rsidRDefault="00BE6624" w:rsidP="007E51D9">
            <w:pPr>
              <w:spacing w:after="0"/>
              <w:ind w:left="12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3C1FF87C" w14:textId="77777777" w:rsidTr="007E51D9">
        <w:trPr>
          <w:trHeight w:val="417"/>
          <w:jc w:val="center"/>
        </w:trPr>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DCDD0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18ACF7" w14:textId="77777777" w:rsidR="00BE6624" w:rsidRPr="004C65BD" w:rsidRDefault="00BE6624" w:rsidP="007E51D9">
            <w:pPr>
              <w:spacing w:after="0"/>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E1EED9"/>
            <w:hideMark/>
          </w:tcPr>
          <w:p w14:paraId="58B03B99" w14:textId="77777777" w:rsidR="00BE6624" w:rsidRPr="004C65BD" w:rsidRDefault="00BE6624" w:rsidP="007E51D9">
            <w:pPr>
              <w:spacing w:after="0"/>
              <w:ind w:left="135" w:right="-15"/>
              <w:textAlignment w:val="baseline"/>
              <w:rPr>
                <w:rFonts w:ascii="Montserrat" w:hAnsi="Montserrat" w:cs="Calibri"/>
                <w:sz w:val="18"/>
                <w:szCs w:val="18"/>
              </w:rPr>
            </w:pPr>
            <w:r w:rsidRPr="004C65BD">
              <w:rPr>
                <w:rFonts w:ascii="Montserrat" w:hAnsi="Montserrat" w:cs="Calibri"/>
                <w:b/>
                <w:bCs/>
                <w:sz w:val="18"/>
                <w:szCs w:val="18"/>
              </w:rPr>
              <w:t>indicator</w:t>
            </w: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E1EED9"/>
            <w:hideMark/>
          </w:tcPr>
          <w:p w14:paraId="7BEB3B70"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c>
          <w:tcPr>
            <w:tcW w:w="2331" w:type="dxa"/>
            <w:gridSpan w:val="2"/>
            <w:tcBorders>
              <w:top w:val="single" w:sz="6" w:space="0" w:color="auto"/>
              <w:left w:val="single" w:sz="6" w:space="0" w:color="auto"/>
              <w:bottom w:val="single" w:sz="6" w:space="0" w:color="auto"/>
              <w:right w:val="single" w:sz="6" w:space="0" w:color="auto"/>
            </w:tcBorders>
            <w:shd w:val="clear" w:color="auto" w:fill="E1EED9"/>
            <w:hideMark/>
          </w:tcPr>
          <w:p w14:paraId="0A54363F"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c>
          <w:tcPr>
            <w:tcW w:w="1224" w:type="dxa"/>
            <w:tcBorders>
              <w:top w:val="single" w:sz="6" w:space="0" w:color="auto"/>
              <w:left w:val="single" w:sz="6" w:space="0" w:color="auto"/>
              <w:bottom w:val="single" w:sz="6" w:space="0" w:color="auto"/>
              <w:right w:val="single" w:sz="6" w:space="0" w:color="auto"/>
            </w:tcBorders>
            <w:shd w:val="clear" w:color="auto" w:fill="E1EED9"/>
            <w:hideMark/>
          </w:tcPr>
          <w:p w14:paraId="5BB1BA6B"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c>
          <w:tcPr>
            <w:tcW w:w="0" w:type="auto"/>
            <w:gridSpan w:val="6"/>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49892A" w14:textId="77777777" w:rsidR="00BE6624" w:rsidRPr="004C65BD" w:rsidRDefault="00BE6624" w:rsidP="007E51D9">
            <w:pPr>
              <w:spacing w:after="0"/>
              <w:rPr>
                <w:rFonts w:ascii="Montserrat" w:hAnsi="Montserrat" w:cs="Calibri"/>
                <w:sz w:val="18"/>
                <w:szCs w:val="18"/>
              </w:rPr>
            </w:pPr>
          </w:p>
        </w:tc>
      </w:tr>
      <w:tr w:rsidR="00BE6624" w:rsidRPr="004C65BD" w14:paraId="09877D06" w14:textId="77777777" w:rsidTr="007E51D9">
        <w:trPr>
          <w:trHeight w:val="120"/>
          <w:jc w:val="center"/>
        </w:trPr>
        <w:tc>
          <w:tcPr>
            <w:tcW w:w="2911" w:type="dxa"/>
            <w:gridSpan w:val="4"/>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tcPr>
          <w:p w14:paraId="318C79ED" w14:textId="77777777" w:rsidR="00BE6624" w:rsidRPr="004C65BD" w:rsidRDefault="00BE6624" w:rsidP="007E51D9">
            <w:pPr>
              <w:spacing w:after="0"/>
              <w:ind w:left="45"/>
              <w:textAlignment w:val="baseline"/>
              <w:rPr>
                <w:rFonts w:ascii="Montserrat" w:hAnsi="Montserrat" w:cs="Calibri"/>
                <w:b/>
                <w:bCs/>
                <w:sz w:val="18"/>
                <w:szCs w:val="18"/>
              </w:rPr>
            </w:pPr>
            <w:r w:rsidRPr="004C65BD">
              <w:rPr>
                <w:rFonts w:ascii="Montserrat" w:hAnsi="Montserrat" w:cs="Calibri"/>
                <w:b/>
                <w:bCs/>
                <w:sz w:val="18"/>
                <w:szCs w:val="18"/>
              </w:rPr>
              <w:t xml:space="preserve">Learning insights – what have we learned: knowledge, skills, feedback from residents and partners under this focus area?  </w:t>
            </w:r>
          </w:p>
        </w:tc>
        <w:tc>
          <w:tcPr>
            <w:tcW w:w="11635" w:type="dxa"/>
            <w:gridSpan w:val="11"/>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tcPr>
          <w:p w14:paraId="752E3A82"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xml:space="preserve">[minimum quarterly anecdotal reflections from P4EG manager and core municipality team] </w:t>
            </w:r>
          </w:p>
        </w:tc>
      </w:tr>
      <w:tr w:rsidR="00BE6624" w:rsidRPr="004C65BD" w14:paraId="4BC61779" w14:textId="77777777" w:rsidTr="007E51D9">
        <w:trPr>
          <w:trHeight w:val="120"/>
          <w:jc w:val="center"/>
        </w:trPr>
        <w:tc>
          <w:tcPr>
            <w:tcW w:w="1606" w:type="dxa"/>
            <w:gridSpan w:val="2"/>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2DD402F5"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Activity</w:t>
            </w:r>
            <w:r w:rsidRPr="004C65BD">
              <w:rPr>
                <w:rFonts w:ascii="Montserrat" w:hAnsi="Montserrat" w:cs="Calibri"/>
                <w:sz w:val="18"/>
                <w:szCs w:val="18"/>
              </w:rPr>
              <w:t> </w:t>
            </w:r>
          </w:p>
        </w:tc>
        <w:tc>
          <w:tcPr>
            <w:tcW w:w="1305" w:type="dxa"/>
            <w:gridSpan w:val="2"/>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39823830"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Activity result indicator</w:t>
            </w:r>
            <w:r w:rsidRPr="004C65BD">
              <w:rPr>
                <w:rFonts w:ascii="Montserrat" w:hAnsi="Montserrat" w:cs="Calibri"/>
                <w:sz w:val="18"/>
                <w:szCs w:val="18"/>
              </w:rPr>
              <w:t>  </w:t>
            </w:r>
          </w:p>
        </w:tc>
        <w:tc>
          <w:tcPr>
            <w:tcW w:w="1461"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53B25258"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source of confirmation</w:t>
            </w:r>
            <w:r w:rsidRPr="004C65BD">
              <w:rPr>
                <w:rFonts w:ascii="Montserrat" w:hAnsi="Montserrat" w:cs="Calibri"/>
                <w:sz w:val="18"/>
                <w:szCs w:val="18"/>
              </w:rPr>
              <w:t> </w:t>
            </w:r>
          </w:p>
        </w:tc>
        <w:tc>
          <w:tcPr>
            <w:tcW w:w="1722"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7B0DC9B0"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Responsible agency</w:t>
            </w:r>
            <w:r w:rsidRPr="004C65BD">
              <w:rPr>
                <w:rFonts w:ascii="Montserrat" w:hAnsi="Montserrat" w:cs="Calibri"/>
                <w:sz w:val="18"/>
                <w:szCs w:val="18"/>
              </w:rPr>
              <w:t> </w:t>
            </w:r>
          </w:p>
        </w:tc>
        <w:tc>
          <w:tcPr>
            <w:tcW w:w="1116"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5AFF6F54"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Partner agency</w:t>
            </w:r>
            <w:r w:rsidRPr="004C65BD">
              <w:rPr>
                <w:rFonts w:ascii="Montserrat" w:hAnsi="Montserrat" w:cs="Calibri"/>
                <w:sz w:val="18"/>
                <w:szCs w:val="18"/>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145ED63D"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Performance deadline</w:t>
            </w:r>
            <w:r w:rsidRPr="004C65BD">
              <w:rPr>
                <w:rFonts w:ascii="Montserrat" w:hAnsi="Montserrat" w:cs="Calibri"/>
                <w:sz w:val="18"/>
                <w:szCs w:val="18"/>
              </w:rPr>
              <w:t> </w:t>
            </w:r>
          </w:p>
        </w:tc>
        <w:tc>
          <w:tcPr>
            <w:tcW w:w="1224"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154DAB25" w14:textId="77777777" w:rsidR="00BE6624" w:rsidRPr="004C65BD" w:rsidRDefault="00BE6624" w:rsidP="007E51D9">
            <w:pPr>
              <w:spacing w:after="0"/>
              <w:ind w:left="45"/>
              <w:jc w:val="center"/>
              <w:textAlignment w:val="baseline"/>
              <w:rPr>
                <w:rFonts w:ascii="Montserrat" w:hAnsi="Montserrat" w:cs="Calibri"/>
                <w:sz w:val="18"/>
                <w:szCs w:val="18"/>
              </w:rPr>
            </w:pPr>
            <w:r w:rsidRPr="004C65BD">
              <w:rPr>
                <w:rFonts w:ascii="Montserrat" w:hAnsi="Montserrat" w:cs="Calibri"/>
                <w:b/>
                <w:bCs/>
                <w:sz w:val="18"/>
                <w:szCs w:val="18"/>
              </w:rPr>
              <w:t>Budget</w:t>
            </w:r>
          </w:p>
        </w:tc>
        <w:tc>
          <w:tcPr>
            <w:tcW w:w="4897" w:type="dxa"/>
            <w:gridSpan w:val="6"/>
            <w:tcBorders>
              <w:top w:val="single" w:sz="6" w:space="0" w:color="auto"/>
              <w:left w:val="single" w:sz="6" w:space="0" w:color="auto"/>
              <w:bottom w:val="single" w:sz="6" w:space="0" w:color="auto"/>
              <w:right w:val="single" w:sz="6" w:space="0" w:color="auto"/>
            </w:tcBorders>
            <w:shd w:val="clear" w:color="auto" w:fill="A6A6A6"/>
            <w:hideMark/>
          </w:tcPr>
          <w:p w14:paraId="5FAB5AC5" w14:textId="77777777" w:rsidR="00BE6624" w:rsidRPr="004C65BD" w:rsidRDefault="00BE6624" w:rsidP="007E51D9">
            <w:pPr>
              <w:spacing w:after="0"/>
              <w:ind w:left="45"/>
              <w:jc w:val="center"/>
              <w:textAlignment w:val="baseline"/>
              <w:rPr>
                <w:rFonts w:ascii="Montserrat" w:hAnsi="Montserrat" w:cs="Calibri"/>
                <w:sz w:val="18"/>
                <w:szCs w:val="18"/>
              </w:rPr>
            </w:pPr>
            <w:r w:rsidRPr="004C65BD">
              <w:rPr>
                <w:rFonts w:ascii="Montserrat" w:hAnsi="Montserrat" w:cs="Calibri"/>
                <w:b/>
                <w:bCs/>
                <w:sz w:val="18"/>
                <w:szCs w:val="18"/>
              </w:rPr>
              <w:t>source of funding</w:t>
            </w:r>
            <w:r w:rsidRPr="004C65BD">
              <w:rPr>
                <w:rFonts w:ascii="Montserrat" w:hAnsi="Montserrat" w:cs="Calibri"/>
                <w:sz w:val="18"/>
                <w:szCs w:val="18"/>
              </w:rPr>
              <w:t> </w:t>
            </w:r>
          </w:p>
        </w:tc>
      </w:tr>
      <w:tr w:rsidR="00BE6624" w:rsidRPr="004C65BD" w14:paraId="7CCA3700" w14:textId="77777777" w:rsidTr="007E51D9">
        <w:trPr>
          <w:trHeight w:val="210"/>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7F69FB" w14:textId="77777777" w:rsidR="00BE6624" w:rsidRPr="004C65BD" w:rsidRDefault="00BE6624" w:rsidP="007E51D9">
            <w:pPr>
              <w:spacing w:after="0"/>
              <w:rPr>
                <w:rFonts w:ascii="Montserrat" w:hAnsi="Montserrat" w:cs="Calibri"/>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1180AC"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82330E"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ED8191"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907D95"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2E71CE"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D0B9E9" w14:textId="77777777" w:rsidR="00BE6624" w:rsidRPr="004C65BD" w:rsidRDefault="00BE6624" w:rsidP="007E51D9">
            <w:pPr>
              <w:spacing w:after="0"/>
              <w:rPr>
                <w:rFonts w:ascii="Montserrat" w:hAnsi="Montserrat" w:cs="Calibri"/>
                <w:sz w:val="18"/>
                <w:szCs w:val="18"/>
              </w:rPr>
            </w:pPr>
          </w:p>
        </w:tc>
        <w:tc>
          <w:tcPr>
            <w:tcW w:w="1754" w:type="dxa"/>
            <w:gridSpan w:val="3"/>
            <w:tcBorders>
              <w:top w:val="single" w:sz="6" w:space="0" w:color="auto"/>
              <w:left w:val="single" w:sz="6" w:space="0" w:color="auto"/>
              <w:bottom w:val="single" w:sz="6" w:space="0" w:color="auto"/>
              <w:right w:val="single" w:sz="6" w:space="0" w:color="auto"/>
            </w:tcBorders>
            <w:shd w:val="clear" w:color="auto" w:fill="A6A6A6"/>
            <w:vAlign w:val="center"/>
            <w:hideMark/>
          </w:tcPr>
          <w:p w14:paraId="157903D4"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Municipality budget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14:paraId="5E9489DF" w14:textId="77777777" w:rsidR="00BE6624" w:rsidRPr="004C65BD" w:rsidRDefault="00BE6624" w:rsidP="007E51D9">
            <w:pPr>
              <w:spacing w:after="0"/>
              <w:ind w:left="45"/>
              <w:jc w:val="center"/>
              <w:textAlignment w:val="baseline"/>
              <w:rPr>
                <w:rFonts w:ascii="Montserrat" w:hAnsi="Montserrat" w:cs="Calibri"/>
                <w:sz w:val="18"/>
                <w:szCs w:val="18"/>
              </w:rPr>
            </w:pPr>
            <w:r w:rsidRPr="004C65BD">
              <w:rPr>
                <w:rFonts w:ascii="Montserrat" w:hAnsi="Montserrat" w:cs="Calibri"/>
                <w:sz w:val="18"/>
                <w:szCs w:val="18"/>
              </w:rPr>
              <w:t>other </w:t>
            </w:r>
          </w:p>
        </w:tc>
        <w:tc>
          <w:tcPr>
            <w:tcW w:w="1025"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037A1026"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Deficit</w:t>
            </w:r>
          </w:p>
        </w:tc>
      </w:tr>
      <w:tr w:rsidR="00BE6624" w:rsidRPr="004C65BD" w14:paraId="728E8003" w14:textId="77777777" w:rsidTr="007E51D9">
        <w:trPr>
          <w:trHeight w:val="360"/>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ACF9DA" w14:textId="77777777" w:rsidR="00BE6624" w:rsidRPr="004C65BD" w:rsidRDefault="00BE6624" w:rsidP="007E51D9">
            <w:pPr>
              <w:spacing w:after="0"/>
              <w:rPr>
                <w:rFonts w:ascii="Montserrat" w:hAnsi="Montserrat" w:cs="Calibri"/>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FA0DF8"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F69A9D"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9669B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62E59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0F277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6A47B1" w14:textId="77777777" w:rsidR="00BE6624" w:rsidRPr="004C65BD" w:rsidRDefault="00BE6624" w:rsidP="007E51D9">
            <w:pPr>
              <w:spacing w:after="0"/>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14:paraId="264D1902"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xml:space="preserve">Amount </w:t>
            </w:r>
          </w:p>
        </w:tc>
        <w:tc>
          <w:tcPr>
            <w:tcW w:w="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6C5350B"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Code </w:t>
            </w:r>
          </w:p>
        </w:tc>
        <w:tc>
          <w:tcPr>
            <w:tcW w:w="863"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690E69A"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xml:space="preserve">Amount </w:t>
            </w:r>
          </w:p>
        </w:tc>
        <w:tc>
          <w:tcPr>
            <w:tcW w:w="125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FEB624E"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Organization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274BAB" w14:textId="77777777" w:rsidR="00BE6624" w:rsidRPr="004C65BD" w:rsidRDefault="00BE6624" w:rsidP="007E51D9">
            <w:pPr>
              <w:spacing w:after="0"/>
              <w:rPr>
                <w:rFonts w:ascii="Montserrat" w:hAnsi="Montserrat" w:cs="Calibri"/>
                <w:sz w:val="18"/>
                <w:szCs w:val="18"/>
              </w:rPr>
            </w:pPr>
          </w:p>
        </w:tc>
      </w:tr>
      <w:tr w:rsidR="00BE6624" w:rsidRPr="004C65BD" w14:paraId="143CB2D6" w14:textId="77777777" w:rsidTr="007E51D9">
        <w:trPr>
          <w:trHeight w:val="309"/>
          <w:jc w:val="center"/>
        </w:trPr>
        <w:tc>
          <w:tcPr>
            <w:tcW w:w="511" w:type="dxa"/>
            <w:tcBorders>
              <w:top w:val="single" w:sz="6" w:space="0" w:color="auto"/>
              <w:left w:val="single" w:sz="6" w:space="0" w:color="auto"/>
              <w:bottom w:val="single" w:sz="6" w:space="0" w:color="auto"/>
              <w:right w:val="single" w:sz="6" w:space="0" w:color="auto"/>
            </w:tcBorders>
            <w:shd w:val="clear" w:color="auto" w:fill="A6A6A6"/>
            <w:hideMark/>
          </w:tcPr>
          <w:p w14:paraId="5FD1E953"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1.1.1 </w:t>
            </w:r>
          </w:p>
        </w:tc>
        <w:tc>
          <w:tcPr>
            <w:tcW w:w="1095" w:type="dxa"/>
            <w:tcBorders>
              <w:top w:val="single" w:sz="6" w:space="0" w:color="auto"/>
              <w:left w:val="single" w:sz="6" w:space="0" w:color="auto"/>
              <w:bottom w:val="single" w:sz="6" w:space="0" w:color="auto"/>
              <w:right w:val="single" w:sz="6" w:space="0" w:color="auto"/>
            </w:tcBorders>
            <w:shd w:val="clear" w:color="auto" w:fill="F2F2F2"/>
          </w:tcPr>
          <w:p w14:paraId="12F10745" w14:textId="77777777" w:rsidR="00BE6624" w:rsidRPr="004C65BD" w:rsidRDefault="00BE6624" w:rsidP="007E51D9">
            <w:pPr>
              <w:spacing w:after="0"/>
              <w:textAlignment w:val="baseline"/>
              <w:rPr>
                <w:rFonts w:ascii="Montserrat" w:hAnsi="Montserrat" w:cs="Calibri"/>
                <w:sz w:val="18"/>
                <w:szCs w:val="18"/>
              </w:rPr>
            </w:pPr>
            <w:proofErr w:type="spellStart"/>
            <w:r w:rsidRPr="004C65BD">
              <w:rPr>
                <w:rFonts w:ascii="Montserrat" w:hAnsi="Montserrat" w:cs="Calibri"/>
                <w:sz w:val="18"/>
                <w:szCs w:val="18"/>
              </w:rPr>
              <w:t>xxxxxxx</w:t>
            </w:r>
            <w:proofErr w:type="spellEnd"/>
          </w:p>
        </w:tc>
        <w:tc>
          <w:tcPr>
            <w:tcW w:w="451" w:type="dxa"/>
            <w:tcBorders>
              <w:top w:val="single" w:sz="6" w:space="0" w:color="auto"/>
              <w:left w:val="single" w:sz="6" w:space="0" w:color="auto"/>
              <w:bottom w:val="single" w:sz="6" w:space="0" w:color="auto"/>
              <w:right w:val="single" w:sz="6" w:space="0" w:color="auto"/>
            </w:tcBorders>
            <w:shd w:val="clear" w:color="auto" w:fill="A6A6A6"/>
            <w:hideMark/>
          </w:tcPr>
          <w:p w14:paraId="43B0AE0B"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F2F2F2"/>
          </w:tcPr>
          <w:p w14:paraId="6C11BCE0"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F2F2F2"/>
            <w:hideMark/>
          </w:tcPr>
          <w:p w14:paraId="7F87D841"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980319F" w14:textId="77777777" w:rsidR="00BE6624" w:rsidRPr="004C65BD" w:rsidRDefault="00BE6624" w:rsidP="007E51D9">
            <w:pPr>
              <w:spacing w:after="0"/>
              <w:jc w:val="center"/>
              <w:textAlignment w:val="baseline"/>
              <w:rPr>
                <w:rFonts w:ascii="Montserrat" w:hAnsi="Montserrat" w:cs="Calibri"/>
                <w:sz w:val="18"/>
                <w:szCs w:val="18"/>
              </w:rPr>
            </w:pPr>
          </w:p>
        </w:tc>
        <w:tc>
          <w:tcPr>
            <w:tcW w:w="1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5FC6BEA" w14:textId="77777777" w:rsidR="00BE6624" w:rsidRPr="004C65BD" w:rsidRDefault="00BE6624" w:rsidP="007E51D9">
            <w:pPr>
              <w:spacing w:after="0"/>
              <w:jc w:val="center"/>
              <w:textAlignment w:val="baseline"/>
              <w:rPr>
                <w:rFonts w:ascii="Montserrat" w:hAnsi="Montserrat" w:cs="Calibri"/>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2F2F2"/>
          </w:tcPr>
          <w:p w14:paraId="1FC4D0F8" w14:textId="77777777" w:rsidR="00BE6624" w:rsidRPr="004C65BD" w:rsidRDefault="00BE6624" w:rsidP="007E51D9">
            <w:pPr>
              <w:spacing w:after="0"/>
              <w:jc w:val="center"/>
              <w:textAlignment w:val="baseline"/>
              <w:rPr>
                <w:rFonts w:ascii="Montserrat" w:hAnsi="Montserrat" w:cs="Calibri"/>
                <w:sz w:val="18"/>
                <w:szCs w:val="18"/>
              </w:rPr>
            </w:pPr>
          </w:p>
        </w:tc>
        <w:tc>
          <w:tcPr>
            <w:tcW w:w="1224" w:type="dxa"/>
            <w:tcBorders>
              <w:top w:val="single" w:sz="6" w:space="0" w:color="auto"/>
              <w:left w:val="single" w:sz="6" w:space="0" w:color="auto"/>
              <w:bottom w:val="single" w:sz="6" w:space="0" w:color="auto"/>
              <w:right w:val="single" w:sz="6" w:space="0" w:color="auto"/>
            </w:tcBorders>
            <w:shd w:val="clear" w:color="auto" w:fill="F2F2F2"/>
          </w:tcPr>
          <w:p w14:paraId="5C916F37" w14:textId="77777777" w:rsidR="00BE6624" w:rsidRPr="004C65BD" w:rsidRDefault="00BE6624" w:rsidP="007E51D9">
            <w:pPr>
              <w:spacing w:after="0"/>
              <w:jc w:val="center"/>
              <w:textAlignment w:val="baseline"/>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F2F2F2"/>
          </w:tcPr>
          <w:p w14:paraId="526488DD" w14:textId="77777777" w:rsidR="00BE6624" w:rsidRPr="004C65BD" w:rsidRDefault="00BE6624" w:rsidP="007E51D9">
            <w:pPr>
              <w:spacing w:after="0"/>
              <w:jc w:val="center"/>
              <w:textAlignment w:val="baseline"/>
              <w:rPr>
                <w:rFonts w:ascii="Montserrat" w:hAnsi="Montserrat" w:cs="Calibri"/>
                <w:sz w:val="18"/>
                <w:szCs w:val="18"/>
              </w:rPr>
            </w:pPr>
          </w:p>
        </w:tc>
        <w:tc>
          <w:tcPr>
            <w:tcW w:w="890" w:type="dxa"/>
            <w:tcBorders>
              <w:top w:val="single" w:sz="6" w:space="0" w:color="auto"/>
              <w:left w:val="single" w:sz="6" w:space="0" w:color="auto"/>
              <w:bottom w:val="single" w:sz="6" w:space="0" w:color="auto"/>
              <w:right w:val="single" w:sz="6" w:space="0" w:color="auto"/>
            </w:tcBorders>
            <w:shd w:val="clear" w:color="auto" w:fill="F2F2F2"/>
          </w:tcPr>
          <w:p w14:paraId="75E37819" w14:textId="77777777" w:rsidR="00BE6624" w:rsidRPr="004C65BD" w:rsidRDefault="00BE6624" w:rsidP="007E51D9">
            <w:pPr>
              <w:spacing w:after="0"/>
              <w:jc w:val="center"/>
              <w:textAlignment w:val="baseline"/>
              <w:rPr>
                <w:rFonts w:ascii="Montserrat" w:hAnsi="Montserrat" w:cs="Calibri"/>
                <w:sz w:val="18"/>
                <w:szCs w:val="18"/>
              </w:rPr>
            </w:pPr>
          </w:p>
        </w:tc>
        <w:tc>
          <w:tcPr>
            <w:tcW w:w="863" w:type="dxa"/>
            <w:tcBorders>
              <w:top w:val="single" w:sz="6" w:space="0" w:color="auto"/>
              <w:left w:val="single" w:sz="6" w:space="0" w:color="auto"/>
              <w:bottom w:val="single" w:sz="6" w:space="0" w:color="auto"/>
              <w:right w:val="single" w:sz="6" w:space="0" w:color="auto"/>
            </w:tcBorders>
            <w:shd w:val="clear" w:color="auto" w:fill="F2F2F2"/>
          </w:tcPr>
          <w:p w14:paraId="328353EA" w14:textId="77777777" w:rsidR="00BE6624" w:rsidRPr="004C65BD" w:rsidRDefault="00BE6624" w:rsidP="007E51D9">
            <w:pPr>
              <w:spacing w:after="0"/>
              <w:jc w:val="center"/>
              <w:textAlignment w:val="baseline"/>
              <w:rPr>
                <w:rFonts w:ascii="Montserrat" w:hAnsi="Montserrat" w:cs="Calibri"/>
                <w:sz w:val="18"/>
                <w:szCs w:val="18"/>
              </w:rPr>
            </w:pPr>
          </w:p>
        </w:tc>
        <w:tc>
          <w:tcPr>
            <w:tcW w:w="1255" w:type="dxa"/>
            <w:tcBorders>
              <w:top w:val="single" w:sz="6" w:space="0" w:color="auto"/>
              <w:left w:val="single" w:sz="6" w:space="0" w:color="auto"/>
              <w:bottom w:val="single" w:sz="6" w:space="0" w:color="auto"/>
              <w:right w:val="single" w:sz="6" w:space="0" w:color="auto"/>
            </w:tcBorders>
            <w:shd w:val="clear" w:color="auto" w:fill="F2F2F2"/>
          </w:tcPr>
          <w:p w14:paraId="73370328" w14:textId="77777777" w:rsidR="00BE6624" w:rsidRPr="004C65BD" w:rsidRDefault="00BE6624" w:rsidP="007E51D9">
            <w:pPr>
              <w:spacing w:after="0"/>
              <w:jc w:val="center"/>
              <w:textAlignment w:val="baseline"/>
              <w:rPr>
                <w:rFonts w:ascii="Montserrat" w:hAnsi="Montserrat" w:cs="Calibri"/>
                <w:sz w:val="18"/>
                <w:szCs w:val="18"/>
              </w:rPr>
            </w:pPr>
          </w:p>
        </w:tc>
        <w:tc>
          <w:tcPr>
            <w:tcW w:w="1025" w:type="dxa"/>
            <w:tcBorders>
              <w:top w:val="single" w:sz="6" w:space="0" w:color="auto"/>
              <w:left w:val="single" w:sz="6" w:space="0" w:color="auto"/>
              <w:bottom w:val="single" w:sz="6" w:space="0" w:color="auto"/>
              <w:right w:val="single" w:sz="6" w:space="0" w:color="auto"/>
            </w:tcBorders>
            <w:shd w:val="clear" w:color="auto" w:fill="F2F2F2"/>
            <w:hideMark/>
          </w:tcPr>
          <w:p w14:paraId="20811CDB"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387F1BDE" w14:textId="77777777" w:rsidTr="007E51D9">
        <w:trPr>
          <w:trHeight w:val="273"/>
          <w:jc w:val="center"/>
        </w:trPr>
        <w:tc>
          <w:tcPr>
            <w:tcW w:w="511" w:type="dxa"/>
            <w:tcBorders>
              <w:top w:val="single" w:sz="6" w:space="0" w:color="auto"/>
              <w:left w:val="single" w:sz="6" w:space="0" w:color="auto"/>
              <w:bottom w:val="single" w:sz="6" w:space="0" w:color="auto"/>
              <w:right w:val="single" w:sz="6" w:space="0" w:color="auto"/>
            </w:tcBorders>
            <w:shd w:val="clear" w:color="auto" w:fill="A6A6A6"/>
            <w:hideMark/>
          </w:tcPr>
          <w:p w14:paraId="77A574D6"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1095" w:type="dxa"/>
            <w:tcBorders>
              <w:top w:val="single" w:sz="6" w:space="0" w:color="auto"/>
              <w:left w:val="single" w:sz="6" w:space="0" w:color="auto"/>
              <w:bottom w:val="single" w:sz="6" w:space="0" w:color="auto"/>
              <w:right w:val="single" w:sz="6" w:space="0" w:color="auto"/>
            </w:tcBorders>
            <w:shd w:val="clear" w:color="auto" w:fill="F2F2F2"/>
          </w:tcPr>
          <w:p w14:paraId="21801F51" w14:textId="77777777" w:rsidR="00BE6624" w:rsidRPr="004C65BD" w:rsidRDefault="00BE6624" w:rsidP="007E51D9">
            <w:pPr>
              <w:spacing w:after="0"/>
              <w:textAlignment w:val="baseline"/>
              <w:rPr>
                <w:rFonts w:ascii="Montserrat" w:hAnsi="Montserrat" w:cs="Calibri"/>
                <w:sz w:val="18"/>
                <w:szCs w:val="18"/>
              </w:rPr>
            </w:pPr>
          </w:p>
        </w:tc>
        <w:tc>
          <w:tcPr>
            <w:tcW w:w="451" w:type="dxa"/>
            <w:tcBorders>
              <w:top w:val="single" w:sz="6" w:space="0" w:color="auto"/>
              <w:left w:val="single" w:sz="6" w:space="0" w:color="auto"/>
              <w:bottom w:val="single" w:sz="6" w:space="0" w:color="auto"/>
              <w:right w:val="single" w:sz="6" w:space="0" w:color="auto"/>
            </w:tcBorders>
            <w:shd w:val="clear" w:color="auto" w:fill="A6A6A6"/>
            <w:hideMark/>
          </w:tcPr>
          <w:p w14:paraId="4B3E3DB8"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F2F2F2"/>
          </w:tcPr>
          <w:p w14:paraId="2DD286C6"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F2F2F2"/>
            <w:hideMark/>
          </w:tcPr>
          <w:p w14:paraId="008925FC" w14:textId="77777777" w:rsidR="00BE6624" w:rsidRPr="004C65BD" w:rsidRDefault="00BE6624" w:rsidP="007E51D9">
            <w:pPr>
              <w:spacing w:after="0"/>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882F609" w14:textId="77777777" w:rsidR="00BE6624" w:rsidRPr="004C65BD" w:rsidRDefault="00BE6624" w:rsidP="007E51D9">
            <w:pPr>
              <w:spacing w:after="0"/>
              <w:jc w:val="center"/>
              <w:textAlignment w:val="baseline"/>
              <w:rPr>
                <w:rFonts w:ascii="Montserrat" w:hAnsi="Montserrat" w:cs="Calibri"/>
                <w:sz w:val="18"/>
                <w:szCs w:val="18"/>
              </w:rPr>
            </w:pPr>
          </w:p>
        </w:tc>
        <w:tc>
          <w:tcPr>
            <w:tcW w:w="1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32587AB" w14:textId="77777777" w:rsidR="00BE6624" w:rsidRPr="004C65BD" w:rsidRDefault="00BE6624" w:rsidP="007E51D9">
            <w:pPr>
              <w:spacing w:after="0"/>
              <w:jc w:val="center"/>
              <w:textAlignment w:val="baseline"/>
              <w:rPr>
                <w:rFonts w:ascii="Montserrat" w:hAnsi="Montserrat" w:cs="Calibri"/>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2F2F2"/>
          </w:tcPr>
          <w:p w14:paraId="11D28CA5" w14:textId="77777777" w:rsidR="00BE6624" w:rsidRPr="004C65BD" w:rsidRDefault="00BE6624" w:rsidP="007E51D9">
            <w:pPr>
              <w:spacing w:after="0"/>
              <w:jc w:val="center"/>
              <w:textAlignment w:val="baseline"/>
              <w:rPr>
                <w:rFonts w:ascii="Montserrat" w:hAnsi="Montserrat" w:cs="Calibri"/>
                <w:sz w:val="18"/>
                <w:szCs w:val="18"/>
              </w:rPr>
            </w:pPr>
          </w:p>
        </w:tc>
        <w:tc>
          <w:tcPr>
            <w:tcW w:w="1224" w:type="dxa"/>
            <w:tcBorders>
              <w:top w:val="single" w:sz="6" w:space="0" w:color="auto"/>
              <w:left w:val="single" w:sz="6" w:space="0" w:color="auto"/>
              <w:bottom w:val="single" w:sz="6" w:space="0" w:color="auto"/>
              <w:right w:val="single" w:sz="6" w:space="0" w:color="auto"/>
            </w:tcBorders>
            <w:shd w:val="clear" w:color="auto" w:fill="F2F2F2"/>
          </w:tcPr>
          <w:p w14:paraId="556A45BF" w14:textId="77777777" w:rsidR="00BE6624" w:rsidRPr="004C65BD" w:rsidRDefault="00BE6624" w:rsidP="007E51D9">
            <w:pPr>
              <w:spacing w:after="0"/>
              <w:jc w:val="center"/>
              <w:textAlignment w:val="baseline"/>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F2F2F2"/>
          </w:tcPr>
          <w:p w14:paraId="690285E1" w14:textId="77777777" w:rsidR="00BE6624" w:rsidRPr="004C65BD" w:rsidRDefault="00BE6624" w:rsidP="007E51D9">
            <w:pPr>
              <w:spacing w:after="0"/>
              <w:jc w:val="center"/>
              <w:textAlignment w:val="baseline"/>
              <w:rPr>
                <w:rFonts w:ascii="Montserrat" w:hAnsi="Montserrat" w:cs="Calibri"/>
                <w:sz w:val="18"/>
                <w:szCs w:val="18"/>
              </w:rPr>
            </w:pPr>
          </w:p>
        </w:tc>
        <w:tc>
          <w:tcPr>
            <w:tcW w:w="890" w:type="dxa"/>
            <w:tcBorders>
              <w:top w:val="single" w:sz="6" w:space="0" w:color="auto"/>
              <w:left w:val="single" w:sz="6" w:space="0" w:color="auto"/>
              <w:bottom w:val="single" w:sz="6" w:space="0" w:color="auto"/>
              <w:right w:val="single" w:sz="6" w:space="0" w:color="auto"/>
            </w:tcBorders>
            <w:shd w:val="clear" w:color="auto" w:fill="F2F2F2"/>
          </w:tcPr>
          <w:p w14:paraId="20D6EC3F" w14:textId="77777777" w:rsidR="00BE6624" w:rsidRPr="004C65BD" w:rsidRDefault="00BE6624" w:rsidP="007E51D9">
            <w:pPr>
              <w:spacing w:after="0"/>
              <w:jc w:val="center"/>
              <w:textAlignment w:val="baseline"/>
              <w:rPr>
                <w:rFonts w:ascii="Montserrat" w:hAnsi="Montserrat" w:cs="Calibri"/>
                <w:sz w:val="18"/>
                <w:szCs w:val="18"/>
              </w:rPr>
            </w:pPr>
          </w:p>
        </w:tc>
        <w:tc>
          <w:tcPr>
            <w:tcW w:w="863" w:type="dxa"/>
            <w:tcBorders>
              <w:top w:val="single" w:sz="6" w:space="0" w:color="auto"/>
              <w:left w:val="single" w:sz="6" w:space="0" w:color="auto"/>
              <w:bottom w:val="single" w:sz="6" w:space="0" w:color="auto"/>
              <w:right w:val="single" w:sz="6" w:space="0" w:color="auto"/>
            </w:tcBorders>
            <w:shd w:val="clear" w:color="auto" w:fill="F2F2F2"/>
          </w:tcPr>
          <w:p w14:paraId="7031E8C0" w14:textId="77777777" w:rsidR="00BE6624" w:rsidRPr="004C65BD" w:rsidRDefault="00BE6624" w:rsidP="007E51D9">
            <w:pPr>
              <w:spacing w:after="0"/>
              <w:jc w:val="center"/>
              <w:textAlignment w:val="baseline"/>
              <w:rPr>
                <w:rFonts w:ascii="Montserrat" w:hAnsi="Montserrat" w:cs="Calibri"/>
                <w:sz w:val="18"/>
                <w:szCs w:val="18"/>
              </w:rPr>
            </w:pPr>
          </w:p>
        </w:tc>
        <w:tc>
          <w:tcPr>
            <w:tcW w:w="1255" w:type="dxa"/>
            <w:tcBorders>
              <w:top w:val="single" w:sz="6" w:space="0" w:color="auto"/>
              <w:left w:val="single" w:sz="6" w:space="0" w:color="auto"/>
              <w:bottom w:val="single" w:sz="6" w:space="0" w:color="auto"/>
              <w:right w:val="single" w:sz="6" w:space="0" w:color="auto"/>
            </w:tcBorders>
            <w:shd w:val="clear" w:color="auto" w:fill="F2F2F2"/>
          </w:tcPr>
          <w:p w14:paraId="45BB12F9" w14:textId="77777777" w:rsidR="00BE6624" w:rsidRPr="004C65BD" w:rsidRDefault="00BE6624" w:rsidP="007E51D9">
            <w:pPr>
              <w:spacing w:after="0"/>
              <w:jc w:val="center"/>
              <w:textAlignment w:val="baseline"/>
              <w:rPr>
                <w:rFonts w:ascii="Montserrat" w:hAnsi="Montserrat" w:cs="Calibri"/>
                <w:sz w:val="18"/>
                <w:szCs w:val="18"/>
              </w:rPr>
            </w:pPr>
          </w:p>
        </w:tc>
        <w:tc>
          <w:tcPr>
            <w:tcW w:w="1025" w:type="dxa"/>
            <w:tcBorders>
              <w:top w:val="single" w:sz="6" w:space="0" w:color="auto"/>
              <w:left w:val="single" w:sz="6" w:space="0" w:color="auto"/>
              <w:bottom w:val="single" w:sz="6" w:space="0" w:color="auto"/>
              <w:right w:val="single" w:sz="6" w:space="0" w:color="auto"/>
            </w:tcBorders>
            <w:shd w:val="clear" w:color="auto" w:fill="F2F2F2"/>
            <w:hideMark/>
          </w:tcPr>
          <w:p w14:paraId="34D3B2CC"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7B4038F1" w14:textId="77777777" w:rsidTr="007E51D9">
        <w:trPr>
          <w:trHeight w:val="363"/>
          <w:jc w:val="center"/>
        </w:trPr>
        <w:tc>
          <w:tcPr>
            <w:tcW w:w="511" w:type="dxa"/>
            <w:tcBorders>
              <w:top w:val="single" w:sz="6" w:space="0" w:color="auto"/>
              <w:left w:val="single" w:sz="6" w:space="0" w:color="auto"/>
              <w:bottom w:val="single" w:sz="6" w:space="0" w:color="auto"/>
              <w:right w:val="single" w:sz="6" w:space="0" w:color="auto"/>
            </w:tcBorders>
            <w:shd w:val="clear" w:color="auto" w:fill="A6A6A6"/>
            <w:hideMark/>
          </w:tcPr>
          <w:p w14:paraId="7F5CF2BB"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1095" w:type="dxa"/>
            <w:tcBorders>
              <w:top w:val="single" w:sz="6" w:space="0" w:color="auto"/>
              <w:left w:val="single" w:sz="6" w:space="0" w:color="auto"/>
              <w:bottom w:val="single" w:sz="6" w:space="0" w:color="auto"/>
              <w:right w:val="single" w:sz="6" w:space="0" w:color="auto"/>
            </w:tcBorders>
            <w:shd w:val="clear" w:color="auto" w:fill="F2F2F2"/>
          </w:tcPr>
          <w:p w14:paraId="2BD8DD08" w14:textId="77777777" w:rsidR="00BE6624" w:rsidRPr="004C65BD" w:rsidRDefault="00BE6624" w:rsidP="007E51D9">
            <w:pPr>
              <w:spacing w:after="0"/>
              <w:textAlignment w:val="baseline"/>
              <w:rPr>
                <w:rFonts w:ascii="Montserrat" w:hAnsi="Montserrat" w:cs="Calibri"/>
                <w:sz w:val="18"/>
                <w:szCs w:val="18"/>
              </w:rPr>
            </w:pPr>
          </w:p>
        </w:tc>
        <w:tc>
          <w:tcPr>
            <w:tcW w:w="451" w:type="dxa"/>
            <w:tcBorders>
              <w:top w:val="single" w:sz="6" w:space="0" w:color="auto"/>
              <w:left w:val="single" w:sz="6" w:space="0" w:color="auto"/>
              <w:bottom w:val="single" w:sz="6" w:space="0" w:color="auto"/>
              <w:right w:val="single" w:sz="6" w:space="0" w:color="auto"/>
            </w:tcBorders>
            <w:shd w:val="clear" w:color="auto" w:fill="A6A6A6"/>
            <w:hideMark/>
          </w:tcPr>
          <w:p w14:paraId="39A4415E"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F2F2F2"/>
          </w:tcPr>
          <w:p w14:paraId="6D6C753C"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F2F2F2"/>
            <w:hideMark/>
          </w:tcPr>
          <w:p w14:paraId="74DA6093" w14:textId="77777777" w:rsidR="00BE6624" w:rsidRPr="004C65BD" w:rsidRDefault="00BE6624" w:rsidP="007E51D9">
            <w:pPr>
              <w:spacing w:after="0"/>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B7E940" w14:textId="77777777" w:rsidR="00BE6624" w:rsidRPr="004C65BD" w:rsidRDefault="00BE6624" w:rsidP="007E51D9">
            <w:pPr>
              <w:spacing w:after="0"/>
              <w:textAlignment w:val="baseline"/>
              <w:rPr>
                <w:rFonts w:ascii="Montserrat" w:hAnsi="Montserrat" w:cs="Calibri"/>
                <w:sz w:val="18"/>
                <w:szCs w:val="18"/>
              </w:rPr>
            </w:pPr>
          </w:p>
        </w:tc>
        <w:tc>
          <w:tcPr>
            <w:tcW w:w="1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27C3436" w14:textId="77777777" w:rsidR="00BE6624" w:rsidRPr="004C65BD" w:rsidRDefault="00BE6624" w:rsidP="007E51D9">
            <w:pPr>
              <w:spacing w:after="0"/>
              <w:jc w:val="center"/>
              <w:textAlignment w:val="baseline"/>
              <w:rPr>
                <w:rFonts w:ascii="Montserrat" w:hAnsi="Montserrat" w:cs="Calibri"/>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2F2F2"/>
          </w:tcPr>
          <w:p w14:paraId="31EBCE1D" w14:textId="77777777" w:rsidR="00BE6624" w:rsidRPr="004C65BD" w:rsidRDefault="00BE6624" w:rsidP="007E51D9">
            <w:pPr>
              <w:spacing w:after="0"/>
              <w:jc w:val="center"/>
              <w:textAlignment w:val="baseline"/>
              <w:rPr>
                <w:rFonts w:ascii="Montserrat" w:hAnsi="Montserrat" w:cs="Calibri"/>
                <w:sz w:val="18"/>
                <w:szCs w:val="18"/>
              </w:rPr>
            </w:pPr>
          </w:p>
        </w:tc>
        <w:tc>
          <w:tcPr>
            <w:tcW w:w="1224" w:type="dxa"/>
            <w:tcBorders>
              <w:top w:val="single" w:sz="6" w:space="0" w:color="auto"/>
              <w:left w:val="single" w:sz="6" w:space="0" w:color="auto"/>
              <w:bottom w:val="single" w:sz="6" w:space="0" w:color="auto"/>
              <w:right w:val="single" w:sz="6" w:space="0" w:color="auto"/>
            </w:tcBorders>
            <w:shd w:val="clear" w:color="auto" w:fill="F2F2F2"/>
          </w:tcPr>
          <w:p w14:paraId="3E4F07DA" w14:textId="77777777" w:rsidR="00BE6624" w:rsidRPr="004C65BD" w:rsidRDefault="00BE6624" w:rsidP="007E51D9">
            <w:pPr>
              <w:spacing w:after="0"/>
              <w:jc w:val="center"/>
              <w:textAlignment w:val="baseline"/>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F2F2F2"/>
          </w:tcPr>
          <w:p w14:paraId="78ECFD73" w14:textId="77777777" w:rsidR="00BE6624" w:rsidRPr="004C65BD" w:rsidRDefault="00BE6624" w:rsidP="007E51D9">
            <w:pPr>
              <w:spacing w:after="0"/>
              <w:jc w:val="center"/>
              <w:textAlignment w:val="baseline"/>
              <w:rPr>
                <w:rFonts w:ascii="Montserrat" w:hAnsi="Montserrat" w:cs="Calibri"/>
                <w:sz w:val="18"/>
                <w:szCs w:val="18"/>
              </w:rPr>
            </w:pPr>
          </w:p>
        </w:tc>
        <w:tc>
          <w:tcPr>
            <w:tcW w:w="890" w:type="dxa"/>
            <w:tcBorders>
              <w:top w:val="single" w:sz="6" w:space="0" w:color="auto"/>
              <w:left w:val="single" w:sz="6" w:space="0" w:color="auto"/>
              <w:bottom w:val="single" w:sz="6" w:space="0" w:color="auto"/>
              <w:right w:val="single" w:sz="6" w:space="0" w:color="auto"/>
            </w:tcBorders>
            <w:shd w:val="clear" w:color="auto" w:fill="F2F2F2"/>
          </w:tcPr>
          <w:p w14:paraId="36C41B04" w14:textId="77777777" w:rsidR="00BE6624" w:rsidRPr="004C65BD" w:rsidRDefault="00BE6624" w:rsidP="007E51D9">
            <w:pPr>
              <w:spacing w:after="0"/>
              <w:jc w:val="center"/>
              <w:textAlignment w:val="baseline"/>
              <w:rPr>
                <w:rFonts w:ascii="Montserrat" w:hAnsi="Montserrat" w:cs="Calibri"/>
                <w:sz w:val="18"/>
                <w:szCs w:val="18"/>
              </w:rPr>
            </w:pPr>
          </w:p>
        </w:tc>
        <w:tc>
          <w:tcPr>
            <w:tcW w:w="863" w:type="dxa"/>
            <w:tcBorders>
              <w:top w:val="single" w:sz="6" w:space="0" w:color="auto"/>
              <w:left w:val="single" w:sz="6" w:space="0" w:color="auto"/>
              <w:bottom w:val="single" w:sz="6" w:space="0" w:color="auto"/>
              <w:right w:val="single" w:sz="6" w:space="0" w:color="auto"/>
            </w:tcBorders>
            <w:shd w:val="clear" w:color="auto" w:fill="F2F2F2"/>
          </w:tcPr>
          <w:p w14:paraId="1C4D3435" w14:textId="77777777" w:rsidR="00BE6624" w:rsidRPr="004C65BD" w:rsidRDefault="00BE6624" w:rsidP="007E51D9">
            <w:pPr>
              <w:spacing w:after="0"/>
              <w:jc w:val="center"/>
              <w:textAlignment w:val="baseline"/>
              <w:rPr>
                <w:rFonts w:ascii="Montserrat" w:hAnsi="Montserrat" w:cs="Calibri"/>
                <w:sz w:val="18"/>
                <w:szCs w:val="18"/>
              </w:rPr>
            </w:pPr>
          </w:p>
        </w:tc>
        <w:tc>
          <w:tcPr>
            <w:tcW w:w="1255" w:type="dxa"/>
            <w:tcBorders>
              <w:top w:val="single" w:sz="6" w:space="0" w:color="auto"/>
              <w:left w:val="single" w:sz="6" w:space="0" w:color="auto"/>
              <w:bottom w:val="single" w:sz="6" w:space="0" w:color="auto"/>
              <w:right w:val="single" w:sz="6" w:space="0" w:color="auto"/>
            </w:tcBorders>
            <w:shd w:val="clear" w:color="auto" w:fill="F2F2F2"/>
          </w:tcPr>
          <w:p w14:paraId="58D8A13B" w14:textId="77777777" w:rsidR="00BE6624" w:rsidRPr="004C65BD" w:rsidRDefault="00BE6624" w:rsidP="007E51D9">
            <w:pPr>
              <w:spacing w:after="0"/>
              <w:jc w:val="center"/>
              <w:textAlignment w:val="baseline"/>
              <w:rPr>
                <w:rFonts w:ascii="Montserrat" w:hAnsi="Montserrat" w:cs="Calibri"/>
                <w:sz w:val="18"/>
                <w:szCs w:val="18"/>
              </w:rPr>
            </w:pPr>
          </w:p>
        </w:tc>
        <w:tc>
          <w:tcPr>
            <w:tcW w:w="1025" w:type="dxa"/>
            <w:tcBorders>
              <w:top w:val="single" w:sz="6" w:space="0" w:color="auto"/>
              <w:left w:val="single" w:sz="6" w:space="0" w:color="auto"/>
              <w:bottom w:val="single" w:sz="6" w:space="0" w:color="auto"/>
              <w:right w:val="single" w:sz="6" w:space="0" w:color="auto"/>
            </w:tcBorders>
            <w:shd w:val="clear" w:color="auto" w:fill="F2F2F2"/>
            <w:hideMark/>
          </w:tcPr>
          <w:p w14:paraId="09AE3552"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06F83468" w14:textId="77777777" w:rsidTr="007E51D9">
        <w:trPr>
          <w:trHeight w:val="405"/>
          <w:jc w:val="center"/>
        </w:trPr>
        <w:tc>
          <w:tcPr>
            <w:tcW w:w="2057" w:type="dxa"/>
            <w:gridSpan w:val="3"/>
            <w:tcBorders>
              <w:top w:val="single" w:sz="6" w:space="0" w:color="auto"/>
              <w:left w:val="single" w:sz="6" w:space="0" w:color="auto"/>
              <w:bottom w:val="single" w:sz="6" w:space="0" w:color="auto"/>
              <w:right w:val="single" w:sz="6" w:space="0" w:color="auto"/>
            </w:tcBorders>
            <w:shd w:val="clear" w:color="auto" w:fill="A8D08D"/>
            <w:hideMark/>
          </w:tcPr>
          <w:p w14:paraId="69D5718E" w14:textId="77777777" w:rsidR="00BE6624" w:rsidRPr="004C65BD" w:rsidRDefault="00BE6624" w:rsidP="007E51D9">
            <w:pPr>
              <w:spacing w:after="0"/>
              <w:ind w:left="90"/>
              <w:textAlignment w:val="baseline"/>
              <w:rPr>
                <w:rFonts w:ascii="Montserrat" w:hAnsi="Montserrat" w:cs="Calibri"/>
                <w:sz w:val="18"/>
                <w:szCs w:val="18"/>
              </w:rPr>
            </w:pPr>
            <w:r w:rsidRPr="004C65BD">
              <w:rPr>
                <w:rFonts w:ascii="Montserrat" w:hAnsi="Montserrat" w:cs="Calibri"/>
                <w:b/>
                <w:bCs/>
                <w:sz w:val="18"/>
                <w:szCs w:val="18"/>
              </w:rPr>
              <w:t>Task 1.2:</w:t>
            </w:r>
            <w:r w:rsidRPr="004C65BD">
              <w:rPr>
                <w:rFonts w:ascii="Montserrat" w:hAnsi="Montserrat" w:cs="Calibri"/>
                <w:sz w:val="18"/>
                <w:szCs w:val="18"/>
              </w:rPr>
              <w:t> </w:t>
            </w:r>
          </w:p>
        </w:tc>
        <w:tc>
          <w:tcPr>
            <w:tcW w:w="12489" w:type="dxa"/>
            <w:gridSpan w:val="12"/>
            <w:tcBorders>
              <w:top w:val="single" w:sz="6" w:space="0" w:color="auto"/>
              <w:left w:val="single" w:sz="6" w:space="0" w:color="auto"/>
              <w:bottom w:val="single" w:sz="6" w:space="0" w:color="auto"/>
              <w:right w:val="single" w:sz="6" w:space="0" w:color="auto"/>
            </w:tcBorders>
            <w:shd w:val="clear" w:color="auto" w:fill="A8D08D"/>
            <w:vAlign w:val="center"/>
            <w:hideMark/>
          </w:tcPr>
          <w:p w14:paraId="3C72461A" w14:textId="77777777" w:rsidR="00BE6624" w:rsidRPr="004C65BD" w:rsidRDefault="00BE6624" w:rsidP="007E51D9">
            <w:pPr>
              <w:spacing w:after="0"/>
              <w:ind w:left="45"/>
              <w:textAlignment w:val="baseline"/>
              <w:rPr>
                <w:rFonts w:ascii="Montserrat" w:hAnsi="Montserrat" w:cs="Calibri"/>
                <w:sz w:val="18"/>
                <w:szCs w:val="18"/>
              </w:rPr>
            </w:pPr>
          </w:p>
        </w:tc>
      </w:tr>
      <w:tr w:rsidR="00BE6624" w:rsidRPr="004C65BD" w14:paraId="32969717" w14:textId="77777777" w:rsidTr="007E51D9">
        <w:trPr>
          <w:trHeight w:val="270"/>
          <w:jc w:val="center"/>
        </w:trPr>
        <w:tc>
          <w:tcPr>
            <w:tcW w:w="2057" w:type="dxa"/>
            <w:gridSpan w:val="3"/>
            <w:tcBorders>
              <w:top w:val="single" w:sz="6" w:space="0" w:color="auto"/>
              <w:left w:val="single" w:sz="6" w:space="0" w:color="auto"/>
              <w:bottom w:val="single" w:sz="6" w:space="0" w:color="auto"/>
              <w:right w:val="single" w:sz="6" w:space="0" w:color="auto"/>
            </w:tcBorders>
            <w:shd w:val="clear" w:color="auto" w:fill="A8D08D"/>
            <w:hideMark/>
          </w:tcPr>
          <w:p w14:paraId="7AFF2EE7" w14:textId="77777777" w:rsidR="00BE6624" w:rsidRPr="004C65BD" w:rsidRDefault="00BE6624" w:rsidP="007E51D9">
            <w:pPr>
              <w:spacing w:after="0"/>
              <w:ind w:left="90" w:right="555"/>
              <w:textAlignment w:val="baseline"/>
              <w:rPr>
                <w:rFonts w:ascii="Montserrat" w:hAnsi="Montserrat" w:cs="Calibri"/>
                <w:sz w:val="18"/>
                <w:szCs w:val="18"/>
              </w:rPr>
            </w:pPr>
            <w:r w:rsidRPr="004C65BD">
              <w:rPr>
                <w:rFonts w:ascii="Montserrat" w:hAnsi="Montserrat" w:cs="Calibri"/>
                <w:b/>
                <w:bCs/>
                <w:sz w:val="18"/>
                <w:szCs w:val="18"/>
              </w:rPr>
              <w:t>Task result indicator 1.2.1:</w:t>
            </w: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E1EED9"/>
            <w:vAlign w:val="center"/>
            <w:hideMark/>
          </w:tcPr>
          <w:p w14:paraId="2AB74BCE"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A8D08D"/>
            <w:hideMark/>
          </w:tcPr>
          <w:p w14:paraId="54E3E94A" w14:textId="77777777" w:rsidR="00BE6624" w:rsidRPr="004C65BD" w:rsidRDefault="00BE6624" w:rsidP="007E51D9">
            <w:pPr>
              <w:spacing w:after="0"/>
              <w:ind w:left="135"/>
              <w:jc w:val="both"/>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4679925A" w14:textId="77777777" w:rsidR="00BE6624" w:rsidRPr="004C65BD" w:rsidRDefault="00BE6624" w:rsidP="007E51D9">
            <w:pPr>
              <w:spacing w:after="0"/>
              <w:ind w:left="60"/>
              <w:jc w:val="center"/>
              <w:textAlignment w:val="baseline"/>
              <w:rPr>
                <w:rFonts w:ascii="Montserrat" w:hAnsi="Montserrat" w:cs="Calibri"/>
                <w:sz w:val="18"/>
                <w:szCs w:val="18"/>
              </w:rPr>
            </w:pPr>
            <w:r w:rsidRPr="004C65BD">
              <w:rPr>
                <w:rFonts w:ascii="Montserrat" w:hAnsi="Montserrat" w:cs="Calibri"/>
                <w:b/>
                <w:bCs/>
                <w:sz w:val="18"/>
                <w:szCs w:val="18"/>
              </w:rPr>
              <w:t>baseline</w:t>
            </w:r>
            <w:r w:rsidRPr="004C65BD">
              <w:rPr>
                <w:rFonts w:ascii="Montserrat" w:hAnsi="Montserrat" w:cs="Calibri"/>
                <w:sz w:val="18"/>
                <w:szCs w:val="18"/>
              </w:rPr>
              <w:t> </w:t>
            </w:r>
          </w:p>
        </w:tc>
        <w:tc>
          <w:tcPr>
            <w:tcW w:w="3555" w:type="dxa"/>
            <w:gridSpan w:val="3"/>
            <w:tcBorders>
              <w:top w:val="single" w:sz="6" w:space="0" w:color="auto"/>
              <w:left w:val="single" w:sz="6" w:space="0" w:color="auto"/>
              <w:bottom w:val="single" w:sz="6" w:space="0" w:color="auto"/>
              <w:right w:val="single" w:sz="6" w:space="0" w:color="auto"/>
            </w:tcBorders>
            <w:shd w:val="clear" w:color="auto" w:fill="A8D08D"/>
            <w:hideMark/>
          </w:tcPr>
          <w:p w14:paraId="40F051B3"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b/>
                <w:bCs/>
                <w:sz w:val="18"/>
                <w:szCs w:val="18"/>
              </w:rPr>
              <w:t>target</w:t>
            </w:r>
            <w:r w:rsidRPr="004C65BD">
              <w:rPr>
                <w:rFonts w:ascii="Montserrat" w:hAnsi="Montserrat" w:cs="Calibri"/>
                <w:sz w:val="18"/>
                <w:szCs w:val="18"/>
              </w:rPr>
              <w:t> </w:t>
            </w:r>
          </w:p>
        </w:tc>
        <w:tc>
          <w:tcPr>
            <w:tcW w:w="4897" w:type="dxa"/>
            <w:gridSpan w:val="6"/>
            <w:tcBorders>
              <w:top w:val="single" w:sz="6" w:space="0" w:color="auto"/>
              <w:left w:val="single" w:sz="6" w:space="0" w:color="auto"/>
              <w:bottom w:val="single" w:sz="6" w:space="0" w:color="auto"/>
              <w:right w:val="single" w:sz="6" w:space="0" w:color="auto"/>
            </w:tcBorders>
            <w:shd w:val="clear" w:color="auto" w:fill="A8D08D"/>
            <w:hideMark/>
          </w:tcPr>
          <w:p w14:paraId="5E7B130C" w14:textId="77777777" w:rsidR="00BE6624" w:rsidRPr="004C65BD" w:rsidRDefault="00BE6624" w:rsidP="007E51D9">
            <w:pPr>
              <w:spacing w:after="0"/>
              <w:ind w:left="45" w:right="30"/>
              <w:textAlignment w:val="baseline"/>
              <w:rPr>
                <w:rFonts w:ascii="Montserrat" w:hAnsi="Montserrat" w:cs="Calibri"/>
                <w:sz w:val="18"/>
                <w:szCs w:val="18"/>
              </w:rPr>
            </w:pPr>
            <w:r w:rsidRPr="004C65BD">
              <w:rPr>
                <w:rFonts w:ascii="Montserrat" w:hAnsi="Montserrat" w:cs="Calibri"/>
                <w:b/>
                <w:bCs/>
                <w:sz w:val="18"/>
                <w:szCs w:val="18"/>
              </w:rPr>
              <w:t>source of confirmation</w:t>
            </w:r>
            <w:r w:rsidRPr="004C65BD">
              <w:rPr>
                <w:rFonts w:ascii="Montserrat" w:hAnsi="Montserrat" w:cs="Calibri"/>
                <w:sz w:val="18"/>
                <w:szCs w:val="18"/>
              </w:rPr>
              <w:t> </w:t>
            </w:r>
          </w:p>
        </w:tc>
      </w:tr>
      <w:tr w:rsidR="00BE6624" w:rsidRPr="004C65BD" w14:paraId="6E77692E" w14:textId="77777777" w:rsidTr="007E51D9">
        <w:trPr>
          <w:trHeight w:val="270"/>
          <w:jc w:val="center"/>
        </w:trPr>
        <w:tc>
          <w:tcPr>
            <w:tcW w:w="2057" w:type="dxa"/>
            <w:gridSpan w:val="3"/>
            <w:tcBorders>
              <w:top w:val="single" w:sz="6" w:space="0" w:color="auto"/>
              <w:left w:val="single" w:sz="6" w:space="0" w:color="auto"/>
              <w:bottom w:val="single" w:sz="6" w:space="0" w:color="auto"/>
              <w:right w:val="single" w:sz="6" w:space="0" w:color="auto"/>
            </w:tcBorders>
            <w:shd w:val="clear" w:color="auto" w:fill="A8D08D"/>
          </w:tcPr>
          <w:p w14:paraId="562F1E21" w14:textId="77777777" w:rsidR="00BE6624" w:rsidRPr="004C65BD" w:rsidRDefault="00BE6624" w:rsidP="007E51D9">
            <w:pPr>
              <w:spacing w:after="0"/>
              <w:ind w:left="90" w:right="555"/>
              <w:textAlignment w:val="baseline"/>
              <w:rPr>
                <w:rFonts w:ascii="Montserrat" w:hAnsi="Montserrat" w:cs="Calibri"/>
                <w:b/>
                <w:bCs/>
                <w:sz w:val="18"/>
                <w:szCs w:val="18"/>
              </w:rPr>
            </w:pPr>
          </w:p>
        </w:tc>
        <w:tc>
          <w:tcPr>
            <w:tcW w:w="854" w:type="dxa"/>
            <w:tcBorders>
              <w:top w:val="single" w:sz="6" w:space="0" w:color="auto"/>
              <w:left w:val="single" w:sz="6" w:space="0" w:color="auto"/>
              <w:bottom w:val="single" w:sz="6" w:space="0" w:color="auto"/>
              <w:right w:val="single" w:sz="6" w:space="0" w:color="auto"/>
            </w:tcBorders>
            <w:shd w:val="clear" w:color="auto" w:fill="E1EED9"/>
            <w:vAlign w:val="center"/>
          </w:tcPr>
          <w:p w14:paraId="68A3AA7B"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9D0305C" w14:textId="77777777" w:rsidR="00BE6624" w:rsidRPr="004C65BD" w:rsidRDefault="00BE6624" w:rsidP="007E51D9">
            <w:pPr>
              <w:spacing w:after="0"/>
              <w:jc w:val="center"/>
              <w:textAlignment w:val="baseline"/>
              <w:rPr>
                <w:rFonts w:ascii="Montserrat" w:hAnsi="Montserrat" w:cs="Calibri"/>
                <w:sz w:val="18"/>
                <w:szCs w:val="18"/>
              </w:rPr>
            </w:pPr>
          </w:p>
        </w:tc>
        <w:tc>
          <w:tcPr>
            <w:tcW w:w="1722" w:type="dxa"/>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72DC270A" w14:textId="77777777" w:rsidR="00BE6624" w:rsidRPr="004C65BD" w:rsidRDefault="00BE6624" w:rsidP="007E51D9">
            <w:pPr>
              <w:spacing w:after="0"/>
              <w:jc w:val="center"/>
              <w:textAlignment w:val="baseline"/>
              <w:rPr>
                <w:rFonts w:ascii="Montserrat" w:hAnsi="Montserrat" w:cs="Calibri"/>
                <w:sz w:val="18"/>
                <w:szCs w:val="18"/>
              </w:rPr>
            </w:pPr>
          </w:p>
        </w:tc>
        <w:tc>
          <w:tcPr>
            <w:tcW w:w="3555" w:type="dxa"/>
            <w:gridSpan w:val="3"/>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2D2A0E0" w14:textId="77777777" w:rsidR="00BE6624" w:rsidRPr="004C65BD" w:rsidRDefault="00BE6624" w:rsidP="007E51D9">
            <w:pPr>
              <w:spacing w:after="0"/>
              <w:jc w:val="center"/>
              <w:textAlignment w:val="baseline"/>
              <w:rPr>
                <w:rFonts w:ascii="Montserrat" w:hAnsi="Montserrat" w:cs="Calibri"/>
                <w:sz w:val="18"/>
                <w:szCs w:val="18"/>
              </w:rPr>
            </w:pPr>
          </w:p>
        </w:tc>
        <w:tc>
          <w:tcPr>
            <w:tcW w:w="4897" w:type="dxa"/>
            <w:gridSpan w:val="6"/>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57256C3" w14:textId="77777777" w:rsidR="00BE6624" w:rsidRPr="004C65BD" w:rsidRDefault="00BE6624" w:rsidP="007E51D9">
            <w:pPr>
              <w:spacing w:after="0"/>
              <w:ind w:right="30"/>
              <w:jc w:val="center"/>
              <w:textAlignment w:val="baseline"/>
              <w:rPr>
                <w:rFonts w:ascii="Montserrat" w:hAnsi="Montserrat" w:cs="Calibri"/>
                <w:sz w:val="18"/>
                <w:szCs w:val="18"/>
              </w:rPr>
            </w:pPr>
          </w:p>
        </w:tc>
      </w:tr>
      <w:tr w:rsidR="00BE6624" w:rsidRPr="004C65BD" w14:paraId="31CCDD76" w14:textId="77777777" w:rsidTr="007E51D9">
        <w:trPr>
          <w:trHeight w:val="120"/>
          <w:jc w:val="center"/>
        </w:trPr>
        <w:tc>
          <w:tcPr>
            <w:tcW w:w="1606" w:type="dxa"/>
            <w:gridSpan w:val="2"/>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760B0198"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Activity</w:t>
            </w:r>
            <w:r w:rsidRPr="004C65BD">
              <w:rPr>
                <w:rFonts w:ascii="Montserrat" w:hAnsi="Montserrat" w:cs="Calibri"/>
                <w:sz w:val="18"/>
                <w:szCs w:val="18"/>
              </w:rPr>
              <w:t> </w:t>
            </w:r>
          </w:p>
        </w:tc>
        <w:tc>
          <w:tcPr>
            <w:tcW w:w="1305" w:type="dxa"/>
            <w:gridSpan w:val="2"/>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1F49160A"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Activity result indicator</w:t>
            </w:r>
            <w:r w:rsidRPr="004C65BD">
              <w:rPr>
                <w:rFonts w:ascii="Montserrat" w:hAnsi="Montserrat" w:cs="Calibri"/>
                <w:sz w:val="18"/>
                <w:szCs w:val="18"/>
              </w:rPr>
              <w:t>  </w:t>
            </w:r>
          </w:p>
        </w:tc>
        <w:tc>
          <w:tcPr>
            <w:tcW w:w="1461"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51DF2DD0"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source of confirmation</w:t>
            </w:r>
            <w:r w:rsidRPr="004C65BD">
              <w:rPr>
                <w:rFonts w:ascii="Montserrat" w:hAnsi="Montserrat" w:cs="Calibri"/>
                <w:sz w:val="18"/>
                <w:szCs w:val="18"/>
              </w:rPr>
              <w:t> </w:t>
            </w:r>
          </w:p>
        </w:tc>
        <w:tc>
          <w:tcPr>
            <w:tcW w:w="1722"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79ED5688"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Responsible agency</w:t>
            </w:r>
            <w:r w:rsidRPr="004C65BD">
              <w:rPr>
                <w:rFonts w:ascii="Montserrat" w:hAnsi="Montserrat" w:cs="Calibri"/>
                <w:sz w:val="18"/>
                <w:szCs w:val="18"/>
              </w:rPr>
              <w:t> </w:t>
            </w:r>
          </w:p>
        </w:tc>
        <w:tc>
          <w:tcPr>
            <w:tcW w:w="1116"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211D94AC"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Partner agency</w:t>
            </w:r>
            <w:r w:rsidRPr="004C65BD">
              <w:rPr>
                <w:rFonts w:ascii="Montserrat" w:hAnsi="Montserrat" w:cs="Calibri"/>
                <w:sz w:val="18"/>
                <w:szCs w:val="18"/>
              </w:rPr>
              <w:t> </w:t>
            </w:r>
          </w:p>
        </w:tc>
        <w:tc>
          <w:tcPr>
            <w:tcW w:w="1215"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06DD484E"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b/>
                <w:bCs/>
                <w:sz w:val="18"/>
                <w:szCs w:val="18"/>
              </w:rPr>
              <w:t>Performance deadline</w:t>
            </w:r>
            <w:r w:rsidRPr="004C65BD">
              <w:rPr>
                <w:rFonts w:ascii="Montserrat" w:hAnsi="Montserrat" w:cs="Calibri"/>
                <w:sz w:val="18"/>
                <w:szCs w:val="18"/>
              </w:rPr>
              <w:t> </w:t>
            </w:r>
          </w:p>
        </w:tc>
        <w:tc>
          <w:tcPr>
            <w:tcW w:w="1224"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722B8630" w14:textId="77777777" w:rsidR="00BE6624" w:rsidRPr="004C65BD" w:rsidRDefault="00BE6624" w:rsidP="007E51D9">
            <w:pPr>
              <w:spacing w:after="0"/>
              <w:ind w:left="45"/>
              <w:jc w:val="center"/>
              <w:textAlignment w:val="baseline"/>
              <w:rPr>
                <w:rFonts w:ascii="Montserrat" w:hAnsi="Montserrat" w:cs="Calibri"/>
                <w:sz w:val="18"/>
                <w:szCs w:val="18"/>
              </w:rPr>
            </w:pPr>
            <w:r w:rsidRPr="004C65BD">
              <w:rPr>
                <w:rFonts w:ascii="Montserrat" w:hAnsi="Montserrat" w:cs="Calibri"/>
                <w:b/>
                <w:bCs/>
                <w:sz w:val="18"/>
                <w:szCs w:val="18"/>
              </w:rPr>
              <w:t>Budget</w:t>
            </w:r>
          </w:p>
        </w:tc>
        <w:tc>
          <w:tcPr>
            <w:tcW w:w="4897" w:type="dxa"/>
            <w:gridSpan w:val="6"/>
            <w:tcBorders>
              <w:top w:val="single" w:sz="6" w:space="0" w:color="auto"/>
              <w:left w:val="single" w:sz="6" w:space="0" w:color="auto"/>
              <w:bottom w:val="single" w:sz="6" w:space="0" w:color="auto"/>
              <w:right w:val="single" w:sz="6" w:space="0" w:color="auto"/>
            </w:tcBorders>
            <w:shd w:val="clear" w:color="auto" w:fill="A6A6A6"/>
            <w:hideMark/>
          </w:tcPr>
          <w:p w14:paraId="0AC7E5F0" w14:textId="77777777" w:rsidR="00BE6624" w:rsidRPr="004C65BD" w:rsidRDefault="00BE6624" w:rsidP="007E51D9">
            <w:pPr>
              <w:spacing w:after="0"/>
              <w:ind w:left="45"/>
              <w:jc w:val="center"/>
              <w:textAlignment w:val="baseline"/>
              <w:rPr>
                <w:rFonts w:ascii="Montserrat" w:hAnsi="Montserrat" w:cs="Calibri"/>
                <w:sz w:val="18"/>
                <w:szCs w:val="18"/>
              </w:rPr>
            </w:pPr>
            <w:r w:rsidRPr="004C65BD">
              <w:rPr>
                <w:rFonts w:ascii="Montserrat" w:hAnsi="Montserrat" w:cs="Calibri"/>
                <w:b/>
                <w:bCs/>
                <w:sz w:val="18"/>
                <w:szCs w:val="18"/>
              </w:rPr>
              <w:t>source of funding</w:t>
            </w:r>
            <w:r w:rsidRPr="004C65BD">
              <w:rPr>
                <w:rFonts w:ascii="Montserrat" w:hAnsi="Montserrat" w:cs="Calibri"/>
                <w:sz w:val="18"/>
                <w:szCs w:val="18"/>
              </w:rPr>
              <w:t> </w:t>
            </w:r>
          </w:p>
        </w:tc>
      </w:tr>
      <w:tr w:rsidR="00BE6624" w:rsidRPr="004C65BD" w14:paraId="45A33089" w14:textId="77777777" w:rsidTr="007E51D9">
        <w:trPr>
          <w:trHeight w:val="210"/>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58D754" w14:textId="77777777" w:rsidR="00BE6624" w:rsidRPr="004C65BD" w:rsidRDefault="00BE6624" w:rsidP="007E51D9">
            <w:pPr>
              <w:spacing w:after="0"/>
              <w:rPr>
                <w:rFonts w:ascii="Montserrat" w:hAnsi="Montserrat" w:cs="Calibri"/>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4974B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0FDACA"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493B59"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766F25"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929F8E"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FFDE82" w14:textId="77777777" w:rsidR="00BE6624" w:rsidRPr="004C65BD" w:rsidRDefault="00BE6624" w:rsidP="007E51D9">
            <w:pPr>
              <w:spacing w:after="0"/>
              <w:rPr>
                <w:rFonts w:ascii="Montserrat" w:hAnsi="Montserrat" w:cs="Calibri"/>
                <w:sz w:val="18"/>
                <w:szCs w:val="18"/>
              </w:rPr>
            </w:pPr>
          </w:p>
        </w:tc>
        <w:tc>
          <w:tcPr>
            <w:tcW w:w="1754" w:type="dxa"/>
            <w:gridSpan w:val="3"/>
            <w:tcBorders>
              <w:top w:val="single" w:sz="6" w:space="0" w:color="auto"/>
              <w:left w:val="single" w:sz="6" w:space="0" w:color="auto"/>
              <w:bottom w:val="single" w:sz="6" w:space="0" w:color="auto"/>
              <w:right w:val="single" w:sz="6" w:space="0" w:color="auto"/>
            </w:tcBorders>
            <w:shd w:val="clear" w:color="auto" w:fill="A6A6A6"/>
            <w:vAlign w:val="center"/>
            <w:hideMark/>
          </w:tcPr>
          <w:p w14:paraId="5607E57C"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Municipality budget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14:paraId="07FBB219" w14:textId="77777777" w:rsidR="00BE6624" w:rsidRPr="004C65BD" w:rsidRDefault="00BE6624" w:rsidP="007E51D9">
            <w:pPr>
              <w:spacing w:after="0"/>
              <w:ind w:left="45"/>
              <w:jc w:val="center"/>
              <w:textAlignment w:val="baseline"/>
              <w:rPr>
                <w:rFonts w:ascii="Montserrat" w:hAnsi="Montserrat" w:cs="Calibri"/>
                <w:sz w:val="18"/>
                <w:szCs w:val="18"/>
              </w:rPr>
            </w:pPr>
            <w:r w:rsidRPr="004C65BD">
              <w:rPr>
                <w:rFonts w:ascii="Montserrat" w:hAnsi="Montserrat" w:cs="Calibri"/>
                <w:sz w:val="18"/>
                <w:szCs w:val="18"/>
              </w:rPr>
              <w:t>other </w:t>
            </w:r>
          </w:p>
        </w:tc>
        <w:tc>
          <w:tcPr>
            <w:tcW w:w="1025" w:type="dxa"/>
            <w:vMerge w:val="restart"/>
            <w:tcBorders>
              <w:top w:val="single" w:sz="6" w:space="0" w:color="auto"/>
              <w:left w:val="single" w:sz="6" w:space="0" w:color="auto"/>
              <w:bottom w:val="single" w:sz="6" w:space="0" w:color="auto"/>
              <w:right w:val="single" w:sz="6" w:space="0" w:color="auto"/>
            </w:tcBorders>
            <w:shd w:val="clear" w:color="auto" w:fill="A6A6A6"/>
            <w:vAlign w:val="center"/>
            <w:hideMark/>
          </w:tcPr>
          <w:p w14:paraId="5DEC19B6"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Deficit</w:t>
            </w:r>
          </w:p>
        </w:tc>
      </w:tr>
      <w:tr w:rsidR="00BE6624" w:rsidRPr="004C65BD" w14:paraId="4EDDF5BF" w14:textId="77777777" w:rsidTr="007E51D9">
        <w:trPr>
          <w:trHeight w:val="360"/>
          <w:jc w:val="center"/>
        </w:trPr>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89D44F" w14:textId="77777777" w:rsidR="00BE6624" w:rsidRPr="004C65BD" w:rsidRDefault="00BE6624" w:rsidP="007E51D9">
            <w:pPr>
              <w:spacing w:after="0"/>
              <w:rPr>
                <w:rFonts w:ascii="Montserrat" w:hAnsi="Montserrat" w:cs="Calibri"/>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29AB0"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15306D"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EF7AF3"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4C7C58"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4AFB0E" w14:textId="77777777" w:rsidR="00BE6624" w:rsidRPr="004C65BD" w:rsidRDefault="00BE6624" w:rsidP="007E51D9">
            <w:pPr>
              <w:spacing w:after="0"/>
              <w:rPr>
                <w:rFonts w:ascii="Montserrat" w:hAnsi="Montserrat" w:cs="Calibri"/>
                <w:sz w:val="18"/>
                <w:szCs w:val="18"/>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88E460A" w14:textId="77777777" w:rsidR="00BE6624" w:rsidRPr="004C65BD" w:rsidRDefault="00BE6624" w:rsidP="007E51D9">
            <w:pPr>
              <w:spacing w:after="0"/>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A6A6A6"/>
            <w:vAlign w:val="center"/>
            <w:hideMark/>
          </w:tcPr>
          <w:p w14:paraId="6521D482"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xml:space="preserve">Amount </w:t>
            </w:r>
          </w:p>
        </w:tc>
        <w:tc>
          <w:tcPr>
            <w:tcW w:w="890"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5DE26820"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Code </w:t>
            </w:r>
          </w:p>
        </w:tc>
        <w:tc>
          <w:tcPr>
            <w:tcW w:w="863"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51C178DA"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xml:space="preserve">Amount </w:t>
            </w:r>
          </w:p>
        </w:tc>
        <w:tc>
          <w:tcPr>
            <w:tcW w:w="125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06462C40"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Organization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1C39B0" w14:textId="77777777" w:rsidR="00BE6624" w:rsidRPr="004C65BD" w:rsidRDefault="00BE6624" w:rsidP="007E51D9">
            <w:pPr>
              <w:spacing w:after="0"/>
              <w:rPr>
                <w:rFonts w:ascii="Montserrat" w:hAnsi="Montserrat" w:cs="Calibri"/>
                <w:sz w:val="18"/>
                <w:szCs w:val="18"/>
              </w:rPr>
            </w:pPr>
          </w:p>
        </w:tc>
      </w:tr>
      <w:tr w:rsidR="00BE6624" w:rsidRPr="004C65BD" w14:paraId="1FF2DE93" w14:textId="77777777" w:rsidTr="007E51D9">
        <w:trPr>
          <w:trHeight w:val="363"/>
          <w:jc w:val="center"/>
        </w:trPr>
        <w:tc>
          <w:tcPr>
            <w:tcW w:w="511" w:type="dxa"/>
            <w:tcBorders>
              <w:top w:val="single" w:sz="6" w:space="0" w:color="auto"/>
              <w:left w:val="single" w:sz="6" w:space="0" w:color="auto"/>
              <w:bottom w:val="single" w:sz="6" w:space="0" w:color="auto"/>
              <w:right w:val="single" w:sz="6" w:space="0" w:color="auto"/>
            </w:tcBorders>
            <w:shd w:val="clear" w:color="auto" w:fill="A6A6A6"/>
            <w:hideMark/>
          </w:tcPr>
          <w:p w14:paraId="34296DF0"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1.2.1 </w:t>
            </w:r>
          </w:p>
        </w:tc>
        <w:tc>
          <w:tcPr>
            <w:tcW w:w="1095" w:type="dxa"/>
            <w:tcBorders>
              <w:top w:val="single" w:sz="6" w:space="0" w:color="auto"/>
              <w:left w:val="single" w:sz="6" w:space="0" w:color="auto"/>
              <w:bottom w:val="single" w:sz="6" w:space="0" w:color="auto"/>
              <w:right w:val="single" w:sz="6" w:space="0" w:color="auto"/>
            </w:tcBorders>
            <w:shd w:val="clear" w:color="auto" w:fill="F2F2F2"/>
          </w:tcPr>
          <w:p w14:paraId="346B69F4" w14:textId="77777777" w:rsidR="00BE6624" w:rsidRPr="004C65BD" w:rsidRDefault="00BE6624" w:rsidP="007E51D9">
            <w:pPr>
              <w:spacing w:after="0"/>
              <w:textAlignment w:val="baseline"/>
              <w:rPr>
                <w:rFonts w:ascii="Montserrat" w:hAnsi="Montserrat" w:cs="Calibri"/>
                <w:sz w:val="18"/>
                <w:szCs w:val="18"/>
              </w:rPr>
            </w:pPr>
            <w:proofErr w:type="spellStart"/>
            <w:r w:rsidRPr="004C65BD">
              <w:rPr>
                <w:rFonts w:ascii="Montserrat" w:hAnsi="Montserrat" w:cs="Calibri"/>
                <w:sz w:val="18"/>
                <w:szCs w:val="18"/>
              </w:rPr>
              <w:t>xxxxxxx</w:t>
            </w:r>
            <w:proofErr w:type="spellEnd"/>
          </w:p>
        </w:tc>
        <w:tc>
          <w:tcPr>
            <w:tcW w:w="451" w:type="dxa"/>
            <w:tcBorders>
              <w:top w:val="single" w:sz="6" w:space="0" w:color="auto"/>
              <w:left w:val="single" w:sz="6" w:space="0" w:color="auto"/>
              <w:bottom w:val="single" w:sz="6" w:space="0" w:color="auto"/>
              <w:right w:val="single" w:sz="6" w:space="0" w:color="auto"/>
            </w:tcBorders>
            <w:shd w:val="clear" w:color="auto" w:fill="A6A6A6"/>
            <w:hideMark/>
          </w:tcPr>
          <w:p w14:paraId="17CC8059"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F2F2F2"/>
          </w:tcPr>
          <w:p w14:paraId="1B648D7B"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F2F2F2"/>
            <w:hideMark/>
          </w:tcPr>
          <w:p w14:paraId="7B947588"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6DD80C" w14:textId="77777777" w:rsidR="00BE6624" w:rsidRPr="004C65BD" w:rsidRDefault="00BE6624" w:rsidP="007E51D9">
            <w:pPr>
              <w:spacing w:after="0"/>
              <w:jc w:val="center"/>
              <w:textAlignment w:val="baseline"/>
              <w:rPr>
                <w:rFonts w:ascii="Montserrat" w:hAnsi="Montserrat" w:cs="Calibri"/>
                <w:sz w:val="18"/>
                <w:szCs w:val="18"/>
              </w:rPr>
            </w:pPr>
          </w:p>
        </w:tc>
        <w:tc>
          <w:tcPr>
            <w:tcW w:w="1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605FEBA" w14:textId="77777777" w:rsidR="00BE6624" w:rsidRPr="004C65BD" w:rsidRDefault="00BE6624" w:rsidP="007E51D9">
            <w:pPr>
              <w:spacing w:after="0"/>
              <w:jc w:val="center"/>
              <w:textAlignment w:val="baseline"/>
              <w:rPr>
                <w:rFonts w:ascii="Montserrat" w:hAnsi="Montserrat" w:cs="Calibri"/>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2F2F2"/>
          </w:tcPr>
          <w:p w14:paraId="3F0A1284" w14:textId="77777777" w:rsidR="00BE6624" w:rsidRPr="004C65BD" w:rsidRDefault="00BE6624" w:rsidP="007E51D9">
            <w:pPr>
              <w:spacing w:after="0"/>
              <w:jc w:val="center"/>
              <w:textAlignment w:val="baseline"/>
              <w:rPr>
                <w:rFonts w:ascii="Montserrat" w:hAnsi="Montserrat" w:cs="Calibri"/>
                <w:sz w:val="18"/>
                <w:szCs w:val="18"/>
              </w:rPr>
            </w:pPr>
          </w:p>
        </w:tc>
        <w:tc>
          <w:tcPr>
            <w:tcW w:w="1224" w:type="dxa"/>
            <w:tcBorders>
              <w:top w:val="single" w:sz="6" w:space="0" w:color="auto"/>
              <w:left w:val="single" w:sz="6" w:space="0" w:color="auto"/>
              <w:bottom w:val="single" w:sz="6" w:space="0" w:color="auto"/>
              <w:right w:val="single" w:sz="6" w:space="0" w:color="auto"/>
            </w:tcBorders>
            <w:shd w:val="clear" w:color="auto" w:fill="F2F2F2"/>
          </w:tcPr>
          <w:p w14:paraId="00752FD8" w14:textId="77777777" w:rsidR="00BE6624" w:rsidRPr="004C65BD" w:rsidRDefault="00BE6624" w:rsidP="007E51D9">
            <w:pPr>
              <w:spacing w:after="0"/>
              <w:jc w:val="center"/>
              <w:textAlignment w:val="baseline"/>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F2F2F2"/>
          </w:tcPr>
          <w:p w14:paraId="2AB91570" w14:textId="77777777" w:rsidR="00BE6624" w:rsidRPr="004C65BD" w:rsidRDefault="00BE6624" w:rsidP="007E51D9">
            <w:pPr>
              <w:spacing w:after="0"/>
              <w:jc w:val="center"/>
              <w:textAlignment w:val="baseline"/>
              <w:rPr>
                <w:rFonts w:ascii="Montserrat" w:hAnsi="Montserrat" w:cs="Calibri"/>
                <w:sz w:val="18"/>
                <w:szCs w:val="18"/>
              </w:rPr>
            </w:pPr>
          </w:p>
        </w:tc>
        <w:tc>
          <w:tcPr>
            <w:tcW w:w="890" w:type="dxa"/>
            <w:tcBorders>
              <w:top w:val="single" w:sz="6" w:space="0" w:color="auto"/>
              <w:left w:val="single" w:sz="6" w:space="0" w:color="auto"/>
              <w:bottom w:val="single" w:sz="6" w:space="0" w:color="auto"/>
              <w:right w:val="single" w:sz="6" w:space="0" w:color="auto"/>
            </w:tcBorders>
            <w:shd w:val="clear" w:color="auto" w:fill="F2F2F2"/>
          </w:tcPr>
          <w:p w14:paraId="1978245C" w14:textId="77777777" w:rsidR="00BE6624" w:rsidRPr="004C65BD" w:rsidRDefault="00BE6624" w:rsidP="007E51D9">
            <w:pPr>
              <w:spacing w:after="0"/>
              <w:jc w:val="center"/>
              <w:textAlignment w:val="baseline"/>
              <w:rPr>
                <w:rFonts w:ascii="Montserrat" w:hAnsi="Montserrat" w:cs="Calibri"/>
                <w:sz w:val="18"/>
                <w:szCs w:val="18"/>
              </w:rPr>
            </w:pPr>
          </w:p>
        </w:tc>
        <w:tc>
          <w:tcPr>
            <w:tcW w:w="863" w:type="dxa"/>
            <w:tcBorders>
              <w:top w:val="single" w:sz="6" w:space="0" w:color="auto"/>
              <w:left w:val="single" w:sz="6" w:space="0" w:color="auto"/>
              <w:bottom w:val="single" w:sz="6" w:space="0" w:color="auto"/>
              <w:right w:val="single" w:sz="6" w:space="0" w:color="auto"/>
            </w:tcBorders>
            <w:shd w:val="clear" w:color="auto" w:fill="F2F2F2"/>
          </w:tcPr>
          <w:p w14:paraId="3117A504" w14:textId="77777777" w:rsidR="00BE6624" w:rsidRPr="004C65BD" w:rsidRDefault="00BE6624" w:rsidP="007E51D9">
            <w:pPr>
              <w:spacing w:after="0"/>
              <w:jc w:val="center"/>
              <w:textAlignment w:val="baseline"/>
              <w:rPr>
                <w:rFonts w:ascii="Montserrat" w:hAnsi="Montserrat" w:cs="Calibri"/>
                <w:sz w:val="18"/>
                <w:szCs w:val="18"/>
              </w:rPr>
            </w:pPr>
          </w:p>
        </w:tc>
        <w:tc>
          <w:tcPr>
            <w:tcW w:w="1255" w:type="dxa"/>
            <w:tcBorders>
              <w:top w:val="single" w:sz="6" w:space="0" w:color="auto"/>
              <w:left w:val="single" w:sz="6" w:space="0" w:color="auto"/>
              <w:bottom w:val="single" w:sz="6" w:space="0" w:color="auto"/>
              <w:right w:val="single" w:sz="6" w:space="0" w:color="auto"/>
            </w:tcBorders>
            <w:shd w:val="clear" w:color="auto" w:fill="F2F2F2"/>
          </w:tcPr>
          <w:p w14:paraId="73226680" w14:textId="77777777" w:rsidR="00BE6624" w:rsidRPr="004C65BD" w:rsidRDefault="00BE6624" w:rsidP="007E51D9">
            <w:pPr>
              <w:spacing w:after="0"/>
              <w:jc w:val="center"/>
              <w:textAlignment w:val="baseline"/>
              <w:rPr>
                <w:rFonts w:ascii="Montserrat" w:hAnsi="Montserrat" w:cs="Calibri"/>
                <w:sz w:val="18"/>
                <w:szCs w:val="18"/>
              </w:rPr>
            </w:pPr>
          </w:p>
        </w:tc>
        <w:tc>
          <w:tcPr>
            <w:tcW w:w="1025" w:type="dxa"/>
            <w:tcBorders>
              <w:top w:val="single" w:sz="6" w:space="0" w:color="auto"/>
              <w:left w:val="single" w:sz="6" w:space="0" w:color="auto"/>
              <w:bottom w:val="single" w:sz="6" w:space="0" w:color="auto"/>
              <w:right w:val="single" w:sz="6" w:space="0" w:color="auto"/>
            </w:tcBorders>
            <w:shd w:val="clear" w:color="auto" w:fill="F2F2F2"/>
            <w:hideMark/>
          </w:tcPr>
          <w:p w14:paraId="09C32F1B"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557C17FF" w14:textId="77777777" w:rsidTr="007E51D9">
        <w:trPr>
          <w:trHeight w:val="336"/>
          <w:jc w:val="center"/>
        </w:trPr>
        <w:tc>
          <w:tcPr>
            <w:tcW w:w="511" w:type="dxa"/>
            <w:tcBorders>
              <w:top w:val="single" w:sz="6" w:space="0" w:color="auto"/>
              <w:left w:val="single" w:sz="6" w:space="0" w:color="auto"/>
              <w:bottom w:val="single" w:sz="6" w:space="0" w:color="auto"/>
              <w:right w:val="single" w:sz="6" w:space="0" w:color="auto"/>
            </w:tcBorders>
            <w:shd w:val="clear" w:color="auto" w:fill="A6A6A6"/>
            <w:hideMark/>
          </w:tcPr>
          <w:p w14:paraId="435176FB"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1095" w:type="dxa"/>
            <w:tcBorders>
              <w:top w:val="single" w:sz="6" w:space="0" w:color="auto"/>
              <w:left w:val="single" w:sz="6" w:space="0" w:color="auto"/>
              <w:bottom w:val="single" w:sz="6" w:space="0" w:color="auto"/>
              <w:right w:val="single" w:sz="6" w:space="0" w:color="auto"/>
            </w:tcBorders>
            <w:shd w:val="clear" w:color="auto" w:fill="F2F2F2"/>
          </w:tcPr>
          <w:p w14:paraId="274E6343" w14:textId="77777777" w:rsidR="00BE6624" w:rsidRPr="004C65BD" w:rsidRDefault="00BE6624" w:rsidP="007E51D9">
            <w:pPr>
              <w:spacing w:after="0"/>
              <w:textAlignment w:val="baseline"/>
              <w:rPr>
                <w:rFonts w:ascii="Montserrat" w:hAnsi="Montserrat" w:cs="Calibri"/>
                <w:sz w:val="18"/>
                <w:szCs w:val="18"/>
              </w:rPr>
            </w:pPr>
          </w:p>
        </w:tc>
        <w:tc>
          <w:tcPr>
            <w:tcW w:w="451" w:type="dxa"/>
            <w:tcBorders>
              <w:top w:val="single" w:sz="6" w:space="0" w:color="auto"/>
              <w:left w:val="single" w:sz="6" w:space="0" w:color="auto"/>
              <w:bottom w:val="single" w:sz="6" w:space="0" w:color="auto"/>
              <w:right w:val="single" w:sz="6" w:space="0" w:color="auto"/>
            </w:tcBorders>
            <w:shd w:val="clear" w:color="auto" w:fill="A6A6A6"/>
            <w:hideMark/>
          </w:tcPr>
          <w:p w14:paraId="0542C049"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F2F2F2"/>
          </w:tcPr>
          <w:p w14:paraId="6CD753CF"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F2F2F2"/>
            <w:hideMark/>
          </w:tcPr>
          <w:p w14:paraId="1BB71B3F" w14:textId="77777777" w:rsidR="00BE6624" w:rsidRPr="004C65BD" w:rsidRDefault="00BE6624" w:rsidP="007E51D9">
            <w:pPr>
              <w:spacing w:after="0"/>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9CFADB" w14:textId="77777777" w:rsidR="00BE6624" w:rsidRPr="004C65BD" w:rsidRDefault="00BE6624" w:rsidP="007E51D9">
            <w:pPr>
              <w:spacing w:after="0"/>
              <w:jc w:val="center"/>
              <w:textAlignment w:val="baseline"/>
              <w:rPr>
                <w:rFonts w:ascii="Montserrat" w:hAnsi="Montserrat" w:cs="Calibri"/>
                <w:sz w:val="18"/>
                <w:szCs w:val="18"/>
              </w:rPr>
            </w:pPr>
          </w:p>
        </w:tc>
        <w:tc>
          <w:tcPr>
            <w:tcW w:w="1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507B86" w14:textId="77777777" w:rsidR="00BE6624" w:rsidRPr="004C65BD" w:rsidRDefault="00BE6624" w:rsidP="007E51D9">
            <w:pPr>
              <w:spacing w:after="0"/>
              <w:jc w:val="center"/>
              <w:textAlignment w:val="baseline"/>
              <w:rPr>
                <w:rFonts w:ascii="Montserrat" w:hAnsi="Montserrat" w:cs="Calibri"/>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2F2F2"/>
          </w:tcPr>
          <w:p w14:paraId="519FA6F5" w14:textId="77777777" w:rsidR="00BE6624" w:rsidRPr="004C65BD" w:rsidRDefault="00BE6624" w:rsidP="007E51D9">
            <w:pPr>
              <w:spacing w:after="0"/>
              <w:jc w:val="center"/>
              <w:textAlignment w:val="baseline"/>
              <w:rPr>
                <w:rFonts w:ascii="Montserrat" w:hAnsi="Montserrat" w:cs="Calibri"/>
                <w:sz w:val="18"/>
                <w:szCs w:val="18"/>
              </w:rPr>
            </w:pPr>
          </w:p>
        </w:tc>
        <w:tc>
          <w:tcPr>
            <w:tcW w:w="1224" w:type="dxa"/>
            <w:tcBorders>
              <w:top w:val="single" w:sz="6" w:space="0" w:color="auto"/>
              <w:left w:val="single" w:sz="6" w:space="0" w:color="auto"/>
              <w:bottom w:val="single" w:sz="6" w:space="0" w:color="auto"/>
              <w:right w:val="single" w:sz="6" w:space="0" w:color="auto"/>
            </w:tcBorders>
            <w:shd w:val="clear" w:color="auto" w:fill="F2F2F2"/>
          </w:tcPr>
          <w:p w14:paraId="74D4F8B1" w14:textId="77777777" w:rsidR="00BE6624" w:rsidRPr="004C65BD" w:rsidRDefault="00BE6624" w:rsidP="007E51D9">
            <w:pPr>
              <w:spacing w:after="0"/>
              <w:jc w:val="center"/>
              <w:textAlignment w:val="baseline"/>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F2F2F2"/>
          </w:tcPr>
          <w:p w14:paraId="29558986" w14:textId="77777777" w:rsidR="00BE6624" w:rsidRPr="004C65BD" w:rsidRDefault="00BE6624" w:rsidP="007E51D9">
            <w:pPr>
              <w:spacing w:after="0"/>
              <w:jc w:val="center"/>
              <w:textAlignment w:val="baseline"/>
              <w:rPr>
                <w:rFonts w:ascii="Montserrat" w:hAnsi="Montserrat" w:cs="Calibri"/>
                <w:sz w:val="18"/>
                <w:szCs w:val="18"/>
              </w:rPr>
            </w:pPr>
          </w:p>
        </w:tc>
        <w:tc>
          <w:tcPr>
            <w:tcW w:w="890" w:type="dxa"/>
            <w:tcBorders>
              <w:top w:val="single" w:sz="6" w:space="0" w:color="auto"/>
              <w:left w:val="single" w:sz="6" w:space="0" w:color="auto"/>
              <w:bottom w:val="single" w:sz="6" w:space="0" w:color="auto"/>
              <w:right w:val="single" w:sz="6" w:space="0" w:color="auto"/>
            </w:tcBorders>
            <w:shd w:val="clear" w:color="auto" w:fill="F2F2F2"/>
          </w:tcPr>
          <w:p w14:paraId="5189B0D2" w14:textId="77777777" w:rsidR="00BE6624" w:rsidRPr="004C65BD" w:rsidRDefault="00BE6624" w:rsidP="007E51D9">
            <w:pPr>
              <w:spacing w:after="0"/>
              <w:jc w:val="center"/>
              <w:textAlignment w:val="baseline"/>
              <w:rPr>
                <w:rFonts w:ascii="Montserrat" w:hAnsi="Montserrat" w:cs="Calibri"/>
                <w:sz w:val="18"/>
                <w:szCs w:val="18"/>
              </w:rPr>
            </w:pPr>
          </w:p>
        </w:tc>
        <w:tc>
          <w:tcPr>
            <w:tcW w:w="863" w:type="dxa"/>
            <w:tcBorders>
              <w:top w:val="single" w:sz="6" w:space="0" w:color="auto"/>
              <w:left w:val="single" w:sz="6" w:space="0" w:color="auto"/>
              <w:bottom w:val="single" w:sz="6" w:space="0" w:color="auto"/>
              <w:right w:val="single" w:sz="6" w:space="0" w:color="auto"/>
            </w:tcBorders>
            <w:shd w:val="clear" w:color="auto" w:fill="F2F2F2"/>
          </w:tcPr>
          <w:p w14:paraId="2A514BA5" w14:textId="77777777" w:rsidR="00BE6624" w:rsidRPr="004C65BD" w:rsidRDefault="00BE6624" w:rsidP="007E51D9">
            <w:pPr>
              <w:spacing w:after="0"/>
              <w:jc w:val="center"/>
              <w:textAlignment w:val="baseline"/>
              <w:rPr>
                <w:rFonts w:ascii="Montserrat" w:hAnsi="Montserrat" w:cs="Calibri"/>
                <w:sz w:val="18"/>
                <w:szCs w:val="18"/>
              </w:rPr>
            </w:pPr>
          </w:p>
        </w:tc>
        <w:tc>
          <w:tcPr>
            <w:tcW w:w="1255" w:type="dxa"/>
            <w:tcBorders>
              <w:top w:val="single" w:sz="6" w:space="0" w:color="auto"/>
              <w:left w:val="single" w:sz="6" w:space="0" w:color="auto"/>
              <w:bottom w:val="single" w:sz="6" w:space="0" w:color="auto"/>
              <w:right w:val="single" w:sz="6" w:space="0" w:color="auto"/>
            </w:tcBorders>
            <w:shd w:val="clear" w:color="auto" w:fill="F2F2F2"/>
          </w:tcPr>
          <w:p w14:paraId="0BCFCD3D" w14:textId="77777777" w:rsidR="00BE6624" w:rsidRPr="004C65BD" w:rsidRDefault="00BE6624" w:rsidP="007E51D9">
            <w:pPr>
              <w:spacing w:after="0"/>
              <w:jc w:val="center"/>
              <w:textAlignment w:val="baseline"/>
              <w:rPr>
                <w:rFonts w:ascii="Montserrat" w:hAnsi="Montserrat" w:cs="Calibri"/>
                <w:sz w:val="18"/>
                <w:szCs w:val="18"/>
              </w:rPr>
            </w:pPr>
          </w:p>
        </w:tc>
        <w:tc>
          <w:tcPr>
            <w:tcW w:w="1025" w:type="dxa"/>
            <w:tcBorders>
              <w:top w:val="single" w:sz="6" w:space="0" w:color="auto"/>
              <w:left w:val="single" w:sz="6" w:space="0" w:color="auto"/>
              <w:bottom w:val="single" w:sz="6" w:space="0" w:color="auto"/>
              <w:right w:val="single" w:sz="6" w:space="0" w:color="auto"/>
            </w:tcBorders>
            <w:shd w:val="clear" w:color="auto" w:fill="F2F2F2"/>
            <w:hideMark/>
          </w:tcPr>
          <w:p w14:paraId="3E015DE6"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62709249" w14:textId="77777777" w:rsidTr="007E51D9">
        <w:trPr>
          <w:trHeight w:val="246"/>
          <w:jc w:val="center"/>
        </w:trPr>
        <w:tc>
          <w:tcPr>
            <w:tcW w:w="511" w:type="dxa"/>
            <w:tcBorders>
              <w:top w:val="single" w:sz="6" w:space="0" w:color="auto"/>
              <w:left w:val="single" w:sz="6" w:space="0" w:color="auto"/>
              <w:bottom w:val="single" w:sz="6" w:space="0" w:color="auto"/>
              <w:right w:val="single" w:sz="6" w:space="0" w:color="auto"/>
            </w:tcBorders>
            <w:shd w:val="clear" w:color="auto" w:fill="A6A6A6"/>
            <w:hideMark/>
          </w:tcPr>
          <w:p w14:paraId="14B16A81"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1095" w:type="dxa"/>
            <w:tcBorders>
              <w:top w:val="single" w:sz="6" w:space="0" w:color="auto"/>
              <w:left w:val="single" w:sz="6" w:space="0" w:color="auto"/>
              <w:bottom w:val="single" w:sz="6" w:space="0" w:color="auto"/>
              <w:right w:val="single" w:sz="6" w:space="0" w:color="auto"/>
            </w:tcBorders>
            <w:shd w:val="clear" w:color="auto" w:fill="F2F2F2"/>
          </w:tcPr>
          <w:p w14:paraId="754F9AAC" w14:textId="77777777" w:rsidR="00BE6624" w:rsidRPr="004C65BD" w:rsidRDefault="00BE6624" w:rsidP="007E51D9">
            <w:pPr>
              <w:spacing w:after="0"/>
              <w:textAlignment w:val="baseline"/>
              <w:rPr>
                <w:rFonts w:ascii="Montserrat" w:hAnsi="Montserrat" w:cs="Calibri"/>
                <w:sz w:val="18"/>
                <w:szCs w:val="18"/>
              </w:rPr>
            </w:pPr>
          </w:p>
        </w:tc>
        <w:tc>
          <w:tcPr>
            <w:tcW w:w="451" w:type="dxa"/>
            <w:tcBorders>
              <w:top w:val="single" w:sz="6" w:space="0" w:color="auto"/>
              <w:left w:val="single" w:sz="6" w:space="0" w:color="auto"/>
              <w:bottom w:val="single" w:sz="6" w:space="0" w:color="auto"/>
              <w:right w:val="single" w:sz="6" w:space="0" w:color="auto"/>
            </w:tcBorders>
            <w:shd w:val="clear" w:color="auto" w:fill="A6A6A6"/>
            <w:hideMark/>
          </w:tcPr>
          <w:p w14:paraId="09EDA117"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w:t>
            </w:r>
          </w:p>
        </w:tc>
        <w:tc>
          <w:tcPr>
            <w:tcW w:w="854" w:type="dxa"/>
            <w:tcBorders>
              <w:top w:val="single" w:sz="6" w:space="0" w:color="auto"/>
              <w:left w:val="single" w:sz="6" w:space="0" w:color="auto"/>
              <w:bottom w:val="single" w:sz="6" w:space="0" w:color="auto"/>
              <w:right w:val="single" w:sz="6" w:space="0" w:color="auto"/>
            </w:tcBorders>
            <w:shd w:val="clear" w:color="auto" w:fill="F2F2F2"/>
          </w:tcPr>
          <w:p w14:paraId="7C499258" w14:textId="77777777" w:rsidR="00BE6624" w:rsidRPr="004C65BD" w:rsidRDefault="00BE6624" w:rsidP="007E51D9">
            <w:pPr>
              <w:spacing w:after="0"/>
              <w:textAlignment w:val="baseline"/>
              <w:rPr>
                <w:rFonts w:ascii="Montserrat" w:hAnsi="Montserrat" w:cs="Calibri"/>
                <w:sz w:val="18"/>
                <w:szCs w:val="18"/>
              </w:rPr>
            </w:pPr>
          </w:p>
        </w:tc>
        <w:tc>
          <w:tcPr>
            <w:tcW w:w="1461" w:type="dxa"/>
            <w:tcBorders>
              <w:top w:val="single" w:sz="6" w:space="0" w:color="auto"/>
              <w:left w:val="single" w:sz="6" w:space="0" w:color="auto"/>
              <w:bottom w:val="single" w:sz="6" w:space="0" w:color="auto"/>
              <w:right w:val="single" w:sz="6" w:space="0" w:color="auto"/>
            </w:tcBorders>
            <w:shd w:val="clear" w:color="auto" w:fill="F2F2F2"/>
            <w:hideMark/>
          </w:tcPr>
          <w:p w14:paraId="2D803381" w14:textId="77777777" w:rsidR="00BE6624" w:rsidRPr="004C65BD" w:rsidRDefault="00BE6624" w:rsidP="007E51D9">
            <w:pPr>
              <w:spacing w:after="0"/>
              <w:textAlignment w:val="baseline"/>
              <w:rPr>
                <w:rFonts w:ascii="Montserrat" w:hAnsi="Montserrat" w:cs="Calibri"/>
                <w:sz w:val="18"/>
                <w:szCs w:val="18"/>
              </w:rPr>
            </w:pPr>
            <w:r w:rsidRPr="004C65BD">
              <w:rPr>
                <w:rFonts w:ascii="Montserrat" w:hAnsi="Montserrat" w:cs="Calibri"/>
                <w:sz w:val="18"/>
                <w:szCs w:val="18"/>
              </w:rPr>
              <w:t> </w:t>
            </w:r>
          </w:p>
        </w:tc>
        <w:tc>
          <w:tcPr>
            <w:tcW w:w="172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44A751" w14:textId="77777777" w:rsidR="00BE6624" w:rsidRPr="004C65BD" w:rsidRDefault="00BE6624" w:rsidP="007E51D9">
            <w:pPr>
              <w:spacing w:after="0"/>
              <w:textAlignment w:val="baseline"/>
              <w:rPr>
                <w:rFonts w:ascii="Montserrat" w:hAnsi="Montserrat" w:cs="Calibri"/>
                <w:sz w:val="18"/>
                <w:szCs w:val="18"/>
              </w:rPr>
            </w:pPr>
          </w:p>
        </w:tc>
        <w:tc>
          <w:tcPr>
            <w:tcW w:w="1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6D3A4E5" w14:textId="77777777" w:rsidR="00BE6624" w:rsidRPr="004C65BD" w:rsidRDefault="00BE6624" w:rsidP="007E51D9">
            <w:pPr>
              <w:spacing w:after="0"/>
              <w:jc w:val="center"/>
              <w:textAlignment w:val="baseline"/>
              <w:rPr>
                <w:rFonts w:ascii="Montserrat" w:hAnsi="Montserrat" w:cs="Calibri"/>
                <w:sz w:val="18"/>
                <w:szCs w:val="18"/>
              </w:rPr>
            </w:pPr>
          </w:p>
        </w:tc>
        <w:tc>
          <w:tcPr>
            <w:tcW w:w="1215" w:type="dxa"/>
            <w:tcBorders>
              <w:top w:val="single" w:sz="6" w:space="0" w:color="auto"/>
              <w:left w:val="single" w:sz="6" w:space="0" w:color="auto"/>
              <w:bottom w:val="single" w:sz="6" w:space="0" w:color="auto"/>
              <w:right w:val="single" w:sz="6" w:space="0" w:color="auto"/>
            </w:tcBorders>
            <w:shd w:val="clear" w:color="auto" w:fill="F2F2F2"/>
          </w:tcPr>
          <w:p w14:paraId="2069B032" w14:textId="77777777" w:rsidR="00BE6624" w:rsidRPr="004C65BD" w:rsidRDefault="00BE6624" w:rsidP="007E51D9">
            <w:pPr>
              <w:spacing w:after="0"/>
              <w:jc w:val="center"/>
              <w:textAlignment w:val="baseline"/>
              <w:rPr>
                <w:rFonts w:ascii="Montserrat" w:hAnsi="Montserrat" w:cs="Calibri"/>
                <w:sz w:val="18"/>
                <w:szCs w:val="18"/>
              </w:rPr>
            </w:pPr>
          </w:p>
        </w:tc>
        <w:tc>
          <w:tcPr>
            <w:tcW w:w="1224" w:type="dxa"/>
            <w:tcBorders>
              <w:top w:val="single" w:sz="6" w:space="0" w:color="auto"/>
              <w:left w:val="single" w:sz="6" w:space="0" w:color="auto"/>
              <w:bottom w:val="single" w:sz="6" w:space="0" w:color="auto"/>
              <w:right w:val="single" w:sz="6" w:space="0" w:color="auto"/>
            </w:tcBorders>
            <w:shd w:val="clear" w:color="auto" w:fill="F2F2F2"/>
          </w:tcPr>
          <w:p w14:paraId="11994130" w14:textId="77777777" w:rsidR="00BE6624" w:rsidRPr="004C65BD" w:rsidRDefault="00BE6624" w:rsidP="007E51D9">
            <w:pPr>
              <w:spacing w:after="0"/>
              <w:jc w:val="center"/>
              <w:textAlignment w:val="baseline"/>
              <w:rPr>
                <w:rFonts w:ascii="Montserrat" w:hAnsi="Montserrat" w:cs="Calibri"/>
                <w:sz w:val="18"/>
                <w:szCs w:val="18"/>
              </w:rPr>
            </w:pPr>
          </w:p>
        </w:tc>
        <w:tc>
          <w:tcPr>
            <w:tcW w:w="864" w:type="dxa"/>
            <w:gridSpan w:val="2"/>
            <w:tcBorders>
              <w:top w:val="single" w:sz="6" w:space="0" w:color="auto"/>
              <w:left w:val="single" w:sz="6" w:space="0" w:color="auto"/>
              <w:bottom w:val="single" w:sz="6" w:space="0" w:color="auto"/>
              <w:right w:val="single" w:sz="6" w:space="0" w:color="auto"/>
            </w:tcBorders>
            <w:shd w:val="clear" w:color="auto" w:fill="F2F2F2"/>
          </w:tcPr>
          <w:p w14:paraId="3F668BCE" w14:textId="77777777" w:rsidR="00BE6624" w:rsidRPr="004C65BD" w:rsidRDefault="00BE6624" w:rsidP="007E51D9">
            <w:pPr>
              <w:spacing w:after="0"/>
              <w:jc w:val="center"/>
              <w:textAlignment w:val="baseline"/>
              <w:rPr>
                <w:rFonts w:ascii="Montserrat" w:hAnsi="Montserrat" w:cs="Calibri"/>
                <w:sz w:val="18"/>
                <w:szCs w:val="18"/>
              </w:rPr>
            </w:pPr>
          </w:p>
        </w:tc>
        <w:tc>
          <w:tcPr>
            <w:tcW w:w="890" w:type="dxa"/>
            <w:tcBorders>
              <w:top w:val="single" w:sz="6" w:space="0" w:color="auto"/>
              <w:left w:val="single" w:sz="6" w:space="0" w:color="auto"/>
              <w:bottom w:val="single" w:sz="6" w:space="0" w:color="auto"/>
              <w:right w:val="single" w:sz="6" w:space="0" w:color="auto"/>
            </w:tcBorders>
            <w:shd w:val="clear" w:color="auto" w:fill="F2F2F2"/>
          </w:tcPr>
          <w:p w14:paraId="5C0E2E9B" w14:textId="77777777" w:rsidR="00BE6624" w:rsidRPr="004C65BD" w:rsidRDefault="00BE6624" w:rsidP="007E51D9">
            <w:pPr>
              <w:spacing w:after="0"/>
              <w:jc w:val="center"/>
              <w:textAlignment w:val="baseline"/>
              <w:rPr>
                <w:rFonts w:ascii="Montserrat" w:hAnsi="Montserrat" w:cs="Calibri"/>
                <w:sz w:val="18"/>
                <w:szCs w:val="18"/>
              </w:rPr>
            </w:pPr>
          </w:p>
        </w:tc>
        <w:tc>
          <w:tcPr>
            <w:tcW w:w="863" w:type="dxa"/>
            <w:tcBorders>
              <w:top w:val="single" w:sz="6" w:space="0" w:color="auto"/>
              <w:left w:val="single" w:sz="6" w:space="0" w:color="auto"/>
              <w:bottom w:val="single" w:sz="6" w:space="0" w:color="auto"/>
              <w:right w:val="single" w:sz="6" w:space="0" w:color="auto"/>
            </w:tcBorders>
            <w:shd w:val="clear" w:color="auto" w:fill="F2F2F2"/>
          </w:tcPr>
          <w:p w14:paraId="271EE92B" w14:textId="77777777" w:rsidR="00BE6624" w:rsidRPr="004C65BD" w:rsidRDefault="00BE6624" w:rsidP="007E51D9">
            <w:pPr>
              <w:spacing w:after="0"/>
              <w:jc w:val="center"/>
              <w:textAlignment w:val="baseline"/>
              <w:rPr>
                <w:rFonts w:ascii="Montserrat" w:hAnsi="Montserrat" w:cs="Calibri"/>
                <w:sz w:val="18"/>
                <w:szCs w:val="18"/>
              </w:rPr>
            </w:pPr>
          </w:p>
        </w:tc>
        <w:tc>
          <w:tcPr>
            <w:tcW w:w="1255" w:type="dxa"/>
            <w:tcBorders>
              <w:top w:val="single" w:sz="6" w:space="0" w:color="auto"/>
              <w:left w:val="single" w:sz="6" w:space="0" w:color="auto"/>
              <w:bottom w:val="single" w:sz="6" w:space="0" w:color="auto"/>
              <w:right w:val="single" w:sz="6" w:space="0" w:color="auto"/>
            </w:tcBorders>
            <w:shd w:val="clear" w:color="auto" w:fill="F2F2F2"/>
          </w:tcPr>
          <w:p w14:paraId="67E3EFEF" w14:textId="77777777" w:rsidR="00BE6624" w:rsidRPr="004C65BD" w:rsidRDefault="00BE6624" w:rsidP="007E51D9">
            <w:pPr>
              <w:spacing w:after="0"/>
              <w:jc w:val="center"/>
              <w:textAlignment w:val="baseline"/>
              <w:rPr>
                <w:rFonts w:ascii="Montserrat" w:hAnsi="Montserrat" w:cs="Calibri"/>
                <w:sz w:val="18"/>
                <w:szCs w:val="18"/>
              </w:rPr>
            </w:pPr>
          </w:p>
        </w:tc>
        <w:tc>
          <w:tcPr>
            <w:tcW w:w="1025" w:type="dxa"/>
            <w:tcBorders>
              <w:top w:val="single" w:sz="6" w:space="0" w:color="auto"/>
              <w:left w:val="single" w:sz="6" w:space="0" w:color="auto"/>
              <w:bottom w:val="single" w:sz="6" w:space="0" w:color="auto"/>
              <w:right w:val="single" w:sz="6" w:space="0" w:color="auto"/>
            </w:tcBorders>
            <w:shd w:val="clear" w:color="auto" w:fill="F2F2F2"/>
            <w:hideMark/>
          </w:tcPr>
          <w:p w14:paraId="2E789172" w14:textId="77777777" w:rsidR="00BE6624" w:rsidRPr="004C65BD" w:rsidRDefault="00BE6624" w:rsidP="007E51D9">
            <w:pPr>
              <w:spacing w:after="0"/>
              <w:jc w:val="center"/>
              <w:textAlignment w:val="baseline"/>
              <w:rPr>
                <w:rFonts w:ascii="Montserrat" w:hAnsi="Montserrat" w:cs="Calibri"/>
                <w:sz w:val="18"/>
                <w:szCs w:val="18"/>
              </w:rPr>
            </w:pPr>
            <w:r w:rsidRPr="004C65BD">
              <w:rPr>
                <w:rFonts w:ascii="Montserrat" w:hAnsi="Montserrat" w:cs="Calibri"/>
                <w:sz w:val="18"/>
                <w:szCs w:val="18"/>
              </w:rPr>
              <w:t> </w:t>
            </w:r>
          </w:p>
        </w:tc>
      </w:tr>
      <w:tr w:rsidR="00BE6624" w:rsidRPr="004C65BD" w14:paraId="5B6065E6" w14:textId="77777777" w:rsidTr="007E51D9">
        <w:trPr>
          <w:trHeight w:val="120"/>
          <w:jc w:val="center"/>
        </w:trPr>
        <w:tc>
          <w:tcPr>
            <w:tcW w:w="2911" w:type="dxa"/>
            <w:gridSpan w:val="4"/>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tcPr>
          <w:p w14:paraId="13A8EC7D" w14:textId="77777777" w:rsidR="00BE6624" w:rsidRPr="004C65BD" w:rsidRDefault="00BE6624" w:rsidP="007E51D9">
            <w:pPr>
              <w:spacing w:after="0"/>
              <w:ind w:left="45"/>
              <w:textAlignment w:val="baseline"/>
              <w:rPr>
                <w:rFonts w:ascii="Montserrat" w:hAnsi="Montserrat" w:cs="Calibri"/>
                <w:b/>
                <w:bCs/>
                <w:sz w:val="18"/>
                <w:szCs w:val="18"/>
              </w:rPr>
            </w:pPr>
            <w:r w:rsidRPr="004C65BD">
              <w:rPr>
                <w:rFonts w:ascii="Montserrat" w:hAnsi="Montserrat" w:cs="Calibri"/>
                <w:b/>
                <w:bCs/>
                <w:sz w:val="18"/>
                <w:szCs w:val="18"/>
              </w:rPr>
              <w:lastRenderedPageBreak/>
              <w:t xml:space="preserve">Learning insights – what have we learned: knowledge, skills, feedback from residents and partners under this focus area?  </w:t>
            </w:r>
          </w:p>
        </w:tc>
        <w:tc>
          <w:tcPr>
            <w:tcW w:w="11635" w:type="dxa"/>
            <w:gridSpan w:val="11"/>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tcPr>
          <w:p w14:paraId="52853573" w14:textId="77777777" w:rsidR="00BE6624" w:rsidRPr="004C65BD" w:rsidRDefault="00BE6624" w:rsidP="007E51D9">
            <w:pPr>
              <w:spacing w:after="0"/>
              <w:ind w:left="45"/>
              <w:textAlignment w:val="baseline"/>
              <w:rPr>
                <w:rFonts w:ascii="Montserrat" w:hAnsi="Montserrat" w:cs="Calibri"/>
                <w:sz w:val="18"/>
                <w:szCs w:val="18"/>
              </w:rPr>
            </w:pPr>
            <w:r w:rsidRPr="004C65BD">
              <w:rPr>
                <w:rFonts w:ascii="Montserrat" w:hAnsi="Montserrat" w:cs="Calibri"/>
                <w:sz w:val="18"/>
                <w:szCs w:val="18"/>
              </w:rPr>
              <w:t xml:space="preserve">[minimum quarterly anecdotal reflections from P4EG manager and core municipality team] </w:t>
            </w:r>
          </w:p>
        </w:tc>
      </w:tr>
    </w:tbl>
    <w:p w14:paraId="79CA499E" w14:textId="77777777" w:rsidR="00BE6624" w:rsidRPr="004C65BD" w:rsidRDefault="00BE6624">
      <w:pPr>
        <w:rPr>
          <w:rFonts w:ascii="Montserrat" w:hAnsi="Montserrat" w:cstheme="minorHAnsi"/>
          <w:b/>
          <w:bCs/>
          <w:color w:val="FF0000"/>
        </w:rPr>
        <w:sectPr w:rsidR="00BE6624" w:rsidRPr="004C65BD" w:rsidSect="004A3FA3">
          <w:pgSz w:w="15840" w:h="12240" w:orient="landscape"/>
          <w:pgMar w:top="1440" w:right="990" w:bottom="900" w:left="1440" w:header="720" w:footer="720" w:gutter="0"/>
          <w:cols w:space="720"/>
          <w:docGrid w:linePitch="360"/>
        </w:sectPr>
      </w:pPr>
    </w:p>
    <w:p w14:paraId="62DF902F" w14:textId="50E5BEAD" w:rsidR="00AF3A38" w:rsidRPr="004C65BD" w:rsidRDefault="00AF3A38" w:rsidP="00DB67F9">
      <w:pPr>
        <w:rPr>
          <w:rFonts w:ascii="Montserrat" w:hAnsi="Montserrat" w:cstheme="minorHAnsi"/>
          <w:b/>
          <w:bCs/>
          <w:i/>
          <w:iCs/>
          <w:sz w:val="28"/>
          <w:szCs w:val="28"/>
        </w:rPr>
      </w:pPr>
      <w:r w:rsidRPr="004C65BD">
        <w:rPr>
          <w:rFonts w:ascii="Montserrat" w:hAnsi="Montserrat" w:cstheme="minorHAnsi"/>
          <w:b/>
          <w:bCs/>
          <w:i/>
          <w:iCs/>
          <w:sz w:val="28"/>
          <w:szCs w:val="28"/>
        </w:rPr>
        <w:lastRenderedPageBreak/>
        <w:t xml:space="preserve">Also recommended: </w:t>
      </w:r>
    </w:p>
    <w:p w14:paraId="45DC41A2" w14:textId="7A4F5CB8" w:rsidR="00A60025" w:rsidRPr="004C65BD" w:rsidRDefault="00DB67F9" w:rsidP="00D24E4D">
      <w:pPr>
        <w:pStyle w:val="Heading1"/>
        <w:rPr>
          <w:caps/>
        </w:rPr>
      </w:pPr>
      <w:r w:rsidRPr="004C65BD">
        <w:t xml:space="preserve">8. </w:t>
      </w:r>
      <w:r w:rsidR="00A60025" w:rsidRPr="004C65BD">
        <w:t>Adaptati</w:t>
      </w:r>
      <w:r w:rsidR="006A511B" w:rsidRPr="004C65BD">
        <w:t>ve management</w:t>
      </w:r>
    </w:p>
    <w:p w14:paraId="2DCEB915" w14:textId="77777777" w:rsidR="00A60025" w:rsidRPr="004C65BD" w:rsidRDefault="00A60025" w:rsidP="00A60025">
      <w:pPr>
        <w:pStyle w:val="Default"/>
        <w:rPr>
          <w:rFonts w:ascii="Montserrat" w:hAnsi="Montserrat" w:cstheme="minorHAnsi"/>
          <w:color w:val="auto"/>
          <w:sz w:val="22"/>
          <w:szCs w:val="22"/>
        </w:rPr>
      </w:pPr>
    </w:p>
    <w:tbl>
      <w:tblPr>
        <w:tblStyle w:val="TableGrid"/>
        <w:tblW w:w="0" w:type="auto"/>
        <w:shd w:val="clear" w:color="auto" w:fill="FDE9E9"/>
        <w:tblLook w:val="04A0" w:firstRow="1" w:lastRow="0" w:firstColumn="1" w:lastColumn="0" w:noHBand="0" w:noVBand="1"/>
      </w:tblPr>
      <w:tblGrid>
        <w:gridCol w:w="9628"/>
      </w:tblGrid>
      <w:tr w:rsidR="00A60025" w:rsidRPr="004C65BD" w14:paraId="10C7F0D6" w14:textId="77777777" w:rsidTr="007E51D9">
        <w:tc>
          <w:tcPr>
            <w:tcW w:w="9628" w:type="dxa"/>
            <w:shd w:val="clear" w:color="auto" w:fill="FDE9E9"/>
          </w:tcPr>
          <w:p w14:paraId="6E9F24CE" w14:textId="1CB9781B" w:rsidR="00A60025" w:rsidRPr="004C65BD" w:rsidRDefault="002E4A10" w:rsidP="007E51D9">
            <w:pPr>
              <w:pStyle w:val="Default"/>
              <w:rPr>
                <w:rFonts w:ascii="Montserrat" w:hAnsi="Montserrat" w:cstheme="minorHAnsi"/>
                <w:color w:val="auto"/>
              </w:rPr>
            </w:pPr>
            <w:r w:rsidRPr="004C65BD">
              <w:rPr>
                <w:rFonts w:ascii="Montserrat" w:hAnsi="Montserrat" w:cstheme="minorHAnsi"/>
                <w:color w:val="auto"/>
              </w:rPr>
              <w:t xml:space="preserve">Any strategy or plan needs to be </w:t>
            </w:r>
            <w:r w:rsidR="006A511B" w:rsidRPr="004C65BD">
              <w:rPr>
                <w:rFonts w:ascii="Montserrat" w:hAnsi="Montserrat" w:cstheme="minorHAnsi"/>
                <w:color w:val="auto"/>
              </w:rPr>
              <w:t>continuously updated. It is recommended that the P4EG Manager</w:t>
            </w:r>
            <w:r w:rsidR="00877B31" w:rsidRPr="004C65BD">
              <w:rPr>
                <w:rFonts w:ascii="Montserrat" w:hAnsi="Montserrat" w:cstheme="minorHAnsi"/>
                <w:color w:val="auto"/>
              </w:rPr>
              <w:t xml:space="preserve"> or Coordinator</w:t>
            </w:r>
            <w:r w:rsidR="006A511B" w:rsidRPr="004C65BD">
              <w:rPr>
                <w:rFonts w:ascii="Montserrat" w:hAnsi="Montserrat" w:cstheme="minorHAnsi"/>
                <w:color w:val="auto"/>
              </w:rPr>
              <w:t xml:space="preserve"> and relevant colleagues meet on a </w:t>
            </w:r>
            <w:r w:rsidR="00A60025" w:rsidRPr="004C65BD">
              <w:rPr>
                <w:rFonts w:ascii="Montserrat" w:hAnsi="Montserrat" w:cstheme="minorHAnsi"/>
                <w:color w:val="auto"/>
              </w:rPr>
              <w:t xml:space="preserve">quarterly </w:t>
            </w:r>
            <w:r w:rsidR="006A511B" w:rsidRPr="004C65BD">
              <w:rPr>
                <w:rFonts w:ascii="Montserrat" w:hAnsi="Montserrat" w:cstheme="minorHAnsi"/>
                <w:color w:val="auto"/>
              </w:rPr>
              <w:t xml:space="preserve">basis </w:t>
            </w:r>
            <w:r w:rsidR="00A60025" w:rsidRPr="004C65BD">
              <w:rPr>
                <w:rFonts w:ascii="Montserrat" w:hAnsi="Montserrat" w:cstheme="minorHAnsi"/>
                <w:color w:val="auto"/>
              </w:rPr>
              <w:t>to discuss progress and whether any adaptation is required.</w:t>
            </w:r>
          </w:p>
          <w:p w14:paraId="309CE405" w14:textId="41C24224" w:rsidR="00A60025" w:rsidRPr="004C65BD" w:rsidRDefault="00A60025" w:rsidP="007E51D9">
            <w:pPr>
              <w:pStyle w:val="Default"/>
              <w:rPr>
                <w:rFonts w:ascii="Montserrat" w:hAnsi="Montserrat" w:cstheme="minorHAnsi"/>
                <w:b/>
                <w:bCs/>
                <w:color w:val="auto"/>
              </w:rPr>
            </w:pPr>
          </w:p>
          <w:p w14:paraId="0DE46771" w14:textId="53A60651" w:rsidR="00A60025" w:rsidRPr="004C65BD" w:rsidRDefault="00877B31" w:rsidP="007E51D9">
            <w:pPr>
              <w:pStyle w:val="Default"/>
              <w:rPr>
                <w:rFonts w:ascii="Montserrat" w:hAnsi="Montserrat" w:cstheme="minorHAnsi"/>
                <w:color w:val="auto"/>
              </w:rPr>
            </w:pPr>
            <w:r w:rsidRPr="004C65BD">
              <w:rPr>
                <w:rFonts w:ascii="Montserrat" w:hAnsi="Montserrat" w:cstheme="minorHAnsi"/>
                <w:color w:val="auto"/>
              </w:rPr>
              <w:t>For example, u</w:t>
            </w:r>
            <w:r w:rsidR="00A60025" w:rsidRPr="004C65BD">
              <w:rPr>
                <w:rFonts w:ascii="Montserrat" w:hAnsi="Montserrat" w:cstheme="minorHAnsi"/>
                <w:color w:val="auto"/>
              </w:rPr>
              <w:t xml:space="preserve">nexpected events can change the </w:t>
            </w:r>
            <w:r w:rsidR="00DB67F9" w:rsidRPr="004C65BD">
              <w:rPr>
                <w:rFonts w:ascii="Montserrat" w:hAnsi="Montserrat" w:cstheme="minorHAnsi"/>
                <w:color w:val="auto"/>
              </w:rPr>
              <w:t>P4EG</w:t>
            </w:r>
            <w:r w:rsidR="00A60025" w:rsidRPr="004C65BD">
              <w:rPr>
                <w:rFonts w:ascii="Montserrat" w:hAnsi="Montserrat" w:cstheme="minorHAnsi"/>
                <w:color w:val="auto"/>
              </w:rPr>
              <w:t xml:space="preserve"> implementation plan</w:t>
            </w:r>
            <w:r w:rsidRPr="004C65BD">
              <w:rPr>
                <w:rFonts w:ascii="Montserrat" w:hAnsi="Montserrat" w:cstheme="minorHAnsi"/>
                <w:color w:val="auto"/>
              </w:rPr>
              <w:t xml:space="preserve"> - </w:t>
            </w:r>
            <w:r w:rsidR="00A60025" w:rsidRPr="004C65BD">
              <w:rPr>
                <w:rFonts w:ascii="Montserrat" w:hAnsi="Montserrat" w:cstheme="minorHAnsi"/>
                <w:color w:val="auto"/>
              </w:rPr>
              <w:t xml:space="preserve">an extreme weather event could mean that the local area needs to prioritise repairing critical infrastructure over a </w:t>
            </w:r>
            <w:r w:rsidR="00DB67F9" w:rsidRPr="004C65BD">
              <w:rPr>
                <w:rFonts w:ascii="Montserrat" w:hAnsi="Montserrat" w:cstheme="minorHAnsi"/>
                <w:color w:val="auto"/>
              </w:rPr>
              <w:t>P4EG</w:t>
            </w:r>
            <w:r w:rsidR="00A60025" w:rsidRPr="004C65BD">
              <w:rPr>
                <w:rFonts w:ascii="Montserrat" w:hAnsi="Montserrat" w:cstheme="minorHAnsi"/>
                <w:color w:val="auto"/>
              </w:rPr>
              <w:t xml:space="preserve"> recommended investment. The Local Authority could delay implementing an action or decide to amend one. For example, instead of purchasing 100 electric buses to meet its air-quality and transport-sector targets, the city might only purchase 50 due to initial demand constraints. </w:t>
            </w:r>
          </w:p>
          <w:p w14:paraId="41089F0D" w14:textId="77777777" w:rsidR="00A60025" w:rsidRPr="004C65BD" w:rsidRDefault="00A60025" w:rsidP="007E51D9">
            <w:pPr>
              <w:pStyle w:val="Default"/>
              <w:rPr>
                <w:rFonts w:ascii="Montserrat" w:hAnsi="Montserrat" w:cstheme="minorHAnsi"/>
                <w:color w:val="auto"/>
              </w:rPr>
            </w:pPr>
          </w:p>
          <w:p w14:paraId="02CA993B" w14:textId="2E204AA6" w:rsidR="00A60025" w:rsidRPr="004C65BD" w:rsidRDefault="00A60025" w:rsidP="007E51D9">
            <w:pPr>
              <w:pStyle w:val="Default"/>
              <w:rPr>
                <w:rFonts w:ascii="Montserrat" w:hAnsi="Montserrat" w:cstheme="minorHAnsi"/>
                <w:color w:val="auto"/>
              </w:rPr>
            </w:pPr>
            <w:r w:rsidRPr="004C65BD">
              <w:rPr>
                <w:rFonts w:ascii="Montserrat" w:hAnsi="Montserrat" w:cstheme="minorHAnsi"/>
                <w:color w:val="auto"/>
              </w:rPr>
              <w:t xml:space="preserve">The </w:t>
            </w:r>
            <w:r w:rsidR="00877B31" w:rsidRPr="004C65BD">
              <w:rPr>
                <w:rFonts w:ascii="Montserrat" w:hAnsi="Montserrat" w:cstheme="minorHAnsi"/>
                <w:color w:val="auto"/>
              </w:rPr>
              <w:t>P4EG Manager or Coordinator</w:t>
            </w:r>
            <w:r w:rsidRPr="004C65BD">
              <w:rPr>
                <w:rFonts w:ascii="Montserrat" w:hAnsi="Montserrat" w:cstheme="minorHAnsi"/>
                <w:color w:val="auto"/>
              </w:rPr>
              <w:t xml:space="preserve"> should work with relevant departments and stakeholders within the local authority to ensure that any updates to the monitoring plans receive appropriate approvals. The path to meeting the </w:t>
            </w:r>
            <w:r w:rsidR="008806B5" w:rsidRPr="004C65BD">
              <w:rPr>
                <w:rFonts w:ascii="Montserrat" w:hAnsi="Montserrat" w:cstheme="minorHAnsi"/>
                <w:color w:val="auto"/>
              </w:rPr>
              <w:t>P4EG</w:t>
            </w:r>
            <w:r w:rsidRPr="004C65BD">
              <w:rPr>
                <w:rFonts w:ascii="Montserrat" w:hAnsi="Montserrat" w:cstheme="minorHAnsi"/>
                <w:color w:val="auto"/>
              </w:rPr>
              <w:t xml:space="preserve"> vision is continuous; through periodically monitoring the progress of the </w:t>
            </w:r>
            <w:r w:rsidR="008806B5" w:rsidRPr="004C65BD">
              <w:rPr>
                <w:rFonts w:ascii="Montserrat" w:hAnsi="Montserrat" w:cstheme="minorHAnsi"/>
                <w:color w:val="auto"/>
              </w:rPr>
              <w:t>P4EG and capturing learnings,</w:t>
            </w:r>
            <w:r w:rsidRPr="004C65BD">
              <w:rPr>
                <w:rFonts w:ascii="Montserrat" w:hAnsi="Montserrat" w:cstheme="minorHAnsi"/>
                <w:color w:val="auto"/>
              </w:rPr>
              <w:t xml:space="preserve"> the municipality can inform the public on what was accomplished and adjust their strategic goals and actions as needed.</w:t>
            </w:r>
          </w:p>
          <w:p w14:paraId="3165284D" w14:textId="77777777" w:rsidR="00A60025" w:rsidRPr="004C65BD" w:rsidRDefault="00A60025" w:rsidP="007E51D9">
            <w:pPr>
              <w:pStyle w:val="Default"/>
              <w:rPr>
                <w:rFonts w:ascii="Montserrat" w:hAnsi="Montserrat" w:cstheme="minorHAnsi"/>
                <w:color w:val="auto"/>
              </w:rPr>
            </w:pPr>
          </w:p>
        </w:tc>
      </w:tr>
    </w:tbl>
    <w:p w14:paraId="0402C7B8" w14:textId="77777777" w:rsidR="00AF3A38" w:rsidRPr="004C65BD" w:rsidRDefault="00AF3A38" w:rsidP="00C75ABD">
      <w:pPr>
        <w:rPr>
          <w:rFonts w:ascii="Montserrat" w:hAnsi="Montserrat" w:cstheme="minorHAnsi"/>
          <w:b/>
          <w:bCs/>
          <w:color w:val="FF0000"/>
        </w:rPr>
      </w:pPr>
    </w:p>
    <w:p w14:paraId="77A65ABC" w14:textId="6909E297" w:rsidR="00D504EF" w:rsidRPr="00D24E4D" w:rsidRDefault="00D504EF" w:rsidP="00D24E4D">
      <w:pPr>
        <w:pStyle w:val="Heading1"/>
      </w:pPr>
      <w:r w:rsidRPr="00D24E4D">
        <w:t>Communication</w:t>
      </w:r>
      <w:r w:rsidR="008806B5" w:rsidRPr="00D24E4D">
        <w:t xml:space="preserve"> and outreach</w:t>
      </w:r>
    </w:p>
    <w:p w14:paraId="43F3D7FB" w14:textId="77777777" w:rsidR="00D504EF" w:rsidRPr="004C65BD" w:rsidRDefault="00D504EF" w:rsidP="00D504EF">
      <w:pPr>
        <w:rPr>
          <w:rFonts w:ascii="Montserrat" w:hAnsi="Montserrat"/>
        </w:rPr>
      </w:pPr>
    </w:p>
    <w:tbl>
      <w:tblPr>
        <w:tblStyle w:val="TableGrid"/>
        <w:tblW w:w="0" w:type="auto"/>
        <w:shd w:val="clear" w:color="auto" w:fill="FDE9E9"/>
        <w:tblLook w:val="04A0" w:firstRow="1" w:lastRow="0" w:firstColumn="1" w:lastColumn="0" w:noHBand="0" w:noVBand="1"/>
      </w:tblPr>
      <w:tblGrid>
        <w:gridCol w:w="9628"/>
      </w:tblGrid>
      <w:tr w:rsidR="00D504EF" w:rsidRPr="004C65BD" w14:paraId="6977FBD4" w14:textId="77777777" w:rsidTr="007E51D9">
        <w:tc>
          <w:tcPr>
            <w:tcW w:w="9628" w:type="dxa"/>
            <w:shd w:val="clear" w:color="auto" w:fill="FDE9E9"/>
          </w:tcPr>
          <w:p w14:paraId="7CB1916B" w14:textId="5DA77AFA" w:rsidR="00D504EF" w:rsidRPr="004C65BD" w:rsidRDefault="00D504EF" w:rsidP="007E51D9">
            <w:pPr>
              <w:pStyle w:val="Default"/>
              <w:rPr>
                <w:rFonts w:ascii="Montserrat" w:hAnsi="Montserrat" w:cstheme="minorHAnsi"/>
                <w:color w:val="auto"/>
              </w:rPr>
            </w:pPr>
            <w:r w:rsidRPr="004C65BD">
              <w:rPr>
                <w:rFonts w:ascii="Montserrat" w:hAnsi="Montserrat" w:cstheme="minorHAnsi"/>
                <w:color w:val="auto"/>
              </w:rPr>
              <w:t xml:space="preserve">It is essential that you </w:t>
            </w:r>
            <w:r w:rsidR="008806B5" w:rsidRPr="004C65BD">
              <w:rPr>
                <w:rFonts w:ascii="Montserrat" w:hAnsi="Montserrat" w:cstheme="minorHAnsi"/>
                <w:color w:val="auto"/>
              </w:rPr>
              <w:t>can</w:t>
            </w:r>
            <w:r w:rsidRPr="004C65BD">
              <w:rPr>
                <w:rFonts w:ascii="Montserrat" w:hAnsi="Montserrat" w:cstheme="minorHAnsi"/>
                <w:color w:val="auto"/>
              </w:rPr>
              <w:t xml:space="preserve"> keep engaging with stakeholders</w:t>
            </w:r>
            <w:r w:rsidR="008806B5" w:rsidRPr="004C65BD">
              <w:rPr>
                <w:rFonts w:ascii="Montserrat" w:hAnsi="Montserrat" w:cstheme="minorHAnsi"/>
                <w:color w:val="auto"/>
              </w:rPr>
              <w:t xml:space="preserve">, including private sector, </w:t>
            </w:r>
            <w:r w:rsidRPr="004C65BD">
              <w:rPr>
                <w:rFonts w:ascii="Montserrat" w:hAnsi="Montserrat" w:cstheme="minorHAnsi"/>
                <w:color w:val="auto"/>
              </w:rPr>
              <w:t xml:space="preserve">civil </w:t>
            </w:r>
            <w:proofErr w:type="gramStart"/>
            <w:r w:rsidRPr="004C65BD">
              <w:rPr>
                <w:rFonts w:ascii="Montserrat" w:hAnsi="Montserrat" w:cstheme="minorHAnsi"/>
                <w:color w:val="auto"/>
              </w:rPr>
              <w:t>society</w:t>
            </w:r>
            <w:proofErr w:type="gramEnd"/>
            <w:r w:rsidRPr="004C65BD">
              <w:rPr>
                <w:rFonts w:ascii="Montserrat" w:hAnsi="Montserrat" w:cstheme="minorHAnsi"/>
                <w:color w:val="auto"/>
              </w:rPr>
              <w:t xml:space="preserve"> </w:t>
            </w:r>
            <w:r w:rsidR="008806B5" w:rsidRPr="004C65BD">
              <w:rPr>
                <w:rFonts w:ascii="Montserrat" w:hAnsi="Montserrat" w:cstheme="minorHAnsi"/>
                <w:color w:val="auto"/>
              </w:rPr>
              <w:t>and academia as relevant</w:t>
            </w:r>
            <w:r w:rsidR="003E4062" w:rsidRPr="004C65BD">
              <w:rPr>
                <w:rFonts w:ascii="Montserrat" w:hAnsi="Montserrat" w:cstheme="minorHAnsi"/>
                <w:color w:val="auto"/>
              </w:rPr>
              <w:t xml:space="preserve"> </w:t>
            </w:r>
            <w:r w:rsidRPr="004C65BD">
              <w:rPr>
                <w:rFonts w:ascii="Montserrat" w:hAnsi="Montserrat" w:cstheme="minorHAnsi"/>
                <w:color w:val="auto"/>
              </w:rPr>
              <w:t xml:space="preserve">after the plan’s publication. </w:t>
            </w:r>
            <w:r w:rsidR="003E4062" w:rsidRPr="004C65BD">
              <w:rPr>
                <w:rFonts w:ascii="Montserrat" w:hAnsi="Montserrat" w:cstheme="minorHAnsi"/>
                <w:color w:val="auto"/>
              </w:rPr>
              <w:t>Especially the c</w:t>
            </w:r>
            <w:r w:rsidRPr="004C65BD">
              <w:rPr>
                <w:rFonts w:ascii="Montserrat" w:hAnsi="Montserrat" w:cstheme="minorHAnsi"/>
                <w:color w:val="auto"/>
              </w:rPr>
              <w:t xml:space="preserve">ivil society </w:t>
            </w:r>
            <w:r w:rsidR="003E4062" w:rsidRPr="004C65BD">
              <w:rPr>
                <w:rFonts w:ascii="Montserrat" w:hAnsi="Montserrat" w:cstheme="minorHAnsi"/>
                <w:color w:val="auto"/>
              </w:rPr>
              <w:t>may</w:t>
            </w:r>
            <w:r w:rsidRPr="004C65BD">
              <w:rPr>
                <w:rFonts w:ascii="Montserrat" w:hAnsi="Montserrat" w:cstheme="minorHAnsi"/>
                <w:color w:val="auto"/>
              </w:rPr>
              <w:t xml:space="preserve"> provide you </w:t>
            </w:r>
            <w:r w:rsidR="003E4062" w:rsidRPr="004C65BD">
              <w:rPr>
                <w:rFonts w:ascii="Montserrat" w:hAnsi="Montserrat" w:cstheme="minorHAnsi"/>
                <w:color w:val="auto"/>
              </w:rPr>
              <w:t>with</w:t>
            </w:r>
            <w:r w:rsidRPr="004C65BD">
              <w:rPr>
                <w:rFonts w:ascii="Montserrat" w:hAnsi="Montserrat" w:cstheme="minorHAnsi"/>
                <w:color w:val="auto"/>
              </w:rPr>
              <w:t xml:space="preserve"> critical thinking regarding actions, implementation or raising issues that might be integrated into a revised vision of the plan.</w:t>
            </w:r>
          </w:p>
          <w:p w14:paraId="4324C2E3" w14:textId="77777777" w:rsidR="00D504EF" w:rsidRPr="004C65BD" w:rsidRDefault="00D504EF" w:rsidP="007E51D9">
            <w:pPr>
              <w:pStyle w:val="Default"/>
              <w:rPr>
                <w:rFonts w:ascii="Montserrat" w:hAnsi="Montserrat" w:cstheme="minorHAnsi"/>
                <w:color w:val="auto"/>
              </w:rPr>
            </w:pPr>
          </w:p>
          <w:p w14:paraId="30CEBFE4" w14:textId="76ABC71A" w:rsidR="00D504EF" w:rsidRPr="004C65BD" w:rsidRDefault="00D504EF" w:rsidP="007E51D9">
            <w:pPr>
              <w:pStyle w:val="Default"/>
              <w:rPr>
                <w:rFonts w:ascii="Montserrat" w:hAnsi="Montserrat" w:cstheme="minorHAnsi"/>
                <w:color w:val="auto"/>
              </w:rPr>
            </w:pPr>
            <w:r w:rsidRPr="004C65BD">
              <w:rPr>
                <w:rFonts w:ascii="Montserrat" w:hAnsi="Montserrat" w:cstheme="minorHAnsi"/>
                <w:color w:val="auto"/>
              </w:rPr>
              <w:t xml:space="preserve">Clearly set out </w:t>
            </w:r>
            <w:r w:rsidR="003E4062" w:rsidRPr="004C65BD">
              <w:rPr>
                <w:rFonts w:ascii="Montserrat" w:hAnsi="Montserrat" w:cstheme="minorHAnsi"/>
                <w:color w:val="auto"/>
              </w:rPr>
              <w:t>key actions</w:t>
            </w:r>
            <w:r w:rsidRPr="004C65BD">
              <w:rPr>
                <w:rFonts w:ascii="Montserrat" w:hAnsi="Montserrat" w:cstheme="minorHAnsi"/>
                <w:color w:val="auto"/>
              </w:rPr>
              <w:t xml:space="preserve"> of communication you are considering, timelines and budget allocated for such actions.</w:t>
            </w:r>
            <w:r w:rsidR="003E4062" w:rsidRPr="004C65BD">
              <w:rPr>
                <w:rFonts w:ascii="Montserrat" w:hAnsi="Montserrat" w:cstheme="minorHAnsi"/>
                <w:color w:val="auto"/>
              </w:rPr>
              <w:t xml:space="preserve"> E.g. public launch event, </w:t>
            </w:r>
            <w:r w:rsidR="00115109" w:rsidRPr="004C65BD">
              <w:rPr>
                <w:rFonts w:ascii="Montserrat" w:hAnsi="Montserrat" w:cstheme="minorHAnsi"/>
                <w:color w:val="auto"/>
              </w:rPr>
              <w:t xml:space="preserve">provide open access to the document on the website of the municipality, annual report on progress or publish updates of the P4EG </w:t>
            </w:r>
            <w:r w:rsidR="000D1368" w:rsidRPr="004C65BD">
              <w:rPr>
                <w:rFonts w:ascii="Montserrat" w:hAnsi="Montserrat" w:cstheme="minorHAnsi"/>
                <w:color w:val="auto"/>
              </w:rPr>
              <w:t xml:space="preserve">on the website, use Mayors Twitter account as needed to share progress or changes, investor and private sector </w:t>
            </w:r>
            <w:r w:rsidR="00001115" w:rsidRPr="004C65BD">
              <w:rPr>
                <w:rFonts w:ascii="Montserrat" w:hAnsi="Montserrat" w:cstheme="minorHAnsi"/>
                <w:color w:val="auto"/>
              </w:rPr>
              <w:t xml:space="preserve">events, job fairs </w:t>
            </w:r>
            <w:r w:rsidR="000D1368" w:rsidRPr="004C65BD">
              <w:rPr>
                <w:rFonts w:ascii="Montserrat" w:hAnsi="Montserrat" w:cstheme="minorHAnsi"/>
                <w:color w:val="auto"/>
              </w:rPr>
              <w:t xml:space="preserve">etc. </w:t>
            </w:r>
          </w:p>
          <w:p w14:paraId="06A455B0" w14:textId="77777777" w:rsidR="00D504EF" w:rsidRPr="004C65BD" w:rsidRDefault="00D504EF" w:rsidP="007E51D9">
            <w:pPr>
              <w:pStyle w:val="Default"/>
              <w:rPr>
                <w:rFonts w:ascii="Montserrat" w:hAnsi="Montserrat" w:cstheme="minorHAnsi"/>
                <w:b/>
                <w:bCs/>
                <w:color w:val="auto"/>
              </w:rPr>
            </w:pPr>
          </w:p>
        </w:tc>
      </w:tr>
    </w:tbl>
    <w:p w14:paraId="34F2AAAB" w14:textId="77777777" w:rsidR="00A60025" w:rsidRPr="004C65BD" w:rsidRDefault="00A60025" w:rsidP="00C75ABD">
      <w:pPr>
        <w:rPr>
          <w:rFonts w:ascii="Montserrat" w:hAnsi="Montserrat" w:cstheme="minorHAnsi"/>
          <w:b/>
          <w:bCs/>
          <w:color w:val="FF0000"/>
        </w:rPr>
      </w:pPr>
    </w:p>
    <w:sectPr w:rsidR="00A60025" w:rsidRPr="004C65BD" w:rsidSect="004A3FA3">
      <w:pgSz w:w="12240" w:h="15840"/>
      <w:pgMar w:top="99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546C" w14:textId="77777777" w:rsidR="004A3FA3" w:rsidRDefault="004A3FA3">
      <w:pPr>
        <w:spacing w:after="0" w:line="240" w:lineRule="auto"/>
      </w:pPr>
      <w:r>
        <w:separator/>
      </w:r>
    </w:p>
  </w:endnote>
  <w:endnote w:type="continuationSeparator" w:id="0">
    <w:p w14:paraId="60C9C575" w14:textId="77777777" w:rsidR="004A3FA3" w:rsidRDefault="004A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3AC1" w14:textId="77777777" w:rsidR="00924191" w:rsidRDefault="00924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44196"/>
      <w:docPartObj>
        <w:docPartGallery w:val="Page Numbers (Bottom of Page)"/>
        <w:docPartUnique/>
      </w:docPartObj>
    </w:sdtPr>
    <w:sdtEndPr>
      <w:rPr>
        <w:noProof/>
      </w:rPr>
    </w:sdtEndPr>
    <w:sdtContent>
      <w:p w14:paraId="06CFAEF2" w14:textId="3D323CBA" w:rsidR="00D2091A" w:rsidRDefault="00D209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C23D90" w14:textId="77777777" w:rsidR="001B1C47" w:rsidRDefault="001B1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3FEA" w14:textId="77777777" w:rsidR="00924191" w:rsidRDefault="0092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A1B4" w14:textId="77777777" w:rsidR="004A3FA3" w:rsidRDefault="004A3FA3">
      <w:pPr>
        <w:spacing w:after="0" w:line="240" w:lineRule="auto"/>
      </w:pPr>
      <w:r>
        <w:separator/>
      </w:r>
    </w:p>
  </w:footnote>
  <w:footnote w:type="continuationSeparator" w:id="0">
    <w:p w14:paraId="625540C0" w14:textId="77777777" w:rsidR="004A3FA3" w:rsidRDefault="004A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BB2A" w14:textId="77777777" w:rsidR="00924191" w:rsidRDefault="0092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1218" w14:textId="77777777" w:rsidR="00924191" w:rsidRDefault="00924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52F7" w14:textId="77777777" w:rsidR="00924191" w:rsidRDefault="0092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021"/>
    <w:multiLevelType w:val="multilevel"/>
    <w:tmpl w:val="ECDA11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345B9F"/>
    <w:multiLevelType w:val="hybridMultilevel"/>
    <w:tmpl w:val="4840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108E0"/>
    <w:multiLevelType w:val="hybridMultilevel"/>
    <w:tmpl w:val="374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36269"/>
    <w:multiLevelType w:val="hybridMultilevel"/>
    <w:tmpl w:val="72D48E9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604705"/>
    <w:multiLevelType w:val="multilevel"/>
    <w:tmpl w:val="7ADCB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B04109"/>
    <w:multiLevelType w:val="hybridMultilevel"/>
    <w:tmpl w:val="5832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01A4B"/>
    <w:multiLevelType w:val="hybridMultilevel"/>
    <w:tmpl w:val="29646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AD30A5"/>
    <w:multiLevelType w:val="hybridMultilevel"/>
    <w:tmpl w:val="E124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46701"/>
    <w:multiLevelType w:val="hybridMultilevel"/>
    <w:tmpl w:val="A7F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37B90"/>
    <w:multiLevelType w:val="hybridMultilevel"/>
    <w:tmpl w:val="2B8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37FE0"/>
    <w:multiLevelType w:val="hybridMultilevel"/>
    <w:tmpl w:val="0E02C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5F3AB200">
      <w:start w:val="4"/>
      <w:numFmt w:val="bullet"/>
      <w:lvlText w:val="-"/>
      <w:lvlJc w:val="left"/>
      <w:pPr>
        <w:ind w:left="2880" w:hanging="360"/>
      </w:pPr>
      <w:rPr>
        <w:rFonts w:ascii="Times New Roman" w:eastAsiaTheme="minorEastAsia"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007F6"/>
    <w:multiLevelType w:val="hybridMultilevel"/>
    <w:tmpl w:val="1DCC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4365E"/>
    <w:multiLevelType w:val="hybridMultilevel"/>
    <w:tmpl w:val="5ECC14E6"/>
    <w:lvl w:ilvl="0" w:tplc="05C4A244">
      <w:start w:val="9"/>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C4BC6"/>
    <w:multiLevelType w:val="hybridMultilevel"/>
    <w:tmpl w:val="7D3AACCA"/>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E21F06"/>
    <w:multiLevelType w:val="hybridMultilevel"/>
    <w:tmpl w:val="E29E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001E8"/>
    <w:multiLevelType w:val="hybridMultilevel"/>
    <w:tmpl w:val="7C70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5459C"/>
    <w:multiLevelType w:val="multilevel"/>
    <w:tmpl w:val="5466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C0FD2"/>
    <w:multiLevelType w:val="hybridMultilevel"/>
    <w:tmpl w:val="3BBC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45F25"/>
    <w:multiLevelType w:val="multilevel"/>
    <w:tmpl w:val="B8CA8FB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CE91F4B"/>
    <w:multiLevelType w:val="hybridMultilevel"/>
    <w:tmpl w:val="8C3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8D72FB"/>
    <w:multiLevelType w:val="multilevel"/>
    <w:tmpl w:val="E206AE8E"/>
    <w:styleLink w:val="ListStyle-HeadingsNoNumber"/>
    <w:lvl w:ilvl="0">
      <w:start w:val="1"/>
      <w:numFmt w:val="none"/>
      <w:pStyle w:val="Heading1NoNumber"/>
      <w:lvlText w:val=""/>
      <w:lvlJc w:val="left"/>
      <w:pPr>
        <w:ind w:left="0" w:firstLine="0"/>
      </w:pPr>
      <w:rPr>
        <w:rFonts w:hint="default"/>
      </w:rPr>
    </w:lvl>
    <w:lvl w:ilvl="1">
      <w:start w:val="1"/>
      <w:numFmt w:val="none"/>
      <w:lvlRestart w:val="0"/>
      <w:pStyle w:val="Heading2NoNumber"/>
      <w:lvlText w:val=""/>
      <w:lvlJc w:val="left"/>
      <w:pPr>
        <w:ind w:left="0" w:firstLine="0"/>
      </w:pPr>
      <w:rPr>
        <w:rFonts w:hint="default"/>
      </w:rPr>
    </w:lvl>
    <w:lvl w:ilvl="2">
      <w:start w:val="1"/>
      <w:numFmt w:val="none"/>
      <w:lvlRestart w:val="0"/>
      <w:pStyle w:val="Heading3NoNumber"/>
      <w:lvlText w:val=""/>
      <w:lvlJc w:val="left"/>
      <w:pPr>
        <w:ind w:left="0" w:firstLine="0"/>
      </w:pPr>
      <w:rPr>
        <w:rFonts w:hint="default"/>
      </w:rPr>
    </w:lvl>
    <w:lvl w:ilvl="3">
      <w:start w:val="1"/>
      <w:numFmt w:val="none"/>
      <w:lvlRestart w:val="0"/>
      <w:pStyle w:val="Heading4NoNumber"/>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E3548F5"/>
    <w:multiLevelType w:val="hybridMultilevel"/>
    <w:tmpl w:val="6EE2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676F9"/>
    <w:multiLevelType w:val="hybridMultilevel"/>
    <w:tmpl w:val="BCC455B4"/>
    <w:lvl w:ilvl="0" w:tplc="39FE1450">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EA017D"/>
    <w:multiLevelType w:val="hybridMultilevel"/>
    <w:tmpl w:val="31DE62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A46253D"/>
    <w:multiLevelType w:val="hybridMultilevel"/>
    <w:tmpl w:val="B87E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C343D"/>
    <w:multiLevelType w:val="multilevel"/>
    <w:tmpl w:val="E206AE8E"/>
    <w:numStyleLink w:val="ListStyle-HeadingsNoNumber"/>
  </w:abstractNum>
  <w:num w:numId="1" w16cid:durableId="1170876281">
    <w:abstractNumId w:val="2"/>
  </w:num>
  <w:num w:numId="2" w16cid:durableId="994451816">
    <w:abstractNumId w:val="19"/>
  </w:num>
  <w:num w:numId="3" w16cid:durableId="1270697092">
    <w:abstractNumId w:val="14"/>
  </w:num>
  <w:num w:numId="4" w16cid:durableId="1053116339">
    <w:abstractNumId w:val="16"/>
  </w:num>
  <w:num w:numId="5" w16cid:durableId="1313870267">
    <w:abstractNumId w:val="20"/>
  </w:num>
  <w:num w:numId="6" w16cid:durableId="1102727704">
    <w:abstractNumId w:val="25"/>
  </w:num>
  <w:num w:numId="7" w16cid:durableId="2026052297">
    <w:abstractNumId w:val="17"/>
  </w:num>
  <w:num w:numId="8" w16cid:durableId="430784034">
    <w:abstractNumId w:val="25"/>
  </w:num>
  <w:num w:numId="9" w16cid:durableId="1348172986">
    <w:abstractNumId w:val="9"/>
  </w:num>
  <w:num w:numId="10" w16cid:durableId="1722288755">
    <w:abstractNumId w:val="15"/>
  </w:num>
  <w:num w:numId="11" w16cid:durableId="1421635857">
    <w:abstractNumId w:val="25"/>
  </w:num>
  <w:num w:numId="12" w16cid:durableId="652105376">
    <w:abstractNumId w:val="25"/>
  </w:num>
  <w:num w:numId="13" w16cid:durableId="70809711">
    <w:abstractNumId w:val="25"/>
  </w:num>
  <w:num w:numId="14" w16cid:durableId="471144406">
    <w:abstractNumId w:val="25"/>
  </w:num>
  <w:num w:numId="15" w16cid:durableId="2036074630">
    <w:abstractNumId w:val="5"/>
  </w:num>
  <w:num w:numId="16" w16cid:durableId="1825201574">
    <w:abstractNumId w:val="11"/>
  </w:num>
  <w:num w:numId="17" w16cid:durableId="1787652073">
    <w:abstractNumId w:val="10"/>
  </w:num>
  <w:num w:numId="18" w16cid:durableId="2023972774">
    <w:abstractNumId w:val="21"/>
  </w:num>
  <w:num w:numId="19" w16cid:durableId="2055958634">
    <w:abstractNumId w:val="25"/>
  </w:num>
  <w:num w:numId="20" w16cid:durableId="951398887">
    <w:abstractNumId w:val="6"/>
  </w:num>
  <w:num w:numId="21" w16cid:durableId="742490">
    <w:abstractNumId w:val="22"/>
  </w:num>
  <w:num w:numId="22" w16cid:durableId="922883092">
    <w:abstractNumId w:val="18"/>
  </w:num>
  <w:num w:numId="23" w16cid:durableId="1789473304">
    <w:abstractNumId w:val="4"/>
  </w:num>
  <w:num w:numId="24" w16cid:durableId="783886902">
    <w:abstractNumId w:val="0"/>
  </w:num>
  <w:num w:numId="25" w16cid:durableId="215354896">
    <w:abstractNumId w:val="25"/>
  </w:num>
  <w:num w:numId="26" w16cid:durableId="131364913">
    <w:abstractNumId w:val="3"/>
  </w:num>
  <w:num w:numId="27" w16cid:durableId="1366062184">
    <w:abstractNumId w:val="1"/>
  </w:num>
  <w:num w:numId="28" w16cid:durableId="20405026">
    <w:abstractNumId w:val="24"/>
  </w:num>
  <w:num w:numId="29" w16cid:durableId="1635523467">
    <w:abstractNumId w:val="8"/>
  </w:num>
  <w:num w:numId="30" w16cid:durableId="1080912037">
    <w:abstractNumId w:val="13"/>
  </w:num>
  <w:num w:numId="31" w16cid:durableId="283735067">
    <w:abstractNumId w:val="7"/>
  </w:num>
  <w:num w:numId="32" w16cid:durableId="1538352812">
    <w:abstractNumId w:val="23"/>
  </w:num>
  <w:num w:numId="33" w16cid:durableId="1551919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27"/>
    <w:rsid w:val="00001115"/>
    <w:rsid w:val="00001BB3"/>
    <w:rsid w:val="0000241A"/>
    <w:rsid w:val="00012D95"/>
    <w:rsid w:val="000148EF"/>
    <w:rsid w:val="0004084C"/>
    <w:rsid w:val="00043F89"/>
    <w:rsid w:val="0005228E"/>
    <w:rsid w:val="00053614"/>
    <w:rsid w:val="000702DF"/>
    <w:rsid w:val="00081B46"/>
    <w:rsid w:val="00086E08"/>
    <w:rsid w:val="00091BA0"/>
    <w:rsid w:val="000B3626"/>
    <w:rsid w:val="000C2FBD"/>
    <w:rsid w:val="000C3F6E"/>
    <w:rsid w:val="000C7AAB"/>
    <w:rsid w:val="000D1368"/>
    <w:rsid w:val="000E5F9F"/>
    <w:rsid w:val="00112F88"/>
    <w:rsid w:val="00115109"/>
    <w:rsid w:val="00121317"/>
    <w:rsid w:val="00134208"/>
    <w:rsid w:val="00156409"/>
    <w:rsid w:val="00160F51"/>
    <w:rsid w:val="00165645"/>
    <w:rsid w:val="001A3A8E"/>
    <w:rsid w:val="001A617F"/>
    <w:rsid w:val="001A6C32"/>
    <w:rsid w:val="001B1C47"/>
    <w:rsid w:val="001D0D01"/>
    <w:rsid w:val="001D2B4F"/>
    <w:rsid w:val="001D3090"/>
    <w:rsid w:val="0021127B"/>
    <w:rsid w:val="00217463"/>
    <w:rsid w:val="00221BA9"/>
    <w:rsid w:val="00230FA9"/>
    <w:rsid w:val="002328C1"/>
    <w:rsid w:val="00241094"/>
    <w:rsid w:val="00264D6E"/>
    <w:rsid w:val="002776D2"/>
    <w:rsid w:val="00290778"/>
    <w:rsid w:val="002A2562"/>
    <w:rsid w:val="002A5482"/>
    <w:rsid w:val="002B3C02"/>
    <w:rsid w:val="002B3FD9"/>
    <w:rsid w:val="002B69E3"/>
    <w:rsid w:val="002C0727"/>
    <w:rsid w:val="002E4A10"/>
    <w:rsid w:val="002F04A2"/>
    <w:rsid w:val="002F3826"/>
    <w:rsid w:val="002F7345"/>
    <w:rsid w:val="002F781E"/>
    <w:rsid w:val="003240EF"/>
    <w:rsid w:val="003257E8"/>
    <w:rsid w:val="003336C4"/>
    <w:rsid w:val="00341130"/>
    <w:rsid w:val="0034504A"/>
    <w:rsid w:val="0038105F"/>
    <w:rsid w:val="00383B41"/>
    <w:rsid w:val="00384427"/>
    <w:rsid w:val="003A58BF"/>
    <w:rsid w:val="003B22A5"/>
    <w:rsid w:val="003C1BCB"/>
    <w:rsid w:val="003E4062"/>
    <w:rsid w:val="003F2417"/>
    <w:rsid w:val="003F4A2D"/>
    <w:rsid w:val="004009EC"/>
    <w:rsid w:val="00404E1A"/>
    <w:rsid w:val="00421433"/>
    <w:rsid w:val="00447114"/>
    <w:rsid w:val="0046683A"/>
    <w:rsid w:val="004768DB"/>
    <w:rsid w:val="0048090E"/>
    <w:rsid w:val="0048146D"/>
    <w:rsid w:val="0048431F"/>
    <w:rsid w:val="004A22F6"/>
    <w:rsid w:val="004A3FA3"/>
    <w:rsid w:val="004A71C0"/>
    <w:rsid w:val="004C65BD"/>
    <w:rsid w:val="004F1274"/>
    <w:rsid w:val="004F6CD1"/>
    <w:rsid w:val="00511727"/>
    <w:rsid w:val="00511B4B"/>
    <w:rsid w:val="00512736"/>
    <w:rsid w:val="005155C3"/>
    <w:rsid w:val="00526FF2"/>
    <w:rsid w:val="00540B88"/>
    <w:rsid w:val="00560D26"/>
    <w:rsid w:val="005628EA"/>
    <w:rsid w:val="005651A0"/>
    <w:rsid w:val="00566820"/>
    <w:rsid w:val="005723C8"/>
    <w:rsid w:val="00590F80"/>
    <w:rsid w:val="005A04C3"/>
    <w:rsid w:val="005B7F20"/>
    <w:rsid w:val="005D0B8C"/>
    <w:rsid w:val="005D47A4"/>
    <w:rsid w:val="005D4A11"/>
    <w:rsid w:val="005D66F3"/>
    <w:rsid w:val="005E60F9"/>
    <w:rsid w:val="00601BF9"/>
    <w:rsid w:val="00602873"/>
    <w:rsid w:val="00606C00"/>
    <w:rsid w:val="006117CA"/>
    <w:rsid w:val="00617E41"/>
    <w:rsid w:val="00617F1C"/>
    <w:rsid w:val="00645D6E"/>
    <w:rsid w:val="00664264"/>
    <w:rsid w:val="006676F6"/>
    <w:rsid w:val="0067183A"/>
    <w:rsid w:val="00691DE0"/>
    <w:rsid w:val="0069647A"/>
    <w:rsid w:val="006A511B"/>
    <w:rsid w:val="006A53F3"/>
    <w:rsid w:val="006B2B25"/>
    <w:rsid w:val="006C5D27"/>
    <w:rsid w:val="006C681B"/>
    <w:rsid w:val="006D3B62"/>
    <w:rsid w:val="006E1E2A"/>
    <w:rsid w:val="006E1F63"/>
    <w:rsid w:val="00701B9F"/>
    <w:rsid w:val="007169ED"/>
    <w:rsid w:val="007328D6"/>
    <w:rsid w:val="0073739C"/>
    <w:rsid w:val="0075344C"/>
    <w:rsid w:val="00760578"/>
    <w:rsid w:val="007660D4"/>
    <w:rsid w:val="00770F3F"/>
    <w:rsid w:val="007836CC"/>
    <w:rsid w:val="0079550E"/>
    <w:rsid w:val="007A063F"/>
    <w:rsid w:val="007A290D"/>
    <w:rsid w:val="007A51D2"/>
    <w:rsid w:val="007A5CB0"/>
    <w:rsid w:val="007B4961"/>
    <w:rsid w:val="007C1178"/>
    <w:rsid w:val="007D6F6D"/>
    <w:rsid w:val="007F22DB"/>
    <w:rsid w:val="007F2A16"/>
    <w:rsid w:val="00800817"/>
    <w:rsid w:val="00802122"/>
    <w:rsid w:val="00803930"/>
    <w:rsid w:val="00820A8D"/>
    <w:rsid w:val="00834036"/>
    <w:rsid w:val="00837E31"/>
    <w:rsid w:val="00846FA2"/>
    <w:rsid w:val="00847545"/>
    <w:rsid w:val="00863E0C"/>
    <w:rsid w:val="00877B31"/>
    <w:rsid w:val="008806B5"/>
    <w:rsid w:val="00890169"/>
    <w:rsid w:val="008949ED"/>
    <w:rsid w:val="008B16CA"/>
    <w:rsid w:val="008C743C"/>
    <w:rsid w:val="008D13FA"/>
    <w:rsid w:val="008D2372"/>
    <w:rsid w:val="008E1EE7"/>
    <w:rsid w:val="008E59A7"/>
    <w:rsid w:val="008F219C"/>
    <w:rsid w:val="008F4054"/>
    <w:rsid w:val="008F73F9"/>
    <w:rsid w:val="00917CB9"/>
    <w:rsid w:val="009221BE"/>
    <w:rsid w:val="00923D09"/>
    <w:rsid w:val="00924191"/>
    <w:rsid w:val="00927C30"/>
    <w:rsid w:val="00935157"/>
    <w:rsid w:val="00940EAC"/>
    <w:rsid w:val="00941ADA"/>
    <w:rsid w:val="009504AE"/>
    <w:rsid w:val="00963EB3"/>
    <w:rsid w:val="00984320"/>
    <w:rsid w:val="00996BF5"/>
    <w:rsid w:val="009A5FBA"/>
    <w:rsid w:val="009A757B"/>
    <w:rsid w:val="009B1522"/>
    <w:rsid w:val="009B46BD"/>
    <w:rsid w:val="009C1377"/>
    <w:rsid w:val="009E284B"/>
    <w:rsid w:val="009E2AD9"/>
    <w:rsid w:val="009E3A7D"/>
    <w:rsid w:val="00A101F1"/>
    <w:rsid w:val="00A1087D"/>
    <w:rsid w:val="00A13901"/>
    <w:rsid w:val="00A1444B"/>
    <w:rsid w:val="00A149B3"/>
    <w:rsid w:val="00A1AC39"/>
    <w:rsid w:val="00A20CB2"/>
    <w:rsid w:val="00A23E42"/>
    <w:rsid w:val="00A32D1E"/>
    <w:rsid w:val="00A32FC6"/>
    <w:rsid w:val="00A4082E"/>
    <w:rsid w:val="00A5085B"/>
    <w:rsid w:val="00A51221"/>
    <w:rsid w:val="00A51B38"/>
    <w:rsid w:val="00A55E4B"/>
    <w:rsid w:val="00A60025"/>
    <w:rsid w:val="00A611D6"/>
    <w:rsid w:val="00A8335A"/>
    <w:rsid w:val="00A92403"/>
    <w:rsid w:val="00A97ED5"/>
    <w:rsid w:val="00AB1DDB"/>
    <w:rsid w:val="00AC4381"/>
    <w:rsid w:val="00AE2D53"/>
    <w:rsid w:val="00AE377F"/>
    <w:rsid w:val="00AE75BB"/>
    <w:rsid w:val="00AF2FC0"/>
    <w:rsid w:val="00AF3A38"/>
    <w:rsid w:val="00AF5840"/>
    <w:rsid w:val="00AF7CA8"/>
    <w:rsid w:val="00B16DFE"/>
    <w:rsid w:val="00B25E35"/>
    <w:rsid w:val="00B4473E"/>
    <w:rsid w:val="00B45C02"/>
    <w:rsid w:val="00B50718"/>
    <w:rsid w:val="00B70DE1"/>
    <w:rsid w:val="00B757C8"/>
    <w:rsid w:val="00B8351F"/>
    <w:rsid w:val="00B8398C"/>
    <w:rsid w:val="00B87953"/>
    <w:rsid w:val="00B9428B"/>
    <w:rsid w:val="00B95758"/>
    <w:rsid w:val="00B96933"/>
    <w:rsid w:val="00BD00E3"/>
    <w:rsid w:val="00BE430B"/>
    <w:rsid w:val="00BE6624"/>
    <w:rsid w:val="00BE7C71"/>
    <w:rsid w:val="00BF15F1"/>
    <w:rsid w:val="00BF55AF"/>
    <w:rsid w:val="00BF66C7"/>
    <w:rsid w:val="00C0645F"/>
    <w:rsid w:val="00C11F93"/>
    <w:rsid w:val="00C12D74"/>
    <w:rsid w:val="00C21CAD"/>
    <w:rsid w:val="00C33C89"/>
    <w:rsid w:val="00C51189"/>
    <w:rsid w:val="00C54D45"/>
    <w:rsid w:val="00C5543A"/>
    <w:rsid w:val="00C72B45"/>
    <w:rsid w:val="00C75ABD"/>
    <w:rsid w:val="00C948A7"/>
    <w:rsid w:val="00CA0297"/>
    <w:rsid w:val="00CC1424"/>
    <w:rsid w:val="00CC2E26"/>
    <w:rsid w:val="00CC61C0"/>
    <w:rsid w:val="00CC7AB3"/>
    <w:rsid w:val="00CD1C14"/>
    <w:rsid w:val="00CF0D6A"/>
    <w:rsid w:val="00CF445F"/>
    <w:rsid w:val="00D10953"/>
    <w:rsid w:val="00D12713"/>
    <w:rsid w:val="00D2091A"/>
    <w:rsid w:val="00D24E4D"/>
    <w:rsid w:val="00D30356"/>
    <w:rsid w:val="00D324D7"/>
    <w:rsid w:val="00D473D8"/>
    <w:rsid w:val="00D4772D"/>
    <w:rsid w:val="00D504EF"/>
    <w:rsid w:val="00D70FF0"/>
    <w:rsid w:val="00DB67F9"/>
    <w:rsid w:val="00DC4EC8"/>
    <w:rsid w:val="00DC7820"/>
    <w:rsid w:val="00DD07A8"/>
    <w:rsid w:val="00DF6D94"/>
    <w:rsid w:val="00DF6F30"/>
    <w:rsid w:val="00E23933"/>
    <w:rsid w:val="00E24458"/>
    <w:rsid w:val="00E3717A"/>
    <w:rsid w:val="00E44AD7"/>
    <w:rsid w:val="00E6527D"/>
    <w:rsid w:val="00E7525D"/>
    <w:rsid w:val="00E81E98"/>
    <w:rsid w:val="00E876A5"/>
    <w:rsid w:val="00EA4640"/>
    <w:rsid w:val="00EB16E6"/>
    <w:rsid w:val="00EB376F"/>
    <w:rsid w:val="00EB56B3"/>
    <w:rsid w:val="00EB6F86"/>
    <w:rsid w:val="00EC5972"/>
    <w:rsid w:val="00EC7964"/>
    <w:rsid w:val="00ED5F7D"/>
    <w:rsid w:val="00ED6E52"/>
    <w:rsid w:val="00EF2C02"/>
    <w:rsid w:val="00EF6388"/>
    <w:rsid w:val="00F1736E"/>
    <w:rsid w:val="00F455AA"/>
    <w:rsid w:val="00F61AE3"/>
    <w:rsid w:val="00F6289F"/>
    <w:rsid w:val="00F65CAB"/>
    <w:rsid w:val="00F66212"/>
    <w:rsid w:val="00F7687E"/>
    <w:rsid w:val="00F76DDF"/>
    <w:rsid w:val="00F8023D"/>
    <w:rsid w:val="00FB3EE1"/>
    <w:rsid w:val="00FB4D7C"/>
    <w:rsid w:val="00FB78FA"/>
    <w:rsid w:val="00FC6022"/>
    <w:rsid w:val="00FD3BC9"/>
    <w:rsid w:val="00FF1109"/>
    <w:rsid w:val="00FF7802"/>
    <w:rsid w:val="068E3B5B"/>
    <w:rsid w:val="08FFC8B6"/>
    <w:rsid w:val="1021AC92"/>
    <w:rsid w:val="172EFF0D"/>
    <w:rsid w:val="17D2B7E9"/>
    <w:rsid w:val="1CCCD4BA"/>
    <w:rsid w:val="230436D9"/>
    <w:rsid w:val="29A94751"/>
    <w:rsid w:val="2AD1DD02"/>
    <w:rsid w:val="2C2834B5"/>
    <w:rsid w:val="2D6F5A07"/>
    <w:rsid w:val="2D7C84F6"/>
    <w:rsid w:val="2E295177"/>
    <w:rsid w:val="2FC3B496"/>
    <w:rsid w:val="3668C5E2"/>
    <w:rsid w:val="40F4E924"/>
    <w:rsid w:val="4170DAAB"/>
    <w:rsid w:val="420271A7"/>
    <w:rsid w:val="428DE438"/>
    <w:rsid w:val="42C5FB4F"/>
    <w:rsid w:val="4587D2B5"/>
    <w:rsid w:val="46EAC197"/>
    <w:rsid w:val="49C1A8BF"/>
    <w:rsid w:val="4C6E2DAE"/>
    <w:rsid w:val="4DB89E42"/>
    <w:rsid w:val="56BBC566"/>
    <w:rsid w:val="5B1D7990"/>
    <w:rsid w:val="5BBFA090"/>
    <w:rsid w:val="5CA8B7B3"/>
    <w:rsid w:val="60B2D0D8"/>
    <w:rsid w:val="645452DC"/>
    <w:rsid w:val="660A0B92"/>
    <w:rsid w:val="66159615"/>
    <w:rsid w:val="6AD96214"/>
    <w:rsid w:val="6C2A04BB"/>
    <w:rsid w:val="6DEDDE14"/>
    <w:rsid w:val="70A7A2F8"/>
    <w:rsid w:val="77CC92FE"/>
    <w:rsid w:val="788886AA"/>
    <w:rsid w:val="7DF36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F594B"/>
  <w15:chartTrackingRefBased/>
  <w15:docId w15:val="{05003382-1936-4A6D-83C5-EF3F5A7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18"/>
  </w:style>
  <w:style w:type="paragraph" w:styleId="Heading1">
    <w:name w:val="heading 1"/>
    <w:basedOn w:val="Normal"/>
    <w:next w:val="Normal"/>
    <w:link w:val="Heading1Char"/>
    <w:uiPriority w:val="9"/>
    <w:qFormat/>
    <w:rsid w:val="00D24E4D"/>
    <w:pPr>
      <w:keepNext/>
      <w:keepLines/>
      <w:numPr>
        <w:numId w:val="33"/>
      </w:numPr>
      <w:spacing w:before="400" w:after="40" w:line="240" w:lineRule="auto"/>
      <w:outlineLvl w:val="0"/>
    </w:pPr>
    <w:rPr>
      <w:rFonts w:ascii="Montserrat" w:hAnsi="Montserrat" w:cstheme="minorHAnsi"/>
      <w:b/>
      <w:bCs/>
      <w:color w:val="88AAA9"/>
      <w:sz w:val="40"/>
      <w:szCs w:val="32"/>
      <w:lang w:val="en-GB"/>
    </w:rPr>
  </w:style>
  <w:style w:type="paragraph" w:styleId="Heading2">
    <w:name w:val="heading 2"/>
    <w:basedOn w:val="Normal"/>
    <w:next w:val="Normal"/>
    <w:link w:val="Heading2Char"/>
    <w:uiPriority w:val="9"/>
    <w:semiHidden/>
    <w:unhideWhenUsed/>
    <w:qFormat/>
    <w:rsid w:val="008949E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12D74"/>
    <w:pPr>
      <w:keepNext/>
      <w:keepLines/>
      <w:spacing w:before="120" w:after="0" w:line="240" w:lineRule="auto"/>
      <w:outlineLvl w:val="2"/>
    </w:pPr>
    <w:rPr>
      <w:rFonts w:eastAsiaTheme="majorEastAsia" w:cstheme="majorBidi"/>
      <w:smallCaps/>
      <w:sz w:val="24"/>
      <w:szCs w:val="28"/>
    </w:rPr>
  </w:style>
  <w:style w:type="paragraph" w:styleId="Heading4">
    <w:name w:val="heading 4"/>
    <w:basedOn w:val="Normal"/>
    <w:next w:val="Normal"/>
    <w:link w:val="Heading4Char"/>
    <w:uiPriority w:val="9"/>
    <w:semiHidden/>
    <w:unhideWhenUsed/>
    <w:qFormat/>
    <w:rsid w:val="008949E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949E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949E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949E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949E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949E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4D"/>
    <w:rPr>
      <w:rFonts w:ascii="Montserrat" w:hAnsi="Montserrat" w:cstheme="minorHAnsi"/>
      <w:b/>
      <w:bCs/>
      <w:color w:val="88AAA9"/>
      <w:sz w:val="40"/>
      <w:szCs w:val="32"/>
      <w:lang w:val="en-GB"/>
    </w:rPr>
  </w:style>
  <w:style w:type="character" w:customStyle="1" w:styleId="Heading2Char">
    <w:name w:val="Heading 2 Char"/>
    <w:basedOn w:val="DefaultParagraphFont"/>
    <w:link w:val="Heading2"/>
    <w:uiPriority w:val="9"/>
    <w:semiHidden/>
    <w:rsid w:val="008949E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12D74"/>
    <w:rPr>
      <w:rFonts w:eastAsiaTheme="majorEastAsia" w:cstheme="majorBidi"/>
      <w:smallCaps/>
      <w:sz w:val="24"/>
      <w:szCs w:val="28"/>
    </w:rPr>
  </w:style>
  <w:style w:type="character" w:customStyle="1" w:styleId="Heading4Char">
    <w:name w:val="Heading 4 Char"/>
    <w:basedOn w:val="DefaultParagraphFont"/>
    <w:link w:val="Heading4"/>
    <w:uiPriority w:val="9"/>
    <w:semiHidden/>
    <w:rsid w:val="008949E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949E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949E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949E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949E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949E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7"/>
    <w:unhideWhenUsed/>
    <w:qFormat/>
    <w:rsid w:val="008949ED"/>
    <w:pPr>
      <w:spacing w:line="240" w:lineRule="auto"/>
    </w:pPr>
    <w:rPr>
      <w:b/>
      <w:bCs/>
      <w:smallCaps/>
      <w:color w:val="595959" w:themeColor="text1" w:themeTint="A6"/>
    </w:rPr>
  </w:style>
  <w:style w:type="paragraph" w:styleId="Title">
    <w:name w:val="Title"/>
    <w:basedOn w:val="Normal"/>
    <w:next w:val="Normal"/>
    <w:link w:val="TitleChar"/>
    <w:uiPriority w:val="10"/>
    <w:qFormat/>
    <w:rsid w:val="008949E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949E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949E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949E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8949ED"/>
    <w:rPr>
      <w:b/>
      <w:bCs/>
    </w:rPr>
  </w:style>
  <w:style w:type="character" w:styleId="Emphasis">
    <w:name w:val="Emphasis"/>
    <w:basedOn w:val="DefaultParagraphFont"/>
    <w:uiPriority w:val="20"/>
    <w:qFormat/>
    <w:rsid w:val="008949ED"/>
    <w:rPr>
      <w:i/>
      <w:iCs/>
    </w:rPr>
  </w:style>
  <w:style w:type="paragraph" w:styleId="NoSpacing">
    <w:name w:val="No Spacing"/>
    <w:uiPriority w:val="1"/>
    <w:qFormat/>
    <w:rsid w:val="00D324D7"/>
    <w:pPr>
      <w:spacing w:after="0" w:line="240" w:lineRule="auto"/>
    </w:pPr>
    <w:rPr>
      <w:b/>
      <w:color w:val="FF0000"/>
    </w:rPr>
  </w:style>
  <w:style w:type="paragraph" w:styleId="ListParagraph">
    <w:name w:val="List Paragraph"/>
    <w:aliases w:val="Bullet Points,Liste Paragraf,Listenabsatz1,Bullet List Paragraph,List Paragraph1,Level 1 Bullet,lp1,Dot pt,F5 List Paragraph,No Spacing1,List Paragraph Char Char Char,Indicator Text,Numbered Para 1,Colorful List - Accent 11,Bullet 1"/>
    <w:basedOn w:val="Normal"/>
    <w:link w:val="ListParagraphChar"/>
    <w:uiPriority w:val="99"/>
    <w:qFormat/>
    <w:rsid w:val="008949ED"/>
    <w:pPr>
      <w:ind w:left="720"/>
      <w:contextualSpacing/>
    </w:pPr>
  </w:style>
  <w:style w:type="paragraph" w:styleId="Quote">
    <w:name w:val="Quote"/>
    <w:basedOn w:val="Normal"/>
    <w:next w:val="Normal"/>
    <w:link w:val="QuoteChar"/>
    <w:uiPriority w:val="29"/>
    <w:qFormat/>
    <w:rsid w:val="008949E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949E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949E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949ED"/>
    <w:rPr>
      <w:color w:val="404040" w:themeColor="text1" w:themeTint="BF"/>
      <w:sz w:val="32"/>
      <w:szCs w:val="32"/>
    </w:rPr>
  </w:style>
  <w:style w:type="character" w:styleId="SubtleEmphasis">
    <w:name w:val="Subtle Emphasis"/>
    <w:basedOn w:val="DefaultParagraphFont"/>
    <w:uiPriority w:val="19"/>
    <w:qFormat/>
    <w:rsid w:val="008949ED"/>
    <w:rPr>
      <w:i/>
      <w:iCs/>
      <w:color w:val="595959" w:themeColor="text1" w:themeTint="A6"/>
    </w:rPr>
  </w:style>
  <w:style w:type="character" w:styleId="IntenseEmphasis">
    <w:name w:val="Intense Emphasis"/>
    <w:basedOn w:val="DefaultParagraphFont"/>
    <w:uiPriority w:val="21"/>
    <w:qFormat/>
    <w:rsid w:val="008949ED"/>
    <w:rPr>
      <w:b/>
      <w:bCs/>
      <w:i/>
      <w:iCs/>
    </w:rPr>
  </w:style>
  <w:style w:type="character" w:styleId="SubtleReference">
    <w:name w:val="Subtle Reference"/>
    <w:basedOn w:val="DefaultParagraphFont"/>
    <w:uiPriority w:val="31"/>
    <w:qFormat/>
    <w:rsid w:val="008949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49ED"/>
    <w:rPr>
      <w:b/>
      <w:bCs/>
      <w:caps w:val="0"/>
      <w:smallCaps/>
      <w:color w:val="auto"/>
      <w:spacing w:val="3"/>
      <w:u w:val="single"/>
    </w:rPr>
  </w:style>
  <w:style w:type="character" w:styleId="BookTitle">
    <w:name w:val="Book Title"/>
    <w:basedOn w:val="DefaultParagraphFont"/>
    <w:uiPriority w:val="33"/>
    <w:qFormat/>
    <w:rsid w:val="008949ED"/>
    <w:rPr>
      <w:b/>
      <w:bCs/>
      <w:smallCaps/>
      <w:spacing w:val="7"/>
    </w:rPr>
  </w:style>
  <w:style w:type="paragraph" w:styleId="TOCHeading">
    <w:name w:val="TOC Heading"/>
    <w:basedOn w:val="Heading1"/>
    <w:next w:val="Normal"/>
    <w:uiPriority w:val="39"/>
    <w:unhideWhenUsed/>
    <w:qFormat/>
    <w:rsid w:val="008949ED"/>
    <w:pPr>
      <w:outlineLvl w:val="9"/>
    </w:pPr>
  </w:style>
  <w:style w:type="paragraph" w:styleId="Footer">
    <w:name w:val="footer"/>
    <w:basedOn w:val="Normal"/>
    <w:link w:val="FooterChar"/>
    <w:uiPriority w:val="99"/>
    <w:unhideWhenUsed/>
    <w:rsid w:val="00803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930"/>
  </w:style>
  <w:style w:type="paragraph" w:customStyle="1" w:styleId="Heading1NoNumber-ForTOC">
    <w:name w:val="Heading 1 No Number - For TOC"/>
    <w:next w:val="Normal"/>
    <w:autoRedefine/>
    <w:qFormat/>
    <w:rsid w:val="00A32FC6"/>
    <w:pPr>
      <w:keepNext/>
      <w:spacing w:before="240" w:after="240" w:line="240" w:lineRule="auto"/>
      <w:outlineLvl w:val="0"/>
    </w:pPr>
    <w:rPr>
      <w:b/>
      <w:color w:val="FF0000"/>
      <w:sz w:val="32"/>
      <w:szCs w:val="40"/>
      <w:lang w:val="en-GB"/>
    </w:rPr>
  </w:style>
  <w:style w:type="paragraph" w:styleId="TOC1">
    <w:name w:val="toc 1"/>
    <w:basedOn w:val="Normal"/>
    <w:next w:val="Normal"/>
    <w:autoRedefine/>
    <w:uiPriority w:val="39"/>
    <w:unhideWhenUsed/>
    <w:rsid w:val="004009EC"/>
    <w:pPr>
      <w:spacing w:after="100"/>
    </w:pPr>
  </w:style>
  <w:style w:type="character" w:styleId="Hyperlink">
    <w:name w:val="Hyperlink"/>
    <w:basedOn w:val="DefaultParagraphFont"/>
    <w:uiPriority w:val="99"/>
    <w:unhideWhenUsed/>
    <w:rsid w:val="004009EC"/>
    <w:rPr>
      <w:color w:val="0563C1" w:themeColor="hyperlink"/>
      <w:u w:val="single"/>
    </w:rPr>
  </w:style>
  <w:style w:type="paragraph" w:styleId="Header">
    <w:name w:val="header"/>
    <w:basedOn w:val="Normal"/>
    <w:link w:val="HeaderChar"/>
    <w:uiPriority w:val="99"/>
    <w:unhideWhenUsed/>
    <w:rsid w:val="006E1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F63"/>
  </w:style>
  <w:style w:type="paragraph" w:styleId="TOC2">
    <w:name w:val="toc 2"/>
    <w:basedOn w:val="Normal"/>
    <w:next w:val="Normal"/>
    <w:autoRedefine/>
    <w:uiPriority w:val="39"/>
    <w:unhideWhenUsed/>
    <w:rsid w:val="00D2091A"/>
    <w:pPr>
      <w:spacing w:after="100"/>
      <w:ind w:left="220"/>
    </w:pPr>
  </w:style>
  <w:style w:type="table" w:styleId="TableGrid">
    <w:name w:val="Table Grid"/>
    <w:basedOn w:val="TableNormal"/>
    <w:uiPriority w:val="99"/>
    <w:rsid w:val="001A6C32"/>
    <w:pPr>
      <w:spacing w:after="0" w:line="240" w:lineRule="auto"/>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99"/>
    <w:rsid w:val="00012D95"/>
    <w:pPr>
      <w:spacing w:after="0" w:line="240" w:lineRule="auto"/>
    </w:pPr>
    <w:rPr>
      <w:lang w:val="en-GB"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012D95"/>
    <w:pPr>
      <w:autoSpaceDE w:val="0"/>
      <w:autoSpaceDN w:val="0"/>
      <w:adjustRightInd w:val="0"/>
      <w:spacing w:after="0" w:line="240" w:lineRule="auto"/>
    </w:pPr>
    <w:rPr>
      <w:rFonts w:ascii="Calibri" w:hAnsi="Calibri" w:cs="Calibri"/>
      <w:color w:val="000000"/>
      <w:sz w:val="24"/>
      <w:szCs w:val="24"/>
      <w:lang w:val="en-GB"/>
    </w:rPr>
  </w:style>
  <w:style w:type="numbering" w:customStyle="1" w:styleId="ListStyle-HeadingsNoNumber">
    <w:name w:val="_List Style - Headings No Number"/>
    <w:uiPriority w:val="99"/>
    <w:rsid w:val="00AC4381"/>
    <w:pPr>
      <w:numPr>
        <w:numId w:val="5"/>
      </w:numPr>
    </w:pPr>
  </w:style>
  <w:style w:type="paragraph" w:customStyle="1" w:styleId="Heading1NoNumber">
    <w:name w:val="Heading 1 No Number"/>
    <w:basedOn w:val="Heading1"/>
    <w:next w:val="Normal"/>
    <w:uiPriority w:val="1"/>
    <w:qFormat/>
    <w:rsid w:val="006D3B62"/>
    <w:pPr>
      <w:numPr>
        <w:numId w:val="6"/>
      </w:numPr>
      <w:suppressAutoHyphens/>
      <w:spacing w:before="440" w:after="440"/>
    </w:pPr>
    <w:rPr>
      <w:rFonts w:asciiTheme="minorHAnsi" w:hAnsiTheme="minorHAnsi" w:cstheme="minorBidi"/>
      <w:caps/>
    </w:rPr>
  </w:style>
  <w:style w:type="paragraph" w:customStyle="1" w:styleId="Heading2NoNumber">
    <w:name w:val="Heading 2 No Number"/>
    <w:basedOn w:val="Heading2"/>
    <w:next w:val="Normal"/>
    <w:uiPriority w:val="1"/>
    <w:qFormat/>
    <w:rsid w:val="00AC4381"/>
    <w:pPr>
      <w:numPr>
        <w:ilvl w:val="1"/>
        <w:numId w:val="6"/>
      </w:numPr>
      <w:tabs>
        <w:tab w:val="num" w:pos="360"/>
      </w:tabs>
      <w:suppressAutoHyphens/>
      <w:spacing w:before="280" w:after="80"/>
    </w:pPr>
    <w:rPr>
      <w:b/>
      <w:caps w:val="0"/>
      <w:color w:val="4472C4" w:themeColor="accent1"/>
      <w:sz w:val="22"/>
      <w:szCs w:val="26"/>
      <w:lang w:val="en-GB"/>
    </w:rPr>
  </w:style>
  <w:style w:type="paragraph" w:customStyle="1" w:styleId="Heading3NoNumber">
    <w:name w:val="Heading 3 No Number"/>
    <w:basedOn w:val="Heading3"/>
    <w:next w:val="Normal"/>
    <w:uiPriority w:val="1"/>
    <w:qFormat/>
    <w:rsid w:val="00AC4381"/>
    <w:pPr>
      <w:numPr>
        <w:ilvl w:val="2"/>
        <w:numId w:val="6"/>
      </w:numPr>
      <w:tabs>
        <w:tab w:val="num" w:pos="360"/>
      </w:tabs>
      <w:suppressAutoHyphens/>
      <w:spacing w:before="320" w:after="30"/>
    </w:pPr>
    <w:rPr>
      <w:rFonts w:eastAsiaTheme="minorEastAsia" w:cstheme="minorBidi"/>
      <w:smallCaps w:val="0"/>
      <w:color w:val="4472C4" w:themeColor="accent1"/>
      <w:sz w:val="22"/>
      <w:szCs w:val="24"/>
      <w:lang w:val="en-GB"/>
    </w:rPr>
  </w:style>
  <w:style w:type="paragraph" w:customStyle="1" w:styleId="Heading4NoNumber">
    <w:name w:val="Heading 4 No Number"/>
    <w:basedOn w:val="Heading4"/>
    <w:next w:val="Normal"/>
    <w:uiPriority w:val="1"/>
    <w:rsid w:val="00AC4381"/>
    <w:pPr>
      <w:numPr>
        <w:ilvl w:val="3"/>
        <w:numId w:val="6"/>
      </w:numPr>
      <w:tabs>
        <w:tab w:val="num" w:pos="360"/>
      </w:tabs>
      <w:suppressAutoHyphens/>
      <w:spacing w:before="320" w:after="30" w:line="240" w:lineRule="auto"/>
    </w:pPr>
    <w:rPr>
      <w:rFonts w:asciiTheme="minorHAnsi" w:eastAsiaTheme="minorEastAsia" w:hAnsiTheme="minorHAnsi" w:cstheme="minorBidi"/>
      <w:i/>
      <w:iCs/>
      <w:caps w:val="0"/>
      <w:color w:val="4472C4" w:themeColor="accent1"/>
      <w:szCs w:val="20"/>
      <w:lang w:val="en-GB"/>
    </w:rPr>
  </w:style>
  <w:style w:type="table" w:styleId="GridTable4-Accent1">
    <w:name w:val="Grid Table 4 Accent 1"/>
    <w:basedOn w:val="TableNormal"/>
    <w:uiPriority w:val="99"/>
    <w:rsid w:val="00EB56B3"/>
    <w:pPr>
      <w:spacing w:after="0" w:line="240" w:lineRule="auto"/>
    </w:pPr>
    <w:rPr>
      <w:lang w:val="en-GB"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rsid w:val="006A53F3"/>
    <w:pPr>
      <w:spacing w:line="240" w:lineRule="auto"/>
    </w:pPr>
    <w:rPr>
      <w:rFonts w:asciiTheme="majorHAnsi" w:eastAsiaTheme="majorEastAsia" w:hAnsiTheme="majorHAnsi" w:cstheme="majorBidi"/>
      <w:lang w:val="en" w:eastAsia="en-US"/>
    </w:rPr>
  </w:style>
  <w:style w:type="character" w:styleId="CommentReference">
    <w:name w:val="annotation reference"/>
    <w:basedOn w:val="DefaultParagraphFont"/>
    <w:uiPriority w:val="99"/>
    <w:semiHidden/>
    <w:rsid w:val="00BF66C7"/>
    <w:rPr>
      <w:sz w:val="16"/>
      <w:szCs w:val="16"/>
      <w:lang w:val="en"/>
    </w:rPr>
  </w:style>
  <w:style w:type="paragraph" w:styleId="CommentText">
    <w:name w:val="annotation text"/>
    <w:basedOn w:val="Normal"/>
    <w:link w:val="CommentTextChar"/>
    <w:uiPriority w:val="99"/>
    <w:rsid w:val="00BF66C7"/>
    <w:pPr>
      <w:spacing w:line="240" w:lineRule="auto"/>
    </w:pPr>
    <w:rPr>
      <w:rFonts w:ascii="Times New Roman" w:eastAsia="Times New Roman" w:hAnsi="Times New Roman" w:cs="Times New Roman"/>
      <w:lang w:val="en" w:eastAsia="en-US"/>
    </w:rPr>
  </w:style>
  <w:style w:type="character" w:customStyle="1" w:styleId="CommentTextChar">
    <w:name w:val="Comment Text Char"/>
    <w:basedOn w:val="DefaultParagraphFont"/>
    <w:link w:val="CommentText"/>
    <w:uiPriority w:val="99"/>
    <w:rsid w:val="00BF66C7"/>
    <w:rPr>
      <w:rFonts w:ascii="Times New Roman" w:eastAsia="Times New Roman" w:hAnsi="Times New Roman" w:cs="Times New Roman"/>
      <w:lang w:val="en" w:eastAsia="en-US"/>
    </w:rPr>
  </w:style>
  <w:style w:type="character" w:customStyle="1" w:styleId="ListParagraphChar">
    <w:name w:val="List Paragraph Char"/>
    <w:aliases w:val="Bullet Points Char,Liste Paragraf Char,Listenabsatz1 Char,Bullet List Paragraph Char,List Paragraph1 Char,Level 1 Bullet Char,lp1 Char,Dot pt Char,F5 List Paragraph Char,No Spacing1 Char,List Paragraph Char Char Char Char"/>
    <w:link w:val="ListParagraph"/>
    <w:uiPriority w:val="99"/>
    <w:locked/>
    <w:rsid w:val="00BF6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1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3856BF-4B54-4D4B-AE71-A6F1F3BCC11C}"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n-GB"/>
        </a:p>
      </dgm:t>
    </dgm:pt>
    <dgm:pt modelId="{BFA7EA04-34B2-46F2-8C18-8F2C3137ECD1}">
      <dgm:prSet phldrT="[Text]" custT="1"/>
      <dgm:spPr/>
      <dgm:t>
        <a:bodyPr/>
        <a:lstStyle/>
        <a:p>
          <a:r>
            <a:rPr lang="en-GB" sz="1000">
              <a:latin typeface="+mn-lt"/>
              <a:cs typeface="Calibri" panose="020F0502020204030204" pitchFamily="34" charset="0"/>
            </a:rPr>
            <a:t>Vision </a:t>
          </a:r>
          <a:endParaRPr lang="en-GB" sz="1000" dirty="0">
            <a:latin typeface="+mn-lt"/>
            <a:cs typeface="Calibri" panose="020F0502020204030204" pitchFamily="34" charset="0"/>
          </a:endParaRPr>
        </a:p>
      </dgm:t>
    </dgm:pt>
    <dgm:pt modelId="{17F9A97C-3608-4390-8E3E-BFADE908AB9E}" type="parTrans" cxnId="{24C26C6D-A6C8-4775-A96D-3AE5C77288A1}">
      <dgm:prSet/>
      <dgm:spPr/>
      <dgm:t>
        <a:bodyPr/>
        <a:lstStyle/>
        <a:p>
          <a:endParaRPr lang="en-GB" sz="1000">
            <a:latin typeface="+mn-lt"/>
            <a:cs typeface="Calibri" panose="020F0502020204030204" pitchFamily="34" charset="0"/>
          </a:endParaRPr>
        </a:p>
      </dgm:t>
    </dgm:pt>
    <dgm:pt modelId="{9792471A-E26E-4F44-A481-C5E18C9B3B40}" type="sibTrans" cxnId="{24C26C6D-A6C8-4775-A96D-3AE5C77288A1}">
      <dgm:prSet/>
      <dgm:spPr/>
      <dgm:t>
        <a:bodyPr/>
        <a:lstStyle/>
        <a:p>
          <a:endParaRPr lang="en-GB" sz="1000">
            <a:latin typeface="+mn-lt"/>
            <a:cs typeface="Calibri" panose="020F0502020204030204" pitchFamily="34" charset="0"/>
          </a:endParaRPr>
        </a:p>
      </dgm:t>
    </dgm:pt>
    <dgm:pt modelId="{C20479C1-80A6-43E8-BD23-4B1C7A84A296}">
      <dgm:prSet phldrT="[Text]" custT="1"/>
      <dgm:spPr/>
      <dgm:t>
        <a:bodyPr/>
        <a:lstStyle/>
        <a:p>
          <a:r>
            <a:rPr lang="en-GB" sz="1000">
              <a:latin typeface="+mn-lt"/>
              <a:cs typeface="Calibri" panose="020F0502020204030204" pitchFamily="34" charset="0"/>
            </a:rPr>
            <a:t>In 15 years, the municipality will see steady economic growth with increased connections to businesses  and workers in the region.</a:t>
          </a:r>
          <a:endParaRPr lang="en-GB" sz="1000" dirty="0">
            <a:latin typeface="+mn-lt"/>
            <a:cs typeface="Calibri" panose="020F0502020204030204" pitchFamily="34" charset="0"/>
          </a:endParaRPr>
        </a:p>
      </dgm:t>
    </dgm:pt>
    <dgm:pt modelId="{772762C5-1A25-4744-A8BB-2949A8CB2151}" type="parTrans" cxnId="{76E0C847-D6CB-4935-BBDD-2677C03CC831}">
      <dgm:prSet/>
      <dgm:spPr/>
      <dgm:t>
        <a:bodyPr/>
        <a:lstStyle/>
        <a:p>
          <a:endParaRPr lang="en-GB" sz="1000">
            <a:latin typeface="+mn-lt"/>
            <a:cs typeface="Calibri" panose="020F0502020204030204" pitchFamily="34" charset="0"/>
          </a:endParaRPr>
        </a:p>
      </dgm:t>
    </dgm:pt>
    <dgm:pt modelId="{6C3762EB-4CFF-4952-B5C7-E5ABB9803578}" type="sibTrans" cxnId="{76E0C847-D6CB-4935-BBDD-2677C03CC831}">
      <dgm:prSet/>
      <dgm:spPr/>
      <dgm:t>
        <a:bodyPr/>
        <a:lstStyle/>
        <a:p>
          <a:endParaRPr lang="en-GB" sz="1000">
            <a:latin typeface="+mn-lt"/>
            <a:cs typeface="Calibri" panose="020F0502020204030204" pitchFamily="34" charset="0"/>
          </a:endParaRPr>
        </a:p>
      </dgm:t>
    </dgm:pt>
    <dgm:pt modelId="{10DA0E0E-5E9D-45F9-B7BE-AAF00B1A1264}">
      <dgm:prSet phldrT="[Text]" custT="1"/>
      <dgm:spPr/>
      <dgm:t>
        <a:bodyPr/>
        <a:lstStyle/>
        <a:p>
          <a:r>
            <a:rPr lang="en-GB" sz="1000">
              <a:latin typeface="+mn-lt"/>
              <a:cs typeface="Calibri" panose="020F0502020204030204" pitchFamily="34" charset="0"/>
            </a:rPr>
            <a:t>Strategy</a:t>
          </a:r>
          <a:endParaRPr lang="en-GB" sz="1000" dirty="0">
            <a:latin typeface="+mn-lt"/>
            <a:cs typeface="Calibri" panose="020F0502020204030204" pitchFamily="34" charset="0"/>
          </a:endParaRPr>
        </a:p>
      </dgm:t>
    </dgm:pt>
    <dgm:pt modelId="{D07B2781-0AA4-4AB4-A6F1-3D6974E0B143}" type="parTrans" cxnId="{32AC356F-7B89-4189-9997-91AB90D19258}">
      <dgm:prSet/>
      <dgm:spPr/>
      <dgm:t>
        <a:bodyPr/>
        <a:lstStyle/>
        <a:p>
          <a:endParaRPr lang="en-GB" sz="1000">
            <a:latin typeface="+mn-lt"/>
            <a:cs typeface="Calibri" panose="020F0502020204030204" pitchFamily="34" charset="0"/>
          </a:endParaRPr>
        </a:p>
      </dgm:t>
    </dgm:pt>
    <dgm:pt modelId="{11105D53-FDAA-4DC1-A000-FEF386F6F808}" type="sibTrans" cxnId="{32AC356F-7B89-4189-9997-91AB90D19258}">
      <dgm:prSet/>
      <dgm:spPr/>
      <dgm:t>
        <a:bodyPr/>
        <a:lstStyle/>
        <a:p>
          <a:endParaRPr lang="en-GB" sz="1000">
            <a:latin typeface="+mn-lt"/>
            <a:cs typeface="Calibri" panose="020F0502020204030204" pitchFamily="34" charset="0"/>
          </a:endParaRPr>
        </a:p>
      </dgm:t>
    </dgm:pt>
    <dgm:pt modelId="{3C142A81-FAEF-4C50-BD95-0643A9BDABA0}">
      <dgm:prSet phldrT="[Text]" custT="1"/>
      <dgm:spPr/>
      <dgm:t>
        <a:bodyPr/>
        <a:lstStyle/>
        <a:p>
          <a:r>
            <a:rPr lang="en-GB" sz="1000">
              <a:latin typeface="+mn-lt"/>
              <a:cs typeface="Calibri" panose="020F0502020204030204" pitchFamily="34" charset="0"/>
            </a:rPr>
            <a:t>The City will make a significant modal shift sustainable transport for business and workers</a:t>
          </a:r>
          <a:endParaRPr lang="en-GB" sz="1000" dirty="0">
            <a:latin typeface="+mn-lt"/>
            <a:cs typeface="Calibri" panose="020F0502020204030204" pitchFamily="34" charset="0"/>
          </a:endParaRPr>
        </a:p>
      </dgm:t>
    </dgm:pt>
    <dgm:pt modelId="{12ED35D6-AB88-4BAB-9E17-00F5F684D4C9}" type="parTrans" cxnId="{73C05C13-CD63-4727-BB4F-7A750BA85968}">
      <dgm:prSet/>
      <dgm:spPr/>
      <dgm:t>
        <a:bodyPr/>
        <a:lstStyle/>
        <a:p>
          <a:endParaRPr lang="en-GB" sz="1000">
            <a:latin typeface="+mn-lt"/>
            <a:cs typeface="Calibri" panose="020F0502020204030204" pitchFamily="34" charset="0"/>
          </a:endParaRPr>
        </a:p>
      </dgm:t>
    </dgm:pt>
    <dgm:pt modelId="{847DBE74-E588-4E03-B13A-232873008950}" type="sibTrans" cxnId="{73C05C13-CD63-4727-BB4F-7A750BA85968}">
      <dgm:prSet/>
      <dgm:spPr/>
      <dgm:t>
        <a:bodyPr/>
        <a:lstStyle/>
        <a:p>
          <a:endParaRPr lang="en-GB" sz="1000">
            <a:latin typeface="+mn-lt"/>
            <a:cs typeface="Calibri" panose="020F0502020204030204" pitchFamily="34" charset="0"/>
          </a:endParaRPr>
        </a:p>
      </dgm:t>
    </dgm:pt>
    <dgm:pt modelId="{C05011F1-2655-4357-B707-45974776D11A}">
      <dgm:prSet phldrT="[Text]" custT="1"/>
      <dgm:spPr/>
      <dgm:t>
        <a:bodyPr/>
        <a:lstStyle/>
        <a:p>
          <a:r>
            <a:rPr lang="en-GB" sz="1000">
              <a:latin typeface="+mn-lt"/>
              <a:cs typeface="Calibri" panose="020F0502020204030204" pitchFamily="34" charset="0"/>
            </a:rPr>
            <a:t>Goal</a:t>
          </a:r>
          <a:endParaRPr lang="en-GB" sz="1000" dirty="0">
            <a:latin typeface="+mn-lt"/>
            <a:cs typeface="Calibri" panose="020F0502020204030204" pitchFamily="34" charset="0"/>
          </a:endParaRPr>
        </a:p>
      </dgm:t>
    </dgm:pt>
    <dgm:pt modelId="{B033443A-8B67-4D3D-995B-300B535FAABB}" type="parTrans" cxnId="{485E9796-C08D-495A-B581-51C53B7D6865}">
      <dgm:prSet/>
      <dgm:spPr/>
      <dgm:t>
        <a:bodyPr/>
        <a:lstStyle/>
        <a:p>
          <a:endParaRPr lang="en-GB" sz="1000">
            <a:latin typeface="+mn-lt"/>
            <a:cs typeface="Calibri" panose="020F0502020204030204" pitchFamily="34" charset="0"/>
          </a:endParaRPr>
        </a:p>
      </dgm:t>
    </dgm:pt>
    <dgm:pt modelId="{414F087A-CD82-49FE-935D-EF1CEBA09F55}" type="sibTrans" cxnId="{485E9796-C08D-495A-B581-51C53B7D6865}">
      <dgm:prSet/>
      <dgm:spPr/>
      <dgm:t>
        <a:bodyPr/>
        <a:lstStyle/>
        <a:p>
          <a:endParaRPr lang="en-GB" sz="1000">
            <a:latin typeface="+mn-lt"/>
            <a:cs typeface="Calibri" panose="020F0502020204030204" pitchFamily="34" charset="0"/>
          </a:endParaRPr>
        </a:p>
      </dgm:t>
    </dgm:pt>
    <dgm:pt modelId="{94A6A159-9F55-453A-8E87-962042264E01}">
      <dgm:prSet phldrT="[Text]" custT="1"/>
      <dgm:spPr/>
      <dgm:t>
        <a:bodyPr/>
        <a:lstStyle/>
        <a:p>
          <a:r>
            <a:rPr lang="en-GB" sz="1000">
              <a:latin typeface="+mn-lt"/>
              <a:cs typeface="Calibri" panose="020F0502020204030204" pitchFamily="34" charset="0"/>
            </a:rPr>
            <a:t>In 5 to 10 years, 70  per cent of workers' journeys will be made using public and active transport modes.</a:t>
          </a:r>
          <a:endParaRPr lang="en-GB" sz="1000" dirty="0">
            <a:latin typeface="+mn-lt"/>
            <a:cs typeface="Calibri" panose="020F0502020204030204" pitchFamily="34" charset="0"/>
          </a:endParaRPr>
        </a:p>
      </dgm:t>
    </dgm:pt>
    <dgm:pt modelId="{BBDED65B-B5BB-442C-BB10-05060C6A9876}" type="parTrans" cxnId="{1FCBB81A-1D9C-4864-9610-53D3BFC06406}">
      <dgm:prSet/>
      <dgm:spPr/>
      <dgm:t>
        <a:bodyPr/>
        <a:lstStyle/>
        <a:p>
          <a:endParaRPr lang="en-GB" sz="1000">
            <a:latin typeface="+mn-lt"/>
            <a:cs typeface="Calibri" panose="020F0502020204030204" pitchFamily="34" charset="0"/>
          </a:endParaRPr>
        </a:p>
      </dgm:t>
    </dgm:pt>
    <dgm:pt modelId="{6F7B26F7-CD27-4B04-89C7-5FBF74BD2C2D}" type="sibTrans" cxnId="{1FCBB81A-1D9C-4864-9610-53D3BFC06406}">
      <dgm:prSet/>
      <dgm:spPr/>
      <dgm:t>
        <a:bodyPr/>
        <a:lstStyle/>
        <a:p>
          <a:endParaRPr lang="en-GB" sz="1000">
            <a:latin typeface="+mn-lt"/>
            <a:cs typeface="Calibri" panose="020F0502020204030204" pitchFamily="34" charset="0"/>
          </a:endParaRPr>
        </a:p>
      </dgm:t>
    </dgm:pt>
    <dgm:pt modelId="{1CBB62F7-3699-41B9-9EB1-A9956BFCE4E6}">
      <dgm:prSet phldrT="[Text]" custT="1"/>
      <dgm:spPr/>
      <dgm:t>
        <a:bodyPr/>
        <a:lstStyle/>
        <a:p>
          <a:r>
            <a:rPr lang="en-GB" sz="1000">
              <a:latin typeface="+mn-lt"/>
              <a:cs typeface="Calibri" panose="020F0502020204030204" pitchFamily="34" charset="0"/>
            </a:rPr>
            <a:t>LEDP action</a:t>
          </a:r>
          <a:endParaRPr lang="en-GB" sz="1000" dirty="0">
            <a:latin typeface="+mn-lt"/>
            <a:cs typeface="Calibri" panose="020F0502020204030204" pitchFamily="34" charset="0"/>
          </a:endParaRPr>
        </a:p>
      </dgm:t>
    </dgm:pt>
    <dgm:pt modelId="{30BB1C66-9357-4186-9DCB-5E193794249D}" type="parTrans" cxnId="{BA6FA5B7-2743-4105-8637-08B4B8D53193}">
      <dgm:prSet/>
      <dgm:spPr/>
      <dgm:t>
        <a:bodyPr/>
        <a:lstStyle/>
        <a:p>
          <a:endParaRPr lang="en-GB" sz="1000">
            <a:latin typeface="+mn-lt"/>
            <a:cs typeface="Calibri" panose="020F0502020204030204" pitchFamily="34" charset="0"/>
          </a:endParaRPr>
        </a:p>
      </dgm:t>
    </dgm:pt>
    <dgm:pt modelId="{EC3E3C5F-2C6A-4EBF-9D8A-4F65E6DB250B}" type="sibTrans" cxnId="{BA6FA5B7-2743-4105-8637-08B4B8D53193}">
      <dgm:prSet/>
      <dgm:spPr/>
      <dgm:t>
        <a:bodyPr/>
        <a:lstStyle/>
        <a:p>
          <a:endParaRPr lang="en-GB" sz="1000">
            <a:latin typeface="+mn-lt"/>
            <a:cs typeface="Calibri" panose="020F0502020204030204" pitchFamily="34" charset="0"/>
          </a:endParaRPr>
        </a:p>
      </dgm:t>
    </dgm:pt>
    <dgm:pt modelId="{9BDED728-8383-425E-8D20-3618AC9A7689}">
      <dgm:prSet custT="1"/>
      <dgm:spPr/>
      <dgm:t>
        <a:bodyPr/>
        <a:lstStyle/>
        <a:p>
          <a:r>
            <a:rPr lang="en-GB" sz="1000">
              <a:latin typeface="+mn-lt"/>
              <a:cs typeface="Calibri" panose="020F0502020204030204" pitchFamily="34" charset="0"/>
            </a:rPr>
            <a:t>In 1-2 years, the City will implement a bus rapid transport system and dock-less bike rental system.</a:t>
          </a:r>
          <a:endParaRPr lang="en-GB" sz="1000" dirty="0">
            <a:latin typeface="+mn-lt"/>
            <a:cs typeface="Calibri" panose="020F0502020204030204" pitchFamily="34" charset="0"/>
          </a:endParaRPr>
        </a:p>
      </dgm:t>
    </dgm:pt>
    <dgm:pt modelId="{09B518C9-7008-422A-A8BE-F2A76C4D6F01}" type="parTrans" cxnId="{4E16782E-CEFF-45E6-9E3B-6A7A328E8019}">
      <dgm:prSet/>
      <dgm:spPr/>
      <dgm:t>
        <a:bodyPr/>
        <a:lstStyle/>
        <a:p>
          <a:endParaRPr lang="en-GB" sz="1000">
            <a:latin typeface="+mn-lt"/>
            <a:cs typeface="Calibri" panose="020F0502020204030204" pitchFamily="34" charset="0"/>
          </a:endParaRPr>
        </a:p>
      </dgm:t>
    </dgm:pt>
    <dgm:pt modelId="{7E1FE405-4DB3-48DB-9431-11DCF368AB41}" type="sibTrans" cxnId="{4E16782E-CEFF-45E6-9E3B-6A7A328E8019}">
      <dgm:prSet/>
      <dgm:spPr/>
      <dgm:t>
        <a:bodyPr/>
        <a:lstStyle/>
        <a:p>
          <a:endParaRPr lang="en-GB" sz="1000">
            <a:latin typeface="+mn-lt"/>
            <a:cs typeface="Calibri" panose="020F0502020204030204" pitchFamily="34" charset="0"/>
          </a:endParaRPr>
        </a:p>
      </dgm:t>
    </dgm:pt>
    <dgm:pt modelId="{B226EC6B-22A4-4BD1-AD3D-78407C45503C}" type="pres">
      <dgm:prSet presAssocID="{423856BF-4B54-4D4B-AE71-A6F1F3BCC11C}" presName="Name0" presStyleCnt="0">
        <dgm:presLayoutVars>
          <dgm:dir/>
          <dgm:animLvl val="lvl"/>
          <dgm:resizeHandles val="exact"/>
        </dgm:presLayoutVars>
      </dgm:prSet>
      <dgm:spPr/>
    </dgm:pt>
    <dgm:pt modelId="{FFDBC829-33DB-4823-B3B2-9D7F182BB9B7}" type="pres">
      <dgm:prSet presAssocID="{BFA7EA04-34B2-46F2-8C18-8F2C3137ECD1}" presName="composite" presStyleCnt="0"/>
      <dgm:spPr/>
    </dgm:pt>
    <dgm:pt modelId="{82AD1EDC-82FC-4838-A2C8-F1FBFA487A5A}" type="pres">
      <dgm:prSet presAssocID="{BFA7EA04-34B2-46F2-8C18-8F2C3137ECD1}" presName="parTx" presStyleLbl="node1" presStyleIdx="0" presStyleCnt="4">
        <dgm:presLayoutVars>
          <dgm:chMax val="0"/>
          <dgm:chPref val="0"/>
          <dgm:bulletEnabled val="1"/>
        </dgm:presLayoutVars>
      </dgm:prSet>
      <dgm:spPr/>
    </dgm:pt>
    <dgm:pt modelId="{D19706CB-4CD3-40DA-B9AC-CE96788C549D}" type="pres">
      <dgm:prSet presAssocID="{BFA7EA04-34B2-46F2-8C18-8F2C3137ECD1}" presName="desTx" presStyleLbl="revTx" presStyleIdx="0" presStyleCnt="4">
        <dgm:presLayoutVars>
          <dgm:bulletEnabled val="1"/>
        </dgm:presLayoutVars>
      </dgm:prSet>
      <dgm:spPr/>
    </dgm:pt>
    <dgm:pt modelId="{192CBE99-E34E-4538-A34B-BCCF236BF6CE}" type="pres">
      <dgm:prSet presAssocID="{9792471A-E26E-4F44-A481-C5E18C9B3B40}" presName="space" presStyleCnt="0"/>
      <dgm:spPr/>
    </dgm:pt>
    <dgm:pt modelId="{C92E018C-BCD3-4897-9E51-3C10C90E6916}" type="pres">
      <dgm:prSet presAssocID="{10DA0E0E-5E9D-45F9-B7BE-AAF00B1A1264}" presName="composite" presStyleCnt="0"/>
      <dgm:spPr/>
    </dgm:pt>
    <dgm:pt modelId="{3A89F5F9-BD09-40BD-8101-762480817B52}" type="pres">
      <dgm:prSet presAssocID="{10DA0E0E-5E9D-45F9-B7BE-AAF00B1A1264}" presName="parTx" presStyleLbl="node1" presStyleIdx="1" presStyleCnt="4">
        <dgm:presLayoutVars>
          <dgm:chMax val="0"/>
          <dgm:chPref val="0"/>
          <dgm:bulletEnabled val="1"/>
        </dgm:presLayoutVars>
      </dgm:prSet>
      <dgm:spPr/>
    </dgm:pt>
    <dgm:pt modelId="{BA836AA6-2295-47DB-98DD-C0421EF431BF}" type="pres">
      <dgm:prSet presAssocID="{10DA0E0E-5E9D-45F9-B7BE-AAF00B1A1264}" presName="desTx" presStyleLbl="revTx" presStyleIdx="1" presStyleCnt="4">
        <dgm:presLayoutVars>
          <dgm:bulletEnabled val="1"/>
        </dgm:presLayoutVars>
      </dgm:prSet>
      <dgm:spPr/>
    </dgm:pt>
    <dgm:pt modelId="{1E7D2460-CFB3-4B91-8834-ACE14DC5C4D4}" type="pres">
      <dgm:prSet presAssocID="{11105D53-FDAA-4DC1-A000-FEF386F6F808}" presName="space" presStyleCnt="0"/>
      <dgm:spPr/>
    </dgm:pt>
    <dgm:pt modelId="{7AE09134-534E-4772-BB45-E8C3A8FED0CE}" type="pres">
      <dgm:prSet presAssocID="{C05011F1-2655-4357-B707-45974776D11A}" presName="composite" presStyleCnt="0"/>
      <dgm:spPr/>
    </dgm:pt>
    <dgm:pt modelId="{2BAD8D9F-E527-4E07-8E48-7208E2E203FC}" type="pres">
      <dgm:prSet presAssocID="{C05011F1-2655-4357-B707-45974776D11A}" presName="parTx" presStyleLbl="node1" presStyleIdx="2" presStyleCnt="4">
        <dgm:presLayoutVars>
          <dgm:chMax val="0"/>
          <dgm:chPref val="0"/>
          <dgm:bulletEnabled val="1"/>
        </dgm:presLayoutVars>
      </dgm:prSet>
      <dgm:spPr/>
    </dgm:pt>
    <dgm:pt modelId="{401364F2-886C-4C03-8984-D80BE0C20670}" type="pres">
      <dgm:prSet presAssocID="{C05011F1-2655-4357-B707-45974776D11A}" presName="desTx" presStyleLbl="revTx" presStyleIdx="2" presStyleCnt="4">
        <dgm:presLayoutVars>
          <dgm:bulletEnabled val="1"/>
        </dgm:presLayoutVars>
      </dgm:prSet>
      <dgm:spPr/>
    </dgm:pt>
    <dgm:pt modelId="{4B6267D4-BFC7-4807-A853-ACC238451535}" type="pres">
      <dgm:prSet presAssocID="{414F087A-CD82-49FE-935D-EF1CEBA09F55}" presName="space" presStyleCnt="0"/>
      <dgm:spPr/>
    </dgm:pt>
    <dgm:pt modelId="{300B82A0-C7AC-43D3-8D4C-2D17CBA45E67}" type="pres">
      <dgm:prSet presAssocID="{1CBB62F7-3699-41B9-9EB1-A9956BFCE4E6}" presName="composite" presStyleCnt="0"/>
      <dgm:spPr/>
    </dgm:pt>
    <dgm:pt modelId="{79868CE0-44D3-46C5-8F29-832FED3CDB0D}" type="pres">
      <dgm:prSet presAssocID="{1CBB62F7-3699-41B9-9EB1-A9956BFCE4E6}" presName="parTx" presStyleLbl="node1" presStyleIdx="3" presStyleCnt="4">
        <dgm:presLayoutVars>
          <dgm:chMax val="0"/>
          <dgm:chPref val="0"/>
          <dgm:bulletEnabled val="1"/>
        </dgm:presLayoutVars>
      </dgm:prSet>
      <dgm:spPr/>
    </dgm:pt>
    <dgm:pt modelId="{72AF63F7-4044-47C4-BE68-34525EC3ABD1}" type="pres">
      <dgm:prSet presAssocID="{1CBB62F7-3699-41B9-9EB1-A9956BFCE4E6}" presName="desTx" presStyleLbl="revTx" presStyleIdx="3" presStyleCnt="4">
        <dgm:presLayoutVars>
          <dgm:bulletEnabled val="1"/>
        </dgm:presLayoutVars>
      </dgm:prSet>
      <dgm:spPr/>
    </dgm:pt>
  </dgm:ptLst>
  <dgm:cxnLst>
    <dgm:cxn modelId="{73C05C13-CD63-4727-BB4F-7A750BA85968}" srcId="{10DA0E0E-5E9D-45F9-B7BE-AAF00B1A1264}" destId="{3C142A81-FAEF-4C50-BD95-0643A9BDABA0}" srcOrd="0" destOrd="0" parTransId="{12ED35D6-AB88-4BAB-9E17-00F5F684D4C9}" sibTransId="{847DBE74-E588-4E03-B13A-232873008950}"/>
    <dgm:cxn modelId="{1FCBB81A-1D9C-4864-9610-53D3BFC06406}" srcId="{C05011F1-2655-4357-B707-45974776D11A}" destId="{94A6A159-9F55-453A-8E87-962042264E01}" srcOrd="0" destOrd="0" parTransId="{BBDED65B-B5BB-442C-BB10-05060C6A9876}" sibTransId="{6F7B26F7-CD27-4B04-89C7-5FBF74BD2C2D}"/>
    <dgm:cxn modelId="{2BF6C81A-78A1-4610-A867-8F2CF65A833F}" type="presOf" srcId="{BFA7EA04-34B2-46F2-8C18-8F2C3137ECD1}" destId="{82AD1EDC-82FC-4838-A2C8-F1FBFA487A5A}" srcOrd="0" destOrd="0" presId="urn:microsoft.com/office/officeart/2005/8/layout/chevron1"/>
    <dgm:cxn modelId="{22C75E21-F3F6-47BB-95CB-B93A20DD1FFD}" type="presOf" srcId="{94A6A159-9F55-453A-8E87-962042264E01}" destId="{401364F2-886C-4C03-8984-D80BE0C20670}" srcOrd="0" destOrd="0" presId="urn:microsoft.com/office/officeart/2005/8/layout/chevron1"/>
    <dgm:cxn modelId="{4E16782E-CEFF-45E6-9E3B-6A7A328E8019}" srcId="{1CBB62F7-3699-41B9-9EB1-A9956BFCE4E6}" destId="{9BDED728-8383-425E-8D20-3618AC9A7689}" srcOrd="0" destOrd="0" parTransId="{09B518C9-7008-422A-A8BE-F2A76C4D6F01}" sibTransId="{7E1FE405-4DB3-48DB-9431-11DCF368AB41}"/>
    <dgm:cxn modelId="{C4E57E44-3434-4511-AD07-D470FF62D115}" type="presOf" srcId="{10DA0E0E-5E9D-45F9-B7BE-AAF00B1A1264}" destId="{3A89F5F9-BD09-40BD-8101-762480817B52}" srcOrd="0" destOrd="0" presId="urn:microsoft.com/office/officeart/2005/8/layout/chevron1"/>
    <dgm:cxn modelId="{76E0C847-D6CB-4935-BBDD-2677C03CC831}" srcId="{BFA7EA04-34B2-46F2-8C18-8F2C3137ECD1}" destId="{C20479C1-80A6-43E8-BD23-4B1C7A84A296}" srcOrd="0" destOrd="0" parTransId="{772762C5-1A25-4744-A8BB-2949A8CB2151}" sibTransId="{6C3762EB-4CFF-4952-B5C7-E5ABB9803578}"/>
    <dgm:cxn modelId="{24C26C6D-A6C8-4775-A96D-3AE5C77288A1}" srcId="{423856BF-4B54-4D4B-AE71-A6F1F3BCC11C}" destId="{BFA7EA04-34B2-46F2-8C18-8F2C3137ECD1}" srcOrd="0" destOrd="0" parTransId="{17F9A97C-3608-4390-8E3E-BFADE908AB9E}" sibTransId="{9792471A-E26E-4F44-A481-C5E18C9B3B40}"/>
    <dgm:cxn modelId="{32AC356F-7B89-4189-9997-91AB90D19258}" srcId="{423856BF-4B54-4D4B-AE71-A6F1F3BCC11C}" destId="{10DA0E0E-5E9D-45F9-B7BE-AAF00B1A1264}" srcOrd="1" destOrd="0" parTransId="{D07B2781-0AA4-4AB4-A6F1-3D6974E0B143}" sibTransId="{11105D53-FDAA-4DC1-A000-FEF386F6F808}"/>
    <dgm:cxn modelId="{E58FCB88-0B96-4A26-84C0-9F43E982FBF0}" type="presOf" srcId="{3C142A81-FAEF-4C50-BD95-0643A9BDABA0}" destId="{BA836AA6-2295-47DB-98DD-C0421EF431BF}" srcOrd="0" destOrd="0" presId="urn:microsoft.com/office/officeart/2005/8/layout/chevron1"/>
    <dgm:cxn modelId="{485E9796-C08D-495A-B581-51C53B7D6865}" srcId="{423856BF-4B54-4D4B-AE71-A6F1F3BCC11C}" destId="{C05011F1-2655-4357-B707-45974776D11A}" srcOrd="2" destOrd="0" parTransId="{B033443A-8B67-4D3D-995B-300B535FAABB}" sibTransId="{414F087A-CD82-49FE-935D-EF1CEBA09F55}"/>
    <dgm:cxn modelId="{A01B46AB-7C6B-43F5-AC9D-C269C7EA794E}" type="presOf" srcId="{423856BF-4B54-4D4B-AE71-A6F1F3BCC11C}" destId="{B226EC6B-22A4-4BD1-AD3D-78407C45503C}" srcOrd="0" destOrd="0" presId="urn:microsoft.com/office/officeart/2005/8/layout/chevron1"/>
    <dgm:cxn modelId="{0C8A80B0-A47C-424D-ADE9-E71D1A0D2DEE}" type="presOf" srcId="{C05011F1-2655-4357-B707-45974776D11A}" destId="{2BAD8D9F-E527-4E07-8E48-7208E2E203FC}" srcOrd="0" destOrd="0" presId="urn:microsoft.com/office/officeart/2005/8/layout/chevron1"/>
    <dgm:cxn modelId="{BA6FA5B7-2743-4105-8637-08B4B8D53193}" srcId="{423856BF-4B54-4D4B-AE71-A6F1F3BCC11C}" destId="{1CBB62F7-3699-41B9-9EB1-A9956BFCE4E6}" srcOrd="3" destOrd="0" parTransId="{30BB1C66-9357-4186-9DCB-5E193794249D}" sibTransId="{EC3E3C5F-2C6A-4EBF-9D8A-4F65E6DB250B}"/>
    <dgm:cxn modelId="{0B4213D5-313E-4E32-8A29-C7056989D8D2}" type="presOf" srcId="{1CBB62F7-3699-41B9-9EB1-A9956BFCE4E6}" destId="{79868CE0-44D3-46C5-8F29-832FED3CDB0D}" srcOrd="0" destOrd="0" presId="urn:microsoft.com/office/officeart/2005/8/layout/chevron1"/>
    <dgm:cxn modelId="{C714AFE6-288E-421C-A675-7DA3167D9A5D}" type="presOf" srcId="{C20479C1-80A6-43E8-BD23-4B1C7A84A296}" destId="{D19706CB-4CD3-40DA-B9AC-CE96788C549D}" srcOrd="0" destOrd="0" presId="urn:microsoft.com/office/officeart/2005/8/layout/chevron1"/>
    <dgm:cxn modelId="{4A38B7F5-E4F3-43BB-A1F1-60542108BD51}" type="presOf" srcId="{9BDED728-8383-425E-8D20-3618AC9A7689}" destId="{72AF63F7-4044-47C4-BE68-34525EC3ABD1}" srcOrd="0" destOrd="0" presId="urn:microsoft.com/office/officeart/2005/8/layout/chevron1"/>
    <dgm:cxn modelId="{46D0CE06-C038-4893-82B0-0752F160DC30}" type="presParOf" srcId="{B226EC6B-22A4-4BD1-AD3D-78407C45503C}" destId="{FFDBC829-33DB-4823-B3B2-9D7F182BB9B7}" srcOrd="0" destOrd="0" presId="urn:microsoft.com/office/officeart/2005/8/layout/chevron1"/>
    <dgm:cxn modelId="{D7AF40BF-4B1C-40F1-8D67-DDF2F2C9E477}" type="presParOf" srcId="{FFDBC829-33DB-4823-B3B2-9D7F182BB9B7}" destId="{82AD1EDC-82FC-4838-A2C8-F1FBFA487A5A}" srcOrd="0" destOrd="0" presId="urn:microsoft.com/office/officeart/2005/8/layout/chevron1"/>
    <dgm:cxn modelId="{F2582303-D4A5-4A6F-A8AA-8FF13089843D}" type="presParOf" srcId="{FFDBC829-33DB-4823-B3B2-9D7F182BB9B7}" destId="{D19706CB-4CD3-40DA-B9AC-CE96788C549D}" srcOrd="1" destOrd="0" presId="urn:microsoft.com/office/officeart/2005/8/layout/chevron1"/>
    <dgm:cxn modelId="{A5EBB870-1D34-42DE-9B3B-E6501CED3F21}" type="presParOf" srcId="{B226EC6B-22A4-4BD1-AD3D-78407C45503C}" destId="{192CBE99-E34E-4538-A34B-BCCF236BF6CE}" srcOrd="1" destOrd="0" presId="urn:microsoft.com/office/officeart/2005/8/layout/chevron1"/>
    <dgm:cxn modelId="{B8F83A35-3B78-456D-9B41-B2E73F859752}" type="presParOf" srcId="{B226EC6B-22A4-4BD1-AD3D-78407C45503C}" destId="{C92E018C-BCD3-4897-9E51-3C10C90E6916}" srcOrd="2" destOrd="0" presId="urn:microsoft.com/office/officeart/2005/8/layout/chevron1"/>
    <dgm:cxn modelId="{F97FAB06-C407-4F5B-AFDC-3DC084805C97}" type="presParOf" srcId="{C92E018C-BCD3-4897-9E51-3C10C90E6916}" destId="{3A89F5F9-BD09-40BD-8101-762480817B52}" srcOrd="0" destOrd="0" presId="urn:microsoft.com/office/officeart/2005/8/layout/chevron1"/>
    <dgm:cxn modelId="{99988B85-1925-49DF-AD82-C5041F5761D8}" type="presParOf" srcId="{C92E018C-BCD3-4897-9E51-3C10C90E6916}" destId="{BA836AA6-2295-47DB-98DD-C0421EF431BF}" srcOrd="1" destOrd="0" presId="urn:microsoft.com/office/officeart/2005/8/layout/chevron1"/>
    <dgm:cxn modelId="{64CB19B5-5DFA-4766-8089-049DDF9BE62A}" type="presParOf" srcId="{B226EC6B-22A4-4BD1-AD3D-78407C45503C}" destId="{1E7D2460-CFB3-4B91-8834-ACE14DC5C4D4}" srcOrd="3" destOrd="0" presId="urn:microsoft.com/office/officeart/2005/8/layout/chevron1"/>
    <dgm:cxn modelId="{28706298-846E-4642-8C70-0356E75B1FD8}" type="presParOf" srcId="{B226EC6B-22A4-4BD1-AD3D-78407C45503C}" destId="{7AE09134-534E-4772-BB45-E8C3A8FED0CE}" srcOrd="4" destOrd="0" presId="urn:microsoft.com/office/officeart/2005/8/layout/chevron1"/>
    <dgm:cxn modelId="{A7592F4B-2D4E-4F29-B267-D2E0CFB90F56}" type="presParOf" srcId="{7AE09134-534E-4772-BB45-E8C3A8FED0CE}" destId="{2BAD8D9F-E527-4E07-8E48-7208E2E203FC}" srcOrd="0" destOrd="0" presId="urn:microsoft.com/office/officeart/2005/8/layout/chevron1"/>
    <dgm:cxn modelId="{9F45D81A-DA98-41FA-8D56-C5F823752EBE}" type="presParOf" srcId="{7AE09134-534E-4772-BB45-E8C3A8FED0CE}" destId="{401364F2-886C-4C03-8984-D80BE0C20670}" srcOrd="1" destOrd="0" presId="urn:microsoft.com/office/officeart/2005/8/layout/chevron1"/>
    <dgm:cxn modelId="{1B8976BA-96DE-42F8-AF62-1BE53BA772BE}" type="presParOf" srcId="{B226EC6B-22A4-4BD1-AD3D-78407C45503C}" destId="{4B6267D4-BFC7-4807-A853-ACC238451535}" srcOrd="5" destOrd="0" presId="urn:microsoft.com/office/officeart/2005/8/layout/chevron1"/>
    <dgm:cxn modelId="{012CFD5E-E0B2-4F7C-9F88-D8BC1C15A3A5}" type="presParOf" srcId="{B226EC6B-22A4-4BD1-AD3D-78407C45503C}" destId="{300B82A0-C7AC-43D3-8D4C-2D17CBA45E67}" srcOrd="6" destOrd="0" presId="urn:microsoft.com/office/officeart/2005/8/layout/chevron1"/>
    <dgm:cxn modelId="{26E1CDA1-8458-4EC0-9C05-A3634EAD2546}" type="presParOf" srcId="{300B82A0-C7AC-43D3-8D4C-2D17CBA45E67}" destId="{79868CE0-44D3-46C5-8F29-832FED3CDB0D}" srcOrd="0" destOrd="0" presId="urn:microsoft.com/office/officeart/2005/8/layout/chevron1"/>
    <dgm:cxn modelId="{AB97470D-8639-42E2-BC02-F5916032D2F8}" type="presParOf" srcId="{300B82A0-C7AC-43D3-8D4C-2D17CBA45E67}" destId="{72AF63F7-4044-47C4-BE68-34525EC3ABD1}" srcOrd="1"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AD1EDC-82FC-4838-A2C8-F1FBFA487A5A}">
      <dsp:nvSpPr>
        <dsp:cNvPr id="0" name=""/>
        <dsp:cNvSpPr/>
      </dsp:nvSpPr>
      <dsp:spPr>
        <a:xfrm>
          <a:off x="1712" y="15300"/>
          <a:ext cx="1536236" cy="4860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mn-lt"/>
              <a:cs typeface="Calibri" panose="020F0502020204030204" pitchFamily="34" charset="0"/>
            </a:rPr>
            <a:t>Vision </a:t>
          </a:r>
          <a:endParaRPr lang="en-GB" sz="1000" kern="1200" dirty="0">
            <a:latin typeface="+mn-lt"/>
            <a:cs typeface="Calibri" panose="020F0502020204030204" pitchFamily="34" charset="0"/>
          </a:endParaRPr>
        </a:p>
      </dsp:txBody>
      <dsp:txXfrm>
        <a:off x="244712" y="15300"/>
        <a:ext cx="1050236" cy="486000"/>
      </dsp:txXfrm>
    </dsp:sp>
    <dsp:sp modelId="{D19706CB-4CD3-40DA-B9AC-CE96788C549D}">
      <dsp:nvSpPr>
        <dsp:cNvPr id="0" name=""/>
        <dsp:cNvSpPr/>
      </dsp:nvSpPr>
      <dsp:spPr>
        <a:xfrm>
          <a:off x="1712" y="562050"/>
          <a:ext cx="1228988" cy="992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mn-lt"/>
              <a:cs typeface="Calibri" panose="020F0502020204030204" pitchFamily="34" charset="0"/>
            </a:rPr>
            <a:t>In 15 years, the municipality will see steady economic growth with increased connections to businesses  and workers in the region.</a:t>
          </a:r>
          <a:endParaRPr lang="en-GB" sz="1000" kern="1200" dirty="0">
            <a:latin typeface="+mn-lt"/>
            <a:cs typeface="Calibri" panose="020F0502020204030204" pitchFamily="34" charset="0"/>
          </a:endParaRPr>
        </a:p>
      </dsp:txBody>
      <dsp:txXfrm>
        <a:off x="1712" y="562050"/>
        <a:ext cx="1228988" cy="992250"/>
      </dsp:txXfrm>
    </dsp:sp>
    <dsp:sp modelId="{3A89F5F9-BD09-40BD-8101-762480817B52}">
      <dsp:nvSpPr>
        <dsp:cNvPr id="0" name=""/>
        <dsp:cNvSpPr/>
      </dsp:nvSpPr>
      <dsp:spPr>
        <a:xfrm>
          <a:off x="1321948" y="15300"/>
          <a:ext cx="1536236" cy="4860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mn-lt"/>
              <a:cs typeface="Calibri" panose="020F0502020204030204" pitchFamily="34" charset="0"/>
            </a:rPr>
            <a:t>Strategy</a:t>
          </a:r>
          <a:endParaRPr lang="en-GB" sz="1000" kern="1200" dirty="0">
            <a:latin typeface="+mn-lt"/>
            <a:cs typeface="Calibri" panose="020F0502020204030204" pitchFamily="34" charset="0"/>
          </a:endParaRPr>
        </a:p>
      </dsp:txBody>
      <dsp:txXfrm>
        <a:off x="1564948" y="15300"/>
        <a:ext cx="1050236" cy="486000"/>
      </dsp:txXfrm>
    </dsp:sp>
    <dsp:sp modelId="{BA836AA6-2295-47DB-98DD-C0421EF431BF}">
      <dsp:nvSpPr>
        <dsp:cNvPr id="0" name=""/>
        <dsp:cNvSpPr/>
      </dsp:nvSpPr>
      <dsp:spPr>
        <a:xfrm>
          <a:off x="1321948" y="562050"/>
          <a:ext cx="1228988" cy="992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mn-lt"/>
              <a:cs typeface="Calibri" panose="020F0502020204030204" pitchFamily="34" charset="0"/>
            </a:rPr>
            <a:t>The City will make a significant modal shift sustainable transport for business and workers</a:t>
          </a:r>
          <a:endParaRPr lang="en-GB" sz="1000" kern="1200" dirty="0">
            <a:latin typeface="+mn-lt"/>
            <a:cs typeface="Calibri" panose="020F0502020204030204" pitchFamily="34" charset="0"/>
          </a:endParaRPr>
        </a:p>
      </dsp:txBody>
      <dsp:txXfrm>
        <a:off x="1321948" y="562050"/>
        <a:ext cx="1228988" cy="992250"/>
      </dsp:txXfrm>
    </dsp:sp>
    <dsp:sp modelId="{2BAD8D9F-E527-4E07-8E48-7208E2E203FC}">
      <dsp:nvSpPr>
        <dsp:cNvPr id="0" name=""/>
        <dsp:cNvSpPr/>
      </dsp:nvSpPr>
      <dsp:spPr>
        <a:xfrm>
          <a:off x="2642185" y="15300"/>
          <a:ext cx="1536236" cy="4860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mn-lt"/>
              <a:cs typeface="Calibri" panose="020F0502020204030204" pitchFamily="34" charset="0"/>
            </a:rPr>
            <a:t>Goal</a:t>
          </a:r>
          <a:endParaRPr lang="en-GB" sz="1000" kern="1200" dirty="0">
            <a:latin typeface="+mn-lt"/>
            <a:cs typeface="Calibri" panose="020F0502020204030204" pitchFamily="34" charset="0"/>
          </a:endParaRPr>
        </a:p>
      </dsp:txBody>
      <dsp:txXfrm>
        <a:off x="2885185" y="15300"/>
        <a:ext cx="1050236" cy="486000"/>
      </dsp:txXfrm>
    </dsp:sp>
    <dsp:sp modelId="{401364F2-886C-4C03-8984-D80BE0C20670}">
      <dsp:nvSpPr>
        <dsp:cNvPr id="0" name=""/>
        <dsp:cNvSpPr/>
      </dsp:nvSpPr>
      <dsp:spPr>
        <a:xfrm>
          <a:off x="2642185" y="562050"/>
          <a:ext cx="1228988" cy="992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mn-lt"/>
              <a:cs typeface="Calibri" panose="020F0502020204030204" pitchFamily="34" charset="0"/>
            </a:rPr>
            <a:t>In 5 to 10 years, 70  per cent of workers' journeys will be made using public and active transport modes.</a:t>
          </a:r>
          <a:endParaRPr lang="en-GB" sz="1000" kern="1200" dirty="0">
            <a:latin typeface="+mn-lt"/>
            <a:cs typeface="Calibri" panose="020F0502020204030204" pitchFamily="34" charset="0"/>
          </a:endParaRPr>
        </a:p>
      </dsp:txBody>
      <dsp:txXfrm>
        <a:off x="2642185" y="562050"/>
        <a:ext cx="1228988" cy="992250"/>
      </dsp:txXfrm>
    </dsp:sp>
    <dsp:sp modelId="{79868CE0-44D3-46C5-8F29-832FED3CDB0D}">
      <dsp:nvSpPr>
        <dsp:cNvPr id="0" name=""/>
        <dsp:cNvSpPr/>
      </dsp:nvSpPr>
      <dsp:spPr>
        <a:xfrm>
          <a:off x="3962421" y="15300"/>
          <a:ext cx="1536236" cy="4860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mn-lt"/>
              <a:cs typeface="Calibri" panose="020F0502020204030204" pitchFamily="34" charset="0"/>
            </a:rPr>
            <a:t>LEDP action</a:t>
          </a:r>
          <a:endParaRPr lang="en-GB" sz="1000" kern="1200" dirty="0">
            <a:latin typeface="+mn-lt"/>
            <a:cs typeface="Calibri" panose="020F0502020204030204" pitchFamily="34" charset="0"/>
          </a:endParaRPr>
        </a:p>
      </dsp:txBody>
      <dsp:txXfrm>
        <a:off x="4205421" y="15300"/>
        <a:ext cx="1050236" cy="486000"/>
      </dsp:txXfrm>
    </dsp:sp>
    <dsp:sp modelId="{72AF63F7-4044-47C4-BE68-34525EC3ABD1}">
      <dsp:nvSpPr>
        <dsp:cNvPr id="0" name=""/>
        <dsp:cNvSpPr/>
      </dsp:nvSpPr>
      <dsp:spPr>
        <a:xfrm>
          <a:off x="3962421" y="562050"/>
          <a:ext cx="1228988" cy="992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44500">
            <a:lnSpc>
              <a:spcPct val="90000"/>
            </a:lnSpc>
            <a:spcBef>
              <a:spcPct val="0"/>
            </a:spcBef>
            <a:spcAft>
              <a:spcPct val="15000"/>
            </a:spcAft>
            <a:buChar char="•"/>
          </a:pPr>
          <a:r>
            <a:rPr lang="en-GB" sz="1000" kern="1200">
              <a:latin typeface="+mn-lt"/>
              <a:cs typeface="Calibri" panose="020F0502020204030204" pitchFamily="34" charset="0"/>
            </a:rPr>
            <a:t>In 1-2 years, the City will implement a bus rapid transport system and dock-less bike rental system.</a:t>
          </a:r>
          <a:endParaRPr lang="en-GB" sz="1000" kern="1200" dirty="0">
            <a:latin typeface="+mn-lt"/>
            <a:cs typeface="Calibri" panose="020F0502020204030204" pitchFamily="34" charset="0"/>
          </a:endParaRPr>
        </a:p>
      </dsp:txBody>
      <dsp:txXfrm>
        <a:off x="3962421" y="562050"/>
        <a:ext cx="1228988" cy="9922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85423F0F6FA74ABEC7188475BDC9F2" ma:contentTypeVersion="18" ma:contentTypeDescription="Create a new document." ma:contentTypeScope="" ma:versionID="cc8b697797647083f1a6dd952d4325cc">
  <xsd:schema xmlns:xsd="http://www.w3.org/2001/XMLSchema" xmlns:xs="http://www.w3.org/2001/XMLSchema" xmlns:p="http://schemas.microsoft.com/office/2006/metadata/properties" xmlns:ns2="f4aa1da6-0ee8-41ad-9d73-e132bdf45b42" xmlns:ns3="3c4e973c-2139-4b51-afd0-f5f45cff5d8e" targetNamespace="http://schemas.microsoft.com/office/2006/metadata/properties" ma:root="true" ma:fieldsID="cb2191dfabfbab9baf29ee38134eb59a" ns2:_="" ns3:_="">
    <xsd:import namespace="f4aa1da6-0ee8-41ad-9d73-e132bdf45b42"/>
    <xsd:import namespace="3c4e973c-2139-4b51-afd0-f5f45cff5d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a1da6-0ee8-41ad-9d73-e132bdf45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e973c-2139-4b51-afd0-f5f45cff5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b24e71-1205-451d-b2e9-f51459e962bc}" ma:internalName="TaxCatchAll" ma:showField="CatchAllData" ma:web="3c4e973c-2139-4b51-afd0-f5f45cff5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4e973c-2139-4b51-afd0-f5f45cff5d8e" xsi:nil="true"/>
    <lcf76f155ced4ddcb4097134ff3c332f xmlns="f4aa1da6-0ee8-41ad-9d73-e132bdf45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527C9F-C9E8-4DEE-99FB-AA7E43C3CB69}">
  <ds:schemaRefs>
    <ds:schemaRef ds:uri="http://schemas.openxmlformats.org/officeDocument/2006/bibliography"/>
  </ds:schemaRefs>
</ds:datastoreItem>
</file>

<file path=customXml/itemProps2.xml><?xml version="1.0" encoding="utf-8"?>
<ds:datastoreItem xmlns:ds="http://schemas.openxmlformats.org/officeDocument/2006/customXml" ds:itemID="{B05E1973-A924-41F1-BE94-3CAC175A6190}">
  <ds:schemaRefs>
    <ds:schemaRef ds:uri="http://schemas.microsoft.com/sharepoint/v3/contenttype/forms"/>
  </ds:schemaRefs>
</ds:datastoreItem>
</file>

<file path=customXml/itemProps3.xml><?xml version="1.0" encoding="utf-8"?>
<ds:datastoreItem xmlns:ds="http://schemas.openxmlformats.org/officeDocument/2006/customXml" ds:itemID="{8CFC4770-4BBA-47DA-AB88-370C2E227C33}"/>
</file>

<file path=customXml/itemProps4.xml><?xml version="1.0" encoding="utf-8"?>
<ds:datastoreItem xmlns:ds="http://schemas.openxmlformats.org/officeDocument/2006/customXml" ds:itemID="{2BBE2B27-0453-4AE5-9269-578CD12876FD}">
  <ds:schemaRefs>
    <ds:schemaRef ds:uri="http://schemas.microsoft.com/office/2006/metadata/properties"/>
    <ds:schemaRef ds:uri="http://schemas.microsoft.com/office/infopath/2007/PartnerControls"/>
    <ds:schemaRef ds:uri="3c4e973c-2139-4b51-afd0-f5f45cff5d8e"/>
    <ds:schemaRef ds:uri="f4aa1da6-0ee8-41ad-9d73-e132bdf45b4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3097</Words>
  <Characters>17653</Characters>
  <Application>Microsoft Office Word</Application>
  <DocSecurity>0</DocSecurity>
  <Lines>147</Lines>
  <Paragraphs>41</Paragraphs>
  <ScaleCrop>false</ScaleCrop>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Xinyue Zhou</dc:creator>
  <cp:keywords/>
  <dc:description/>
  <cp:lastModifiedBy>Semira Osmanovic</cp:lastModifiedBy>
  <cp:revision>157</cp:revision>
  <dcterms:created xsi:type="dcterms:W3CDTF">2023-10-13T09:59:00Z</dcterms:created>
  <dcterms:modified xsi:type="dcterms:W3CDTF">2024-02-08T13:28:00Z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3ec274471eaf9a1c3558e423b364a2d0ec03b8404ffe7f76f0800612bcea3633</vt:lpwstr>
  </property>
  <property fmtid="{D5CDD505-2E9C-101B-9397-08002B2CF9AE}" pid="3" name="ContentTypeId">
    <vt:lpwstr>0x0101001C85423F0F6FA74ABEC7188475BDC9F2</vt:lpwstr>
  </property>
  <property fmtid="{D5CDD505-2E9C-101B-9397-08002B2CF9AE}" pid="4" name="MediaServiceImageTags">
    <vt:lpwstr/>
  </property>
</Properties>
</file>