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B0B3A" w14:textId="1436D69C" w:rsidR="00E47500" w:rsidRDefault="00B8419A" w:rsidP="005B615D">
      <w:r w:rsidRPr="00B8419A">
        <w:rPr>
          <w:noProof/>
        </w:rPr>
        <mc:AlternateContent>
          <mc:Choice Requires="wps">
            <w:drawing>
              <wp:anchor distT="45720" distB="45720" distL="114300" distR="114300" simplePos="0" relativeHeight="251658241" behindDoc="0" locked="0" layoutInCell="1" allowOverlap="1" wp14:anchorId="623A78A7" wp14:editId="6AAC6393">
                <wp:simplePos x="0" y="0"/>
                <wp:positionH relativeFrom="column">
                  <wp:posOffset>-733425</wp:posOffset>
                </wp:positionH>
                <wp:positionV relativeFrom="paragraph">
                  <wp:posOffset>-714375</wp:posOffset>
                </wp:positionV>
                <wp:extent cx="1990725" cy="1562100"/>
                <wp:effectExtent l="0" t="0" r="952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1562100"/>
                        </a:xfrm>
                        <a:prstGeom prst="rect">
                          <a:avLst/>
                        </a:prstGeom>
                        <a:solidFill>
                          <a:srgbClr val="FFFFFF"/>
                        </a:solidFill>
                        <a:ln w="9525">
                          <a:noFill/>
                          <a:miter lim="800000"/>
                          <a:headEnd/>
                          <a:tailEnd/>
                        </a:ln>
                      </wps:spPr>
                      <wps:txbx>
                        <w:txbxContent>
                          <w:p w14:paraId="71B9A009" w14:textId="2D35E166" w:rsidR="006D19DC" w:rsidRPr="00C347AC" w:rsidRDefault="00EB1117" w:rsidP="00C873D2">
                            <w:pPr>
                              <w:jc w:val="center"/>
                              <w:rPr>
                                <w:b/>
                                <w:bCs/>
                                <w:lang w:val="en-US"/>
                              </w:rPr>
                            </w:pPr>
                            <w:r w:rsidRPr="00EB1117">
                              <w:rPr>
                                <w:b/>
                                <w:bCs/>
                                <w:noProof/>
                              </w:rPr>
                              <w:drawing>
                                <wp:inline distT="0" distB="0" distL="0" distR="0" wp14:anchorId="0714DAF1" wp14:editId="28A70613">
                                  <wp:extent cx="1419225" cy="1476375"/>
                                  <wp:effectExtent l="0" t="0" r="9525" b="9525"/>
                                  <wp:docPr id="8" name="Image 16">
                                    <a:extLst xmlns:a="http://schemas.openxmlformats.org/drawingml/2006/main">
                                      <a:ext uri="{FF2B5EF4-FFF2-40B4-BE49-F238E27FC236}">
                                        <a16:creationId xmlns:a16="http://schemas.microsoft.com/office/drawing/2014/main" id="{DE0D1FB2-57A7-4815-8D5A-CDA8F217FF90}"/>
                                      </a:ext>
                                    </a:extLst>
                                  </wp:docPr>
                                  <wp:cNvGraphicFramePr/>
                                  <a:graphic xmlns:a="http://schemas.openxmlformats.org/drawingml/2006/main">
                                    <a:graphicData uri="http://schemas.openxmlformats.org/drawingml/2006/picture">
                                      <pic:pic xmlns:pic="http://schemas.openxmlformats.org/drawingml/2006/picture">
                                        <pic:nvPicPr>
                                          <pic:cNvPr id="17" name="Image 16">
                                            <a:extLst>
                                              <a:ext uri="{FF2B5EF4-FFF2-40B4-BE49-F238E27FC236}">
                                                <a16:creationId xmlns:a16="http://schemas.microsoft.com/office/drawing/2014/main" id="{DE0D1FB2-57A7-4815-8D5A-CDA8F217FF90}"/>
                                              </a:ext>
                                            </a:extLst>
                                          </pic:cNvPr>
                                          <pic:cNvPicPr/>
                                        </pic:nvPicPr>
                                        <pic:blipFill>
                                          <a:blip r:embed="rId9"/>
                                          <a:stretch>
                                            <a:fillRect/>
                                          </a:stretch>
                                        </pic:blipFill>
                                        <pic:spPr>
                                          <a:xfrm>
                                            <a:off x="0" y="0"/>
                                            <a:ext cx="1419225" cy="147637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3A78A7" id="_x0000_t202" coordsize="21600,21600" o:spt="202" path="m,l,21600r21600,l21600,xe">
                <v:stroke joinstyle="miter"/>
                <v:path gradientshapeok="t" o:connecttype="rect"/>
              </v:shapetype>
              <v:shape id="_x0000_s1026" type="#_x0000_t202" style="position:absolute;margin-left:-57.75pt;margin-top:-56.25pt;width:156.75pt;height:123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" stroked="f">
                <v:textbox>
                  <w:txbxContent>
                    <w:p w14:paraId="71B9A009" w14:textId="2D35E166" w:rsidR="006D19DC" w:rsidRPr="00C347AC" w:rsidRDefault="00EB1117" w:rsidP="00C873D2">
                      <w:pPr>
                        <w:jc w:val="center"/>
                        <w:rPr>
                          <w:b/>
                          <w:bCs/>
                          <w:lang w:val="en-US"/>
                        </w:rPr>
                      </w:pPr>
                      <w:r w:rsidRPr="00EB1117">
                        <w:rPr>
                          <w:b/>
                          <w:bCs/>
                          <w:noProof/>
                        </w:rPr>
                        <w:drawing>
                          <wp:inline distT="0" distB="0" distL="0" distR="0" wp14:anchorId="0714DAF1" wp14:editId="28A70613">
                            <wp:extent cx="1419225" cy="1476375"/>
                            <wp:effectExtent l="0" t="0" r="9525" b="9525"/>
                            <wp:docPr id="8" name="Image 16">
                              <a:extLst xmlns:a="http://schemas.openxmlformats.org/drawingml/2006/main">
                                <a:ext uri="{FF2B5EF4-FFF2-40B4-BE49-F238E27FC236}">
                                  <a16:creationId xmlns:a16="http://schemas.microsoft.com/office/drawing/2014/main" id="{DE0D1FB2-57A7-4815-8D5A-CDA8F217FF90}"/>
                                </a:ext>
                              </a:extLst>
                            </wp:docPr>
                            <wp:cNvGraphicFramePr/>
                            <a:graphic xmlns:a="http://schemas.openxmlformats.org/drawingml/2006/main">
                              <a:graphicData uri="http://schemas.openxmlformats.org/drawingml/2006/picture">
                                <pic:pic xmlns:pic="http://schemas.openxmlformats.org/drawingml/2006/picture">
                                  <pic:nvPicPr>
                                    <pic:cNvPr id="17" name="Image 16">
                                      <a:extLst>
                                        <a:ext uri="{FF2B5EF4-FFF2-40B4-BE49-F238E27FC236}">
                                          <a16:creationId xmlns:a16="http://schemas.microsoft.com/office/drawing/2014/main" id="{DE0D1FB2-57A7-4815-8D5A-CDA8F217FF90}"/>
                                        </a:ext>
                                      </a:extLst>
                                    </pic:cNvPr>
                                    <pic:cNvPicPr/>
                                  </pic:nvPicPr>
                                  <pic:blipFill>
                                    <a:blip r:embed="rId9"/>
                                    <a:stretch>
                                      <a:fillRect/>
                                    </a:stretch>
                                  </pic:blipFill>
                                  <pic:spPr>
                                    <a:xfrm>
                                      <a:off x="0" y="0"/>
                                      <a:ext cx="1419225" cy="1476375"/>
                                    </a:xfrm>
                                    <a:prstGeom prst="rect">
                                      <a:avLst/>
                                    </a:prstGeom>
                                  </pic:spPr>
                                </pic:pic>
                              </a:graphicData>
                            </a:graphic>
                          </wp:inline>
                        </w:drawing>
                      </w:r>
                    </w:p>
                  </w:txbxContent>
                </v:textbox>
              </v:shape>
            </w:pict>
          </mc:Fallback>
        </mc:AlternateContent>
      </w:r>
      <w:r w:rsidR="00A41831">
        <w:rPr>
          <w:noProof/>
        </w:rPr>
        <w:drawing>
          <wp:anchor distT="0" distB="0" distL="114300" distR="114300" simplePos="0" relativeHeight="251658240" behindDoc="0" locked="0" layoutInCell="1" allowOverlap="1" wp14:anchorId="1907B8BF" wp14:editId="2AC7B609">
            <wp:simplePos x="0" y="0"/>
            <wp:positionH relativeFrom="column">
              <wp:posOffset>2513812</wp:posOffset>
            </wp:positionH>
            <wp:positionV relativeFrom="paragraph">
              <wp:posOffset>-561975</wp:posOffset>
            </wp:positionV>
            <wp:extent cx="3943725" cy="11620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69631" cy="116968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B9F7B7" w14:textId="710A5ABD" w:rsidR="00F63E01" w:rsidRDefault="00F63E01" w:rsidP="005B615D"/>
    <w:p w14:paraId="3547E9BD" w14:textId="22DED2DA" w:rsidR="00F063AE" w:rsidRDefault="00F063AE" w:rsidP="005B615D"/>
    <w:p w14:paraId="594BAAD8" w14:textId="46E5FC68" w:rsidR="00F063AE" w:rsidRDefault="00F063AE" w:rsidP="005B615D"/>
    <w:p w14:paraId="3D229A07" w14:textId="77777777" w:rsidR="00685333" w:rsidRDefault="00685333" w:rsidP="005B615D">
      <w:pPr>
        <w:rPr>
          <w:color w:val="4472C4" w:themeColor="accent1"/>
          <w:sz w:val="44"/>
          <w:szCs w:val="44"/>
        </w:rPr>
      </w:pPr>
    </w:p>
    <w:p w14:paraId="6F37AFA5" w14:textId="77777777" w:rsidR="00685333" w:rsidRDefault="00685333" w:rsidP="005B615D">
      <w:pPr>
        <w:rPr>
          <w:color w:val="4472C4" w:themeColor="accent1"/>
          <w:sz w:val="44"/>
          <w:szCs w:val="44"/>
        </w:rPr>
      </w:pPr>
    </w:p>
    <w:p w14:paraId="0EDBB262" w14:textId="77777777" w:rsidR="00685333" w:rsidRDefault="00685333" w:rsidP="005B615D">
      <w:pPr>
        <w:rPr>
          <w:color w:val="4472C4" w:themeColor="accent1"/>
          <w:sz w:val="44"/>
          <w:szCs w:val="44"/>
        </w:rPr>
      </w:pPr>
    </w:p>
    <w:p w14:paraId="25594CD8" w14:textId="77777777" w:rsidR="00652503" w:rsidRDefault="00652503" w:rsidP="005B615D">
      <w:pPr>
        <w:rPr>
          <w:color w:val="4472C4" w:themeColor="accent1"/>
          <w:sz w:val="44"/>
          <w:szCs w:val="44"/>
        </w:rPr>
      </w:pPr>
    </w:p>
    <w:p w14:paraId="0010F6C1" w14:textId="6DE5C3E5" w:rsidR="00F063AE" w:rsidRPr="00C347AC" w:rsidRDefault="00F063AE" w:rsidP="00B073A8">
      <w:pPr>
        <w:jc w:val="center"/>
        <w:rPr>
          <w:b/>
          <w:bCs/>
          <w:color w:val="4472C4" w:themeColor="accent1"/>
          <w:sz w:val="44"/>
          <w:szCs w:val="44"/>
          <w:lang w:val="en-US"/>
        </w:rPr>
      </w:pPr>
      <w:r w:rsidRPr="00C347AC">
        <w:rPr>
          <w:b/>
          <w:bCs/>
          <w:color w:val="4472C4" w:themeColor="accent1"/>
          <w:sz w:val="44"/>
          <w:szCs w:val="44"/>
          <w:lang w:val="en-US"/>
        </w:rPr>
        <w:t>Report on the Stockholm+50 National Consultation</w:t>
      </w:r>
    </w:p>
    <w:p w14:paraId="675571E4" w14:textId="0D85700A" w:rsidR="00F063AE" w:rsidRPr="00C347AC" w:rsidRDefault="00F063AE" w:rsidP="00B073A8">
      <w:pPr>
        <w:jc w:val="center"/>
        <w:rPr>
          <w:b/>
          <w:bCs/>
          <w:color w:val="FF0000"/>
          <w:sz w:val="44"/>
          <w:szCs w:val="44"/>
          <w:lang w:val="en-US"/>
        </w:rPr>
      </w:pPr>
      <w:r w:rsidRPr="00C347AC">
        <w:rPr>
          <w:b/>
          <w:bCs/>
          <w:color w:val="4472C4" w:themeColor="accent1"/>
          <w:sz w:val="44"/>
          <w:szCs w:val="44"/>
          <w:lang w:val="en-US"/>
        </w:rPr>
        <w:t xml:space="preserve">in </w:t>
      </w:r>
      <w:r w:rsidR="00F17BFF" w:rsidRPr="00C347AC">
        <w:rPr>
          <w:b/>
          <w:bCs/>
          <w:color w:val="FF0000"/>
          <w:sz w:val="44"/>
          <w:szCs w:val="44"/>
          <w:lang w:val="en-US"/>
        </w:rPr>
        <w:t>C</w:t>
      </w:r>
      <w:r w:rsidR="008D0821">
        <w:rPr>
          <w:b/>
          <w:bCs/>
          <w:color w:val="FF0000"/>
          <w:sz w:val="44"/>
          <w:szCs w:val="44"/>
          <w:lang w:val="en-US"/>
        </w:rPr>
        <w:t>ameroun</w:t>
      </w:r>
    </w:p>
    <w:p w14:paraId="538E99D5" w14:textId="20B06981" w:rsidR="00652503" w:rsidRPr="00C347AC" w:rsidRDefault="00652503" w:rsidP="005B615D">
      <w:pPr>
        <w:rPr>
          <w:color w:val="FF0000"/>
          <w:sz w:val="44"/>
          <w:szCs w:val="44"/>
          <w:lang w:val="en-US"/>
        </w:rPr>
      </w:pPr>
    </w:p>
    <w:p w14:paraId="2ACC4DA2" w14:textId="326F648B" w:rsidR="00652503" w:rsidRPr="00C347AC" w:rsidRDefault="35DCC99B" w:rsidP="5177974E">
      <w:pPr>
        <w:jc w:val="center"/>
        <w:rPr>
          <w:color w:val="FF0000"/>
          <w:sz w:val="44"/>
          <w:szCs w:val="44"/>
          <w:lang w:val="en-US"/>
        </w:rPr>
      </w:pPr>
      <w:r w:rsidRPr="00C347AC">
        <w:rPr>
          <w:color w:val="FF0000"/>
          <w:sz w:val="44"/>
          <w:szCs w:val="44"/>
          <w:lang w:val="en-US"/>
        </w:rPr>
        <w:t>Draft</w:t>
      </w:r>
    </w:p>
    <w:p w14:paraId="5D12A80F" w14:textId="2FC61DB1" w:rsidR="00652503" w:rsidRPr="00C347AC" w:rsidRDefault="00652503" w:rsidP="005B615D">
      <w:pPr>
        <w:rPr>
          <w:color w:val="FF0000"/>
          <w:sz w:val="44"/>
          <w:szCs w:val="44"/>
          <w:lang w:val="en-US"/>
        </w:rPr>
      </w:pPr>
    </w:p>
    <w:p w14:paraId="5E6DEBC3" w14:textId="39FA7739" w:rsidR="00652503" w:rsidRPr="00C347AC" w:rsidRDefault="00652503" w:rsidP="005B615D">
      <w:pPr>
        <w:rPr>
          <w:color w:val="FF0000"/>
          <w:sz w:val="44"/>
          <w:szCs w:val="44"/>
          <w:lang w:val="en-US"/>
        </w:rPr>
      </w:pPr>
    </w:p>
    <w:p w14:paraId="58BCA850" w14:textId="5891E066" w:rsidR="00652503" w:rsidRPr="00C347AC" w:rsidRDefault="00652503" w:rsidP="005B615D">
      <w:pPr>
        <w:rPr>
          <w:color w:val="FF0000"/>
          <w:sz w:val="44"/>
          <w:szCs w:val="44"/>
          <w:lang w:val="en-US"/>
        </w:rPr>
      </w:pPr>
    </w:p>
    <w:p w14:paraId="6F5A9300" w14:textId="00C66110" w:rsidR="00652503" w:rsidRPr="00C347AC" w:rsidRDefault="00652503" w:rsidP="005B615D">
      <w:pPr>
        <w:rPr>
          <w:color w:val="FF0000"/>
          <w:sz w:val="44"/>
          <w:szCs w:val="44"/>
          <w:lang w:val="en-US"/>
        </w:rPr>
      </w:pPr>
    </w:p>
    <w:p w14:paraId="5586523E" w14:textId="1D0DED8B" w:rsidR="00652503" w:rsidRPr="00C347AC" w:rsidRDefault="00652503" w:rsidP="005B615D">
      <w:pPr>
        <w:rPr>
          <w:color w:val="FF0000"/>
          <w:sz w:val="44"/>
          <w:szCs w:val="44"/>
          <w:lang w:val="en-US"/>
        </w:rPr>
      </w:pPr>
    </w:p>
    <w:p w14:paraId="3A5EA458" w14:textId="3AE1CA9F" w:rsidR="00652503" w:rsidRPr="00C347AC" w:rsidRDefault="00652503" w:rsidP="00B073A8">
      <w:pPr>
        <w:jc w:val="center"/>
        <w:rPr>
          <w:color w:val="4472C4" w:themeColor="accent1"/>
          <w:sz w:val="32"/>
          <w:szCs w:val="32"/>
          <w:lang w:val="en-US"/>
        </w:rPr>
      </w:pPr>
      <w:r w:rsidRPr="00C347AC">
        <w:rPr>
          <w:sz w:val="32"/>
          <w:szCs w:val="32"/>
          <w:lang w:val="en-US"/>
        </w:rPr>
        <w:t>Submitted on:</w:t>
      </w:r>
      <w:r w:rsidRPr="00C347AC">
        <w:rPr>
          <w:color w:val="FF0000"/>
          <w:sz w:val="32"/>
          <w:szCs w:val="32"/>
          <w:lang w:val="en-US"/>
        </w:rPr>
        <w:t xml:space="preserve"> </w:t>
      </w:r>
      <w:r w:rsidR="008D0821">
        <w:rPr>
          <w:color w:val="FF0000"/>
          <w:sz w:val="32"/>
          <w:szCs w:val="32"/>
          <w:lang w:val="en-US"/>
        </w:rPr>
        <w:t>May 2022</w:t>
      </w:r>
    </w:p>
    <w:p w14:paraId="500F26A3" w14:textId="77777777" w:rsidR="00F063AE" w:rsidRPr="00C347AC" w:rsidRDefault="00F063AE" w:rsidP="005B615D">
      <w:pPr>
        <w:rPr>
          <w:color w:val="2F5496" w:themeColor="accent1" w:themeShade="BF"/>
          <w:sz w:val="32"/>
          <w:szCs w:val="32"/>
          <w:lang w:val="en-US"/>
        </w:rPr>
      </w:pPr>
      <w:r w:rsidRPr="00C347AC">
        <w:rPr>
          <w:lang w:val="en-US"/>
        </w:rPr>
        <w:br w:type="page"/>
      </w:r>
    </w:p>
    <w:sdt>
      <w:sdtPr>
        <w:rPr>
          <w:rFonts w:asciiTheme="minorHAnsi" w:eastAsiaTheme="minorHAnsi" w:hAnsiTheme="minorHAnsi" w:cstheme="minorBidi"/>
          <w:color w:val="auto"/>
          <w:sz w:val="22"/>
          <w:szCs w:val="22"/>
        </w:rPr>
        <w:id w:val="-264230440"/>
        <w:docPartObj>
          <w:docPartGallery w:val="Table of Contents"/>
          <w:docPartUnique/>
        </w:docPartObj>
      </w:sdtPr>
      <w:sdtEndPr>
        <w:rPr>
          <w:rFonts w:ascii="Times New Roman" w:eastAsia="Times New Roman" w:hAnsi="Times New Roman" w:cs="Times New Roman"/>
          <w:b/>
          <w:bCs/>
          <w:noProof/>
          <w:sz w:val="24"/>
          <w:szCs w:val="24"/>
        </w:rPr>
      </w:sdtEndPr>
      <w:sdtContent>
        <w:p w14:paraId="7015F6B6" w14:textId="4C00529B" w:rsidR="00FE3A90" w:rsidRPr="008D0821" w:rsidRDefault="000E6A47" w:rsidP="000E6A47">
          <w:pPr>
            <w:pStyle w:val="En-ttedetabledesmatires"/>
            <w:jc w:val="center"/>
            <w:rPr>
              <w:lang w:val="en-US"/>
            </w:rPr>
          </w:pPr>
          <w:r w:rsidRPr="008D0821">
            <w:rPr>
              <w:lang w:val="en-US"/>
            </w:rPr>
            <w:t xml:space="preserve">Table of </w:t>
          </w:r>
          <w:r w:rsidR="00FE3A90" w:rsidRPr="008D0821">
            <w:rPr>
              <w:lang w:val="en-US"/>
            </w:rPr>
            <w:t>Contents</w:t>
          </w:r>
        </w:p>
        <w:p w14:paraId="436DD36F" w14:textId="77777777" w:rsidR="00A00CF5" w:rsidRPr="008D0821" w:rsidRDefault="00A00CF5" w:rsidP="00A00CF5">
          <w:pPr>
            <w:rPr>
              <w:lang w:val="en-US"/>
            </w:rPr>
          </w:pPr>
        </w:p>
        <w:p w14:paraId="2681B78A" w14:textId="622E2E94" w:rsidR="00EE2757" w:rsidRPr="00B1238E" w:rsidRDefault="00FE3A90">
          <w:pPr>
            <w:pStyle w:val="TM2"/>
            <w:tabs>
              <w:tab w:val="left" w:pos="636"/>
              <w:tab w:val="right" w:leader="dot" w:pos="9350"/>
            </w:tabs>
            <w:rPr>
              <w:rFonts w:eastAsiaTheme="minorEastAsia" w:cstheme="minorHAnsi"/>
              <w:noProof/>
              <w:sz w:val="26"/>
              <w:szCs w:val="26"/>
            </w:rPr>
          </w:pPr>
          <w:r>
            <w:fldChar w:fldCharType="begin"/>
          </w:r>
          <w:r>
            <w:instrText xml:space="preserve"> TOC \o "1-3" \h \z \u </w:instrText>
          </w:r>
          <w:r>
            <w:fldChar w:fldCharType="separate"/>
          </w:r>
          <w:hyperlink w:anchor="_Toc96106021" w:history="1">
            <w:r w:rsidR="00EE2757" w:rsidRPr="00B1238E">
              <w:rPr>
                <w:rStyle w:val="Lienhypertexte"/>
                <w:rFonts w:cstheme="minorHAnsi"/>
                <w:b/>
                <w:bCs/>
                <w:noProof/>
                <w:sz w:val="26"/>
                <w:szCs w:val="26"/>
              </w:rPr>
              <w:t>1.</w:t>
            </w:r>
            <w:r w:rsidR="00EE2757" w:rsidRPr="00B1238E">
              <w:rPr>
                <w:rFonts w:eastAsiaTheme="minorEastAsia" w:cstheme="minorHAnsi"/>
                <w:noProof/>
                <w:sz w:val="26"/>
                <w:szCs w:val="26"/>
              </w:rPr>
              <w:tab/>
            </w:r>
            <w:r w:rsidR="00EE2757" w:rsidRPr="00B1238E">
              <w:rPr>
                <w:rStyle w:val="Lienhypertexte"/>
                <w:rFonts w:cstheme="minorHAnsi"/>
                <w:b/>
                <w:bCs/>
                <w:noProof/>
                <w:sz w:val="26"/>
                <w:szCs w:val="26"/>
              </w:rPr>
              <w:t>National Consultation at a Glance</w:t>
            </w:r>
            <w:r w:rsidR="00EE2757" w:rsidRPr="00B1238E">
              <w:rPr>
                <w:rFonts w:cstheme="minorHAnsi"/>
                <w:noProof/>
                <w:webHidden/>
                <w:sz w:val="26"/>
                <w:szCs w:val="26"/>
              </w:rPr>
              <w:tab/>
            </w:r>
            <w:r w:rsidR="00EE2757" w:rsidRPr="00B1238E">
              <w:rPr>
                <w:rFonts w:cstheme="minorHAnsi"/>
                <w:noProof/>
                <w:webHidden/>
                <w:sz w:val="26"/>
                <w:szCs w:val="26"/>
              </w:rPr>
              <w:fldChar w:fldCharType="begin"/>
            </w:r>
            <w:r w:rsidR="00EE2757" w:rsidRPr="00B1238E">
              <w:rPr>
                <w:rFonts w:cstheme="minorHAnsi"/>
                <w:noProof/>
                <w:webHidden/>
                <w:sz w:val="26"/>
                <w:szCs w:val="26"/>
              </w:rPr>
              <w:instrText xml:space="preserve"> PAGEREF _Toc96106021 \h </w:instrText>
            </w:r>
            <w:r w:rsidR="00EE2757" w:rsidRPr="00B1238E">
              <w:rPr>
                <w:rFonts w:cstheme="minorHAnsi"/>
                <w:noProof/>
                <w:webHidden/>
                <w:sz w:val="26"/>
                <w:szCs w:val="26"/>
              </w:rPr>
            </w:r>
            <w:r w:rsidR="00EE2757" w:rsidRPr="00B1238E">
              <w:rPr>
                <w:rFonts w:cstheme="minorHAnsi"/>
                <w:noProof/>
                <w:webHidden/>
                <w:sz w:val="26"/>
                <w:szCs w:val="26"/>
              </w:rPr>
              <w:fldChar w:fldCharType="separate"/>
            </w:r>
            <w:r w:rsidR="000C3D7A">
              <w:rPr>
                <w:rFonts w:cstheme="minorHAnsi"/>
                <w:noProof/>
                <w:webHidden/>
                <w:sz w:val="26"/>
                <w:szCs w:val="26"/>
              </w:rPr>
              <w:t>3</w:t>
            </w:r>
            <w:r w:rsidR="00EE2757" w:rsidRPr="00B1238E">
              <w:rPr>
                <w:rFonts w:cstheme="minorHAnsi"/>
                <w:noProof/>
                <w:webHidden/>
                <w:sz w:val="26"/>
                <w:szCs w:val="26"/>
              </w:rPr>
              <w:fldChar w:fldCharType="end"/>
            </w:r>
          </w:hyperlink>
        </w:p>
        <w:p w14:paraId="596AF542" w14:textId="09710915" w:rsidR="00EE2757" w:rsidRPr="00B1238E" w:rsidRDefault="008D0821">
          <w:pPr>
            <w:pStyle w:val="TM2"/>
            <w:tabs>
              <w:tab w:val="left" w:pos="636"/>
              <w:tab w:val="right" w:leader="dot" w:pos="9350"/>
            </w:tabs>
            <w:rPr>
              <w:rFonts w:eastAsiaTheme="minorEastAsia" w:cstheme="minorHAnsi"/>
              <w:noProof/>
              <w:sz w:val="26"/>
              <w:szCs w:val="26"/>
            </w:rPr>
          </w:pPr>
          <w:hyperlink w:anchor="_Toc96106022" w:history="1">
            <w:r w:rsidR="00EE2757" w:rsidRPr="00B1238E">
              <w:rPr>
                <w:rStyle w:val="Lienhypertexte"/>
                <w:rFonts w:cstheme="minorHAnsi"/>
                <w:b/>
                <w:bCs/>
                <w:noProof/>
                <w:sz w:val="26"/>
                <w:szCs w:val="26"/>
              </w:rPr>
              <w:t>2.</w:t>
            </w:r>
            <w:r w:rsidR="00EE2757" w:rsidRPr="00B1238E">
              <w:rPr>
                <w:rFonts w:eastAsiaTheme="minorEastAsia" w:cstheme="minorHAnsi"/>
                <w:noProof/>
                <w:sz w:val="26"/>
                <w:szCs w:val="26"/>
              </w:rPr>
              <w:tab/>
            </w:r>
            <w:r w:rsidR="00EE2757" w:rsidRPr="00B1238E">
              <w:rPr>
                <w:rStyle w:val="Lienhypertexte"/>
                <w:rFonts w:cstheme="minorHAnsi"/>
                <w:b/>
                <w:bCs/>
                <w:noProof/>
                <w:sz w:val="26"/>
                <w:szCs w:val="26"/>
              </w:rPr>
              <w:t>Consultation Process: Gender Responsive and Socially Inclusive Consultation</w:t>
            </w:r>
            <w:r w:rsidR="00EE2757" w:rsidRPr="00B1238E">
              <w:rPr>
                <w:rFonts w:cstheme="minorHAnsi"/>
                <w:noProof/>
                <w:webHidden/>
                <w:sz w:val="26"/>
                <w:szCs w:val="26"/>
              </w:rPr>
              <w:tab/>
            </w:r>
            <w:r w:rsidR="00EE2757" w:rsidRPr="00B1238E">
              <w:rPr>
                <w:rFonts w:cstheme="minorHAnsi"/>
                <w:noProof/>
                <w:webHidden/>
                <w:sz w:val="26"/>
                <w:szCs w:val="26"/>
              </w:rPr>
              <w:fldChar w:fldCharType="begin"/>
            </w:r>
            <w:r w:rsidR="00EE2757" w:rsidRPr="00B1238E">
              <w:rPr>
                <w:rFonts w:cstheme="minorHAnsi"/>
                <w:noProof/>
                <w:webHidden/>
                <w:sz w:val="26"/>
                <w:szCs w:val="26"/>
              </w:rPr>
              <w:instrText xml:space="preserve"> PAGEREF _Toc96106022 \h </w:instrText>
            </w:r>
            <w:r w:rsidR="00EE2757" w:rsidRPr="00B1238E">
              <w:rPr>
                <w:rFonts w:cstheme="minorHAnsi"/>
                <w:noProof/>
                <w:webHidden/>
                <w:sz w:val="26"/>
                <w:szCs w:val="26"/>
              </w:rPr>
            </w:r>
            <w:r w:rsidR="00EE2757" w:rsidRPr="00B1238E">
              <w:rPr>
                <w:rFonts w:cstheme="minorHAnsi"/>
                <w:noProof/>
                <w:webHidden/>
                <w:sz w:val="26"/>
                <w:szCs w:val="26"/>
              </w:rPr>
              <w:fldChar w:fldCharType="separate"/>
            </w:r>
            <w:r w:rsidR="000C3D7A">
              <w:rPr>
                <w:rFonts w:cstheme="minorHAnsi"/>
                <w:noProof/>
                <w:webHidden/>
                <w:sz w:val="26"/>
                <w:szCs w:val="26"/>
              </w:rPr>
              <w:t>6</w:t>
            </w:r>
            <w:r w:rsidR="00EE2757" w:rsidRPr="00B1238E">
              <w:rPr>
                <w:rFonts w:cstheme="minorHAnsi"/>
                <w:noProof/>
                <w:webHidden/>
                <w:sz w:val="26"/>
                <w:szCs w:val="26"/>
              </w:rPr>
              <w:fldChar w:fldCharType="end"/>
            </w:r>
          </w:hyperlink>
        </w:p>
        <w:p w14:paraId="774FD3CB" w14:textId="7E862287" w:rsidR="00EE2757" w:rsidRPr="00B1238E" w:rsidRDefault="008D0821">
          <w:pPr>
            <w:pStyle w:val="TM2"/>
            <w:tabs>
              <w:tab w:val="left" w:pos="636"/>
              <w:tab w:val="right" w:leader="dot" w:pos="9350"/>
            </w:tabs>
            <w:rPr>
              <w:rFonts w:eastAsiaTheme="minorEastAsia" w:cstheme="minorHAnsi"/>
              <w:noProof/>
              <w:sz w:val="26"/>
              <w:szCs w:val="26"/>
            </w:rPr>
          </w:pPr>
          <w:hyperlink w:anchor="_Toc96106023" w:history="1">
            <w:r w:rsidR="00EE2757" w:rsidRPr="00B1238E">
              <w:rPr>
                <w:rStyle w:val="Lienhypertexte"/>
                <w:rFonts w:cstheme="minorHAnsi"/>
                <w:b/>
                <w:bCs/>
                <w:noProof/>
                <w:sz w:val="26"/>
                <w:szCs w:val="26"/>
              </w:rPr>
              <w:t>3.</w:t>
            </w:r>
            <w:r w:rsidR="00EE2757" w:rsidRPr="00B1238E">
              <w:rPr>
                <w:rFonts w:eastAsiaTheme="minorEastAsia" w:cstheme="minorHAnsi"/>
                <w:noProof/>
                <w:sz w:val="26"/>
                <w:szCs w:val="26"/>
              </w:rPr>
              <w:tab/>
            </w:r>
            <w:r w:rsidR="00EE2757" w:rsidRPr="00B1238E">
              <w:rPr>
                <w:rStyle w:val="Lienhypertexte"/>
                <w:rFonts w:cstheme="minorHAnsi"/>
                <w:b/>
                <w:bCs/>
                <w:noProof/>
                <w:sz w:val="26"/>
                <w:szCs w:val="26"/>
              </w:rPr>
              <w:t>Main Consultation Inputs, Insights and Innovations</w:t>
            </w:r>
            <w:r w:rsidR="00EE2757" w:rsidRPr="00B1238E">
              <w:rPr>
                <w:rFonts w:cstheme="minorHAnsi"/>
                <w:noProof/>
                <w:webHidden/>
                <w:sz w:val="26"/>
                <w:szCs w:val="26"/>
              </w:rPr>
              <w:tab/>
            </w:r>
            <w:r w:rsidR="00EE2757" w:rsidRPr="00B1238E">
              <w:rPr>
                <w:rFonts w:cstheme="minorHAnsi"/>
                <w:noProof/>
                <w:webHidden/>
                <w:sz w:val="26"/>
                <w:szCs w:val="26"/>
              </w:rPr>
              <w:fldChar w:fldCharType="begin"/>
            </w:r>
            <w:r w:rsidR="00EE2757" w:rsidRPr="00B1238E">
              <w:rPr>
                <w:rFonts w:cstheme="minorHAnsi"/>
                <w:noProof/>
                <w:webHidden/>
                <w:sz w:val="26"/>
                <w:szCs w:val="26"/>
              </w:rPr>
              <w:instrText xml:space="preserve"> PAGEREF _Toc96106023 \h </w:instrText>
            </w:r>
            <w:r w:rsidR="00EE2757" w:rsidRPr="00B1238E">
              <w:rPr>
                <w:rFonts w:cstheme="minorHAnsi"/>
                <w:noProof/>
                <w:webHidden/>
                <w:sz w:val="26"/>
                <w:szCs w:val="26"/>
              </w:rPr>
            </w:r>
            <w:r w:rsidR="00EE2757" w:rsidRPr="00B1238E">
              <w:rPr>
                <w:rFonts w:cstheme="minorHAnsi"/>
                <w:noProof/>
                <w:webHidden/>
                <w:sz w:val="26"/>
                <w:szCs w:val="26"/>
              </w:rPr>
              <w:fldChar w:fldCharType="separate"/>
            </w:r>
            <w:r w:rsidR="000C3D7A">
              <w:rPr>
                <w:rFonts w:cstheme="minorHAnsi"/>
                <w:noProof/>
                <w:webHidden/>
                <w:sz w:val="26"/>
                <w:szCs w:val="26"/>
              </w:rPr>
              <w:t>8</w:t>
            </w:r>
            <w:r w:rsidR="00EE2757" w:rsidRPr="00B1238E">
              <w:rPr>
                <w:rFonts w:cstheme="minorHAnsi"/>
                <w:noProof/>
                <w:webHidden/>
                <w:sz w:val="26"/>
                <w:szCs w:val="26"/>
              </w:rPr>
              <w:fldChar w:fldCharType="end"/>
            </w:r>
          </w:hyperlink>
        </w:p>
        <w:p w14:paraId="4C7D0563" w14:textId="074F4A82" w:rsidR="00EE2757" w:rsidRPr="00B1238E" w:rsidRDefault="008D0821">
          <w:pPr>
            <w:pStyle w:val="TM3"/>
            <w:tabs>
              <w:tab w:val="right" w:leader="dot" w:pos="9350"/>
            </w:tabs>
            <w:rPr>
              <w:rFonts w:asciiTheme="minorHAnsi" w:eastAsiaTheme="minorEastAsia" w:hAnsiTheme="minorHAnsi" w:cstheme="minorHAnsi"/>
              <w:noProof/>
              <w:sz w:val="26"/>
              <w:szCs w:val="26"/>
            </w:rPr>
          </w:pPr>
          <w:hyperlink w:anchor="_Toc96106024" w:history="1">
            <w:r w:rsidR="00EE2757" w:rsidRPr="00B1238E">
              <w:rPr>
                <w:rStyle w:val="Lienhypertexte"/>
                <w:rFonts w:asciiTheme="minorHAnsi" w:hAnsiTheme="minorHAnsi" w:cstheme="minorHAnsi"/>
                <w:noProof/>
                <w:sz w:val="26"/>
                <w:szCs w:val="26"/>
              </w:rPr>
              <w:t>An overview of the main themes, challenges, opportunities, solutions and recommendations</w:t>
            </w:r>
            <w:r w:rsidR="00EE2757" w:rsidRPr="00B1238E">
              <w:rPr>
                <w:rFonts w:asciiTheme="minorHAnsi" w:hAnsiTheme="minorHAnsi" w:cstheme="minorHAnsi"/>
                <w:noProof/>
                <w:webHidden/>
                <w:sz w:val="26"/>
                <w:szCs w:val="26"/>
              </w:rPr>
              <w:tab/>
            </w:r>
            <w:r w:rsidR="00EE2757" w:rsidRPr="00B1238E">
              <w:rPr>
                <w:rFonts w:asciiTheme="minorHAnsi" w:hAnsiTheme="minorHAnsi" w:cstheme="minorHAnsi"/>
                <w:noProof/>
                <w:webHidden/>
                <w:sz w:val="26"/>
                <w:szCs w:val="26"/>
              </w:rPr>
              <w:fldChar w:fldCharType="begin"/>
            </w:r>
            <w:r w:rsidR="00EE2757" w:rsidRPr="00B1238E">
              <w:rPr>
                <w:rFonts w:asciiTheme="minorHAnsi" w:hAnsiTheme="minorHAnsi" w:cstheme="minorHAnsi"/>
                <w:noProof/>
                <w:webHidden/>
                <w:sz w:val="26"/>
                <w:szCs w:val="26"/>
              </w:rPr>
              <w:instrText xml:space="preserve"> PAGEREF _Toc96106024 \h </w:instrText>
            </w:r>
            <w:r w:rsidR="00EE2757" w:rsidRPr="00B1238E">
              <w:rPr>
                <w:rFonts w:asciiTheme="minorHAnsi" w:hAnsiTheme="minorHAnsi" w:cstheme="minorHAnsi"/>
                <w:noProof/>
                <w:webHidden/>
                <w:sz w:val="26"/>
                <w:szCs w:val="26"/>
              </w:rPr>
            </w:r>
            <w:r w:rsidR="00EE2757" w:rsidRPr="00B1238E">
              <w:rPr>
                <w:rFonts w:asciiTheme="minorHAnsi" w:hAnsiTheme="minorHAnsi" w:cstheme="minorHAnsi"/>
                <w:noProof/>
                <w:webHidden/>
                <w:sz w:val="26"/>
                <w:szCs w:val="26"/>
              </w:rPr>
              <w:fldChar w:fldCharType="separate"/>
            </w:r>
            <w:r w:rsidR="000C3D7A">
              <w:rPr>
                <w:rFonts w:asciiTheme="minorHAnsi" w:hAnsiTheme="minorHAnsi" w:cstheme="minorHAnsi"/>
                <w:noProof/>
                <w:webHidden/>
                <w:sz w:val="26"/>
                <w:szCs w:val="26"/>
              </w:rPr>
              <w:t>8</w:t>
            </w:r>
            <w:r w:rsidR="00EE2757" w:rsidRPr="00B1238E">
              <w:rPr>
                <w:rFonts w:asciiTheme="minorHAnsi" w:hAnsiTheme="minorHAnsi" w:cstheme="minorHAnsi"/>
                <w:noProof/>
                <w:webHidden/>
                <w:sz w:val="26"/>
                <w:szCs w:val="26"/>
              </w:rPr>
              <w:fldChar w:fldCharType="end"/>
            </w:r>
          </w:hyperlink>
        </w:p>
        <w:p w14:paraId="73447D81" w14:textId="204E0617" w:rsidR="00EE2757" w:rsidRPr="00B1238E" w:rsidRDefault="008D0821">
          <w:pPr>
            <w:pStyle w:val="TM3"/>
            <w:tabs>
              <w:tab w:val="right" w:leader="dot" w:pos="9350"/>
            </w:tabs>
            <w:rPr>
              <w:rFonts w:asciiTheme="minorHAnsi" w:eastAsiaTheme="minorEastAsia" w:hAnsiTheme="minorHAnsi" w:cstheme="minorHAnsi"/>
              <w:noProof/>
              <w:sz w:val="26"/>
              <w:szCs w:val="26"/>
            </w:rPr>
          </w:pPr>
          <w:hyperlink w:anchor="_Toc96106025" w:history="1">
            <w:r w:rsidR="00EE2757" w:rsidRPr="00B1238E">
              <w:rPr>
                <w:rStyle w:val="Lienhypertexte"/>
                <w:rFonts w:asciiTheme="minorHAnsi" w:hAnsiTheme="minorHAnsi" w:cstheme="minorHAnsi"/>
                <w:noProof/>
                <w:sz w:val="26"/>
                <w:szCs w:val="26"/>
              </w:rPr>
              <w:t>Leadership Dialogue 1. Reflecting on the urgent need for actions to achieve a healthy planet and prosperity of all</w:t>
            </w:r>
            <w:r w:rsidR="00EE2757" w:rsidRPr="00B1238E">
              <w:rPr>
                <w:rFonts w:asciiTheme="minorHAnsi" w:hAnsiTheme="minorHAnsi" w:cstheme="minorHAnsi"/>
                <w:noProof/>
                <w:webHidden/>
                <w:sz w:val="26"/>
                <w:szCs w:val="26"/>
              </w:rPr>
              <w:tab/>
            </w:r>
            <w:r w:rsidR="00EE2757" w:rsidRPr="00B1238E">
              <w:rPr>
                <w:rFonts w:asciiTheme="minorHAnsi" w:hAnsiTheme="minorHAnsi" w:cstheme="minorHAnsi"/>
                <w:noProof/>
                <w:webHidden/>
                <w:sz w:val="26"/>
                <w:szCs w:val="26"/>
              </w:rPr>
              <w:fldChar w:fldCharType="begin"/>
            </w:r>
            <w:r w:rsidR="00EE2757" w:rsidRPr="00B1238E">
              <w:rPr>
                <w:rFonts w:asciiTheme="minorHAnsi" w:hAnsiTheme="minorHAnsi" w:cstheme="minorHAnsi"/>
                <w:noProof/>
                <w:webHidden/>
                <w:sz w:val="26"/>
                <w:szCs w:val="26"/>
              </w:rPr>
              <w:instrText xml:space="preserve"> PAGEREF _Toc96106025 \h </w:instrText>
            </w:r>
            <w:r w:rsidR="00EE2757" w:rsidRPr="00B1238E">
              <w:rPr>
                <w:rFonts w:asciiTheme="minorHAnsi" w:hAnsiTheme="minorHAnsi" w:cstheme="minorHAnsi"/>
                <w:noProof/>
                <w:webHidden/>
                <w:sz w:val="26"/>
                <w:szCs w:val="26"/>
              </w:rPr>
            </w:r>
            <w:r w:rsidR="00EE2757" w:rsidRPr="00B1238E">
              <w:rPr>
                <w:rFonts w:asciiTheme="minorHAnsi" w:hAnsiTheme="minorHAnsi" w:cstheme="minorHAnsi"/>
                <w:noProof/>
                <w:webHidden/>
                <w:sz w:val="26"/>
                <w:szCs w:val="26"/>
              </w:rPr>
              <w:fldChar w:fldCharType="separate"/>
            </w:r>
            <w:r w:rsidR="000C3D7A">
              <w:rPr>
                <w:rFonts w:asciiTheme="minorHAnsi" w:hAnsiTheme="minorHAnsi" w:cstheme="minorHAnsi"/>
                <w:noProof/>
                <w:webHidden/>
                <w:sz w:val="26"/>
                <w:szCs w:val="26"/>
              </w:rPr>
              <w:t>10</w:t>
            </w:r>
            <w:r w:rsidR="00EE2757" w:rsidRPr="00B1238E">
              <w:rPr>
                <w:rFonts w:asciiTheme="minorHAnsi" w:hAnsiTheme="minorHAnsi" w:cstheme="minorHAnsi"/>
                <w:noProof/>
                <w:webHidden/>
                <w:sz w:val="26"/>
                <w:szCs w:val="26"/>
              </w:rPr>
              <w:fldChar w:fldCharType="end"/>
            </w:r>
          </w:hyperlink>
        </w:p>
        <w:p w14:paraId="258FB633" w14:textId="38EE6A87" w:rsidR="00EE2757" w:rsidRPr="00B1238E" w:rsidRDefault="008D0821">
          <w:pPr>
            <w:pStyle w:val="TM3"/>
            <w:tabs>
              <w:tab w:val="right" w:leader="dot" w:pos="9350"/>
            </w:tabs>
            <w:rPr>
              <w:rFonts w:asciiTheme="minorHAnsi" w:eastAsiaTheme="minorEastAsia" w:hAnsiTheme="minorHAnsi" w:cstheme="minorHAnsi"/>
              <w:noProof/>
              <w:sz w:val="26"/>
              <w:szCs w:val="26"/>
            </w:rPr>
          </w:pPr>
          <w:hyperlink w:anchor="_Toc96106026" w:history="1">
            <w:r w:rsidR="00EE2757" w:rsidRPr="00B1238E">
              <w:rPr>
                <w:rStyle w:val="Lienhypertexte"/>
                <w:rFonts w:asciiTheme="minorHAnsi" w:hAnsiTheme="minorHAnsi" w:cstheme="minorHAnsi"/>
                <w:noProof/>
                <w:sz w:val="26"/>
                <w:szCs w:val="26"/>
              </w:rPr>
              <w:t>Leadership Dialogue 2. Achieving a sustainable and inclusive recovery from the coronavirus disease (COVID-19) pandemic</w:t>
            </w:r>
            <w:r w:rsidR="00EE2757" w:rsidRPr="00B1238E">
              <w:rPr>
                <w:rFonts w:asciiTheme="minorHAnsi" w:hAnsiTheme="minorHAnsi" w:cstheme="minorHAnsi"/>
                <w:noProof/>
                <w:webHidden/>
                <w:sz w:val="26"/>
                <w:szCs w:val="26"/>
              </w:rPr>
              <w:tab/>
            </w:r>
            <w:r w:rsidR="00EE2757" w:rsidRPr="00B1238E">
              <w:rPr>
                <w:rFonts w:asciiTheme="minorHAnsi" w:hAnsiTheme="minorHAnsi" w:cstheme="minorHAnsi"/>
                <w:noProof/>
                <w:webHidden/>
                <w:sz w:val="26"/>
                <w:szCs w:val="26"/>
              </w:rPr>
              <w:fldChar w:fldCharType="begin"/>
            </w:r>
            <w:r w:rsidR="00EE2757" w:rsidRPr="00B1238E">
              <w:rPr>
                <w:rFonts w:asciiTheme="minorHAnsi" w:hAnsiTheme="minorHAnsi" w:cstheme="minorHAnsi"/>
                <w:noProof/>
                <w:webHidden/>
                <w:sz w:val="26"/>
                <w:szCs w:val="26"/>
              </w:rPr>
              <w:instrText xml:space="preserve"> PAGEREF _Toc96106026 \h </w:instrText>
            </w:r>
            <w:r w:rsidR="00EE2757" w:rsidRPr="00B1238E">
              <w:rPr>
                <w:rFonts w:asciiTheme="minorHAnsi" w:hAnsiTheme="minorHAnsi" w:cstheme="minorHAnsi"/>
                <w:noProof/>
                <w:webHidden/>
                <w:sz w:val="26"/>
                <w:szCs w:val="26"/>
              </w:rPr>
            </w:r>
            <w:r w:rsidR="00EE2757" w:rsidRPr="00B1238E">
              <w:rPr>
                <w:rFonts w:asciiTheme="minorHAnsi" w:hAnsiTheme="minorHAnsi" w:cstheme="minorHAnsi"/>
                <w:noProof/>
                <w:webHidden/>
                <w:sz w:val="26"/>
                <w:szCs w:val="26"/>
              </w:rPr>
              <w:fldChar w:fldCharType="separate"/>
            </w:r>
            <w:r w:rsidR="000C3D7A">
              <w:rPr>
                <w:rFonts w:asciiTheme="minorHAnsi" w:hAnsiTheme="minorHAnsi" w:cstheme="minorHAnsi"/>
                <w:noProof/>
                <w:webHidden/>
                <w:sz w:val="26"/>
                <w:szCs w:val="26"/>
              </w:rPr>
              <w:t>12</w:t>
            </w:r>
            <w:r w:rsidR="00EE2757" w:rsidRPr="00B1238E">
              <w:rPr>
                <w:rFonts w:asciiTheme="minorHAnsi" w:hAnsiTheme="minorHAnsi" w:cstheme="minorHAnsi"/>
                <w:noProof/>
                <w:webHidden/>
                <w:sz w:val="26"/>
                <w:szCs w:val="26"/>
              </w:rPr>
              <w:fldChar w:fldCharType="end"/>
            </w:r>
          </w:hyperlink>
        </w:p>
        <w:p w14:paraId="154D9194" w14:textId="6AD5254D" w:rsidR="00EE2757" w:rsidRPr="00B1238E" w:rsidRDefault="008D0821">
          <w:pPr>
            <w:pStyle w:val="TM3"/>
            <w:tabs>
              <w:tab w:val="right" w:leader="dot" w:pos="9350"/>
            </w:tabs>
            <w:rPr>
              <w:rFonts w:asciiTheme="minorHAnsi" w:eastAsiaTheme="minorEastAsia" w:hAnsiTheme="minorHAnsi" w:cstheme="minorHAnsi"/>
              <w:noProof/>
              <w:sz w:val="26"/>
              <w:szCs w:val="26"/>
            </w:rPr>
          </w:pPr>
          <w:hyperlink w:anchor="_Toc96106027" w:history="1">
            <w:r w:rsidR="00EE2757" w:rsidRPr="00B1238E">
              <w:rPr>
                <w:rStyle w:val="Lienhypertexte"/>
                <w:rFonts w:asciiTheme="minorHAnsi" w:hAnsiTheme="minorHAnsi" w:cstheme="minorHAnsi"/>
                <w:noProof/>
                <w:sz w:val="26"/>
                <w:szCs w:val="26"/>
              </w:rPr>
              <w:t>Leadership Dialogue 3. Accelerating the implementation of the environmental dimension of sustainable development in the context of the decade of action and delivery for sustainable development</w:t>
            </w:r>
            <w:r w:rsidR="00EE2757" w:rsidRPr="00B1238E">
              <w:rPr>
                <w:rFonts w:asciiTheme="minorHAnsi" w:hAnsiTheme="minorHAnsi" w:cstheme="minorHAnsi"/>
                <w:noProof/>
                <w:webHidden/>
                <w:sz w:val="26"/>
                <w:szCs w:val="26"/>
              </w:rPr>
              <w:tab/>
            </w:r>
            <w:r w:rsidR="00EE2757" w:rsidRPr="00B1238E">
              <w:rPr>
                <w:rFonts w:asciiTheme="minorHAnsi" w:hAnsiTheme="minorHAnsi" w:cstheme="minorHAnsi"/>
                <w:noProof/>
                <w:webHidden/>
                <w:sz w:val="26"/>
                <w:szCs w:val="26"/>
              </w:rPr>
              <w:fldChar w:fldCharType="begin"/>
            </w:r>
            <w:r w:rsidR="00EE2757" w:rsidRPr="00B1238E">
              <w:rPr>
                <w:rFonts w:asciiTheme="minorHAnsi" w:hAnsiTheme="minorHAnsi" w:cstheme="minorHAnsi"/>
                <w:noProof/>
                <w:webHidden/>
                <w:sz w:val="26"/>
                <w:szCs w:val="26"/>
              </w:rPr>
              <w:instrText xml:space="preserve"> PAGEREF _Toc96106027 \h </w:instrText>
            </w:r>
            <w:r w:rsidR="00EE2757" w:rsidRPr="00B1238E">
              <w:rPr>
                <w:rFonts w:asciiTheme="minorHAnsi" w:hAnsiTheme="minorHAnsi" w:cstheme="minorHAnsi"/>
                <w:noProof/>
                <w:webHidden/>
                <w:sz w:val="26"/>
                <w:szCs w:val="26"/>
              </w:rPr>
            </w:r>
            <w:r w:rsidR="00EE2757" w:rsidRPr="00B1238E">
              <w:rPr>
                <w:rFonts w:asciiTheme="minorHAnsi" w:hAnsiTheme="minorHAnsi" w:cstheme="minorHAnsi"/>
                <w:noProof/>
                <w:webHidden/>
                <w:sz w:val="26"/>
                <w:szCs w:val="26"/>
              </w:rPr>
              <w:fldChar w:fldCharType="separate"/>
            </w:r>
            <w:r w:rsidR="000C3D7A">
              <w:rPr>
                <w:rFonts w:asciiTheme="minorHAnsi" w:hAnsiTheme="minorHAnsi" w:cstheme="minorHAnsi"/>
                <w:noProof/>
                <w:webHidden/>
                <w:sz w:val="26"/>
                <w:szCs w:val="26"/>
              </w:rPr>
              <w:t>16</w:t>
            </w:r>
            <w:r w:rsidR="00EE2757" w:rsidRPr="00B1238E">
              <w:rPr>
                <w:rFonts w:asciiTheme="minorHAnsi" w:hAnsiTheme="minorHAnsi" w:cstheme="minorHAnsi"/>
                <w:noProof/>
                <w:webHidden/>
                <w:sz w:val="26"/>
                <w:szCs w:val="26"/>
              </w:rPr>
              <w:fldChar w:fldCharType="end"/>
            </w:r>
          </w:hyperlink>
        </w:p>
        <w:p w14:paraId="5BD6A671" w14:textId="25C121F2" w:rsidR="00EE2757" w:rsidRPr="00B1238E" w:rsidRDefault="008D0821">
          <w:pPr>
            <w:pStyle w:val="TM3"/>
            <w:tabs>
              <w:tab w:val="right" w:leader="dot" w:pos="9350"/>
            </w:tabs>
            <w:rPr>
              <w:rFonts w:asciiTheme="minorHAnsi" w:eastAsiaTheme="minorEastAsia" w:hAnsiTheme="minorHAnsi" w:cstheme="minorHAnsi"/>
              <w:noProof/>
              <w:sz w:val="26"/>
              <w:szCs w:val="26"/>
            </w:rPr>
          </w:pPr>
          <w:hyperlink w:anchor="_Toc96106028" w:history="1">
            <w:r w:rsidR="00EE2757" w:rsidRPr="00B1238E">
              <w:rPr>
                <w:rStyle w:val="Lienhypertexte"/>
                <w:rFonts w:asciiTheme="minorHAnsi" w:hAnsiTheme="minorHAnsi" w:cstheme="minorHAnsi"/>
                <w:noProof/>
                <w:sz w:val="26"/>
                <w:szCs w:val="26"/>
              </w:rPr>
              <w:t>Country-specific agenda of the national consultation</w:t>
            </w:r>
            <w:r w:rsidR="00EE2757" w:rsidRPr="00B1238E">
              <w:rPr>
                <w:rFonts w:asciiTheme="minorHAnsi" w:hAnsiTheme="minorHAnsi" w:cstheme="minorHAnsi"/>
                <w:noProof/>
                <w:webHidden/>
                <w:sz w:val="26"/>
                <w:szCs w:val="26"/>
              </w:rPr>
              <w:tab/>
            </w:r>
            <w:r w:rsidR="00EE2757" w:rsidRPr="00B1238E">
              <w:rPr>
                <w:rFonts w:asciiTheme="minorHAnsi" w:hAnsiTheme="minorHAnsi" w:cstheme="minorHAnsi"/>
                <w:noProof/>
                <w:webHidden/>
                <w:sz w:val="26"/>
                <w:szCs w:val="26"/>
              </w:rPr>
              <w:fldChar w:fldCharType="begin"/>
            </w:r>
            <w:r w:rsidR="00EE2757" w:rsidRPr="00B1238E">
              <w:rPr>
                <w:rFonts w:asciiTheme="minorHAnsi" w:hAnsiTheme="minorHAnsi" w:cstheme="minorHAnsi"/>
                <w:noProof/>
                <w:webHidden/>
                <w:sz w:val="26"/>
                <w:szCs w:val="26"/>
              </w:rPr>
              <w:instrText xml:space="preserve"> PAGEREF _Toc96106028 \h </w:instrText>
            </w:r>
            <w:r w:rsidR="00EE2757" w:rsidRPr="00B1238E">
              <w:rPr>
                <w:rFonts w:asciiTheme="minorHAnsi" w:hAnsiTheme="minorHAnsi" w:cstheme="minorHAnsi"/>
                <w:noProof/>
                <w:webHidden/>
                <w:sz w:val="26"/>
                <w:szCs w:val="26"/>
              </w:rPr>
            </w:r>
            <w:r w:rsidR="00EE2757" w:rsidRPr="00B1238E">
              <w:rPr>
                <w:rFonts w:asciiTheme="minorHAnsi" w:hAnsiTheme="minorHAnsi" w:cstheme="minorHAnsi"/>
                <w:noProof/>
                <w:webHidden/>
                <w:sz w:val="26"/>
                <w:szCs w:val="26"/>
              </w:rPr>
              <w:fldChar w:fldCharType="separate"/>
            </w:r>
            <w:r w:rsidR="000C3D7A">
              <w:rPr>
                <w:rFonts w:asciiTheme="minorHAnsi" w:hAnsiTheme="minorHAnsi" w:cstheme="minorHAnsi"/>
                <w:noProof/>
                <w:webHidden/>
                <w:sz w:val="26"/>
                <w:szCs w:val="26"/>
              </w:rPr>
              <w:t>19</w:t>
            </w:r>
            <w:r w:rsidR="00EE2757" w:rsidRPr="00B1238E">
              <w:rPr>
                <w:rFonts w:asciiTheme="minorHAnsi" w:hAnsiTheme="minorHAnsi" w:cstheme="minorHAnsi"/>
                <w:noProof/>
                <w:webHidden/>
                <w:sz w:val="26"/>
                <w:szCs w:val="26"/>
              </w:rPr>
              <w:fldChar w:fldCharType="end"/>
            </w:r>
          </w:hyperlink>
        </w:p>
        <w:p w14:paraId="54BC286C" w14:textId="794CEFAC" w:rsidR="00EE2757" w:rsidRPr="00B1238E" w:rsidRDefault="008D0821">
          <w:pPr>
            <w:pStyle w:val="TM3"/>
            <w:tabs>
              <w:tab w:val="right" w:leader="dot" w:pos="9350"/>
            </w:tabs>
            <w:rPr>
              <w:rFonts w:asciiTheme="minorHAnsi" w:eastAsiaTheme="minorEastAsia" w:hAnsiTheme="minorHAnsi" w:cstheme="minorHAnsi"/>
              <w:noProof/>
              <w:sz w:val="26"/>
              <w:szCs w:val="26"/>
            </w:rPr>
          </w:pPr>
          <w:hyperlink w:anchor="_Toc96106029" w:history="1">
            <w:r w:rsidR="00EE2757" w:rsidRPr="00B1238E">
              <w:rPr>
                <w:rStyle w:val="Lienhypertexte"/>
                <w:rFonts w:asciiTheme="minorHAnsi" w:hAnsiTheme="minorHAnsi" w:cstheme="minorHAnsi"/>
                <w:noProof/>
                <w:sz w:val="26"/>
                <w:szCs w:val="26"/>
              </w:rPr>
              <w:t>Highlights from the on-line SparkBlue Consultations</w:t>
            </w:r>
            <w:r w:rsidR="00EE2757" w:rsidRPr="00B1238E">
              <w:rPr>
                <w:rFonts w:asciiTheme="minorHAnsi" w:hAnsiTheme="minorHAnsi" w:cstheme="minorHAnsi"/>
                <w:noProof/>
                <w:webHidden/>
                <w:sz w:val="26"/>
                <w:szCs w:val="26"/>
              </w:rPr>
              <w:tab/>
            </w:r>
            <w:r w:rsidR="00EE2757" w:rsidRPr="00B1238E">
              <w:rPr>
                <w:rFonts w:asciiTheme="minorHAnsi" w:hAnsiTheme="minorHAnsi" w:cstheme="minorHAnsi"/>
                <w:noProof/>
                <w:webHidden/>
                <w:sz w:val="26"/>
                <w:szCs w:val="26"/>
              </w:rPr>
              <w:fldChar w:fldCharType="begin"/>
            </w:r>
            <w:r w:rsidR="00EE2757" w:rsidRPr="00B1238E">
              <w:rPr>
                <w:rFonts w:asciiTheme="minorHAnsi" w:hAnsiTheme="minorHAnsi" w:cstheme="minorHAnsi"/>
                <w:noProof/>
                <w:webHidden/>
                <w:sz w:val="26"/>
                <w:szCs w:val="26"/>
              </w:rPr>
              <w:instrText xml:space="preserve"> PAGEREF _Toc96106029 \h </w:instrText>
            </w:r>
            <w:r w:rsidR="00EE2757" w:rsidRPr="00B1238E">
              <w:rPr>
                <w:rFonts w:asciiTheme="minorHAnsi" w:hAnsiTheme="minorHAnsi" w:cstheme="minorHAnsi"/>
                <w:noProof/>
                <w:webHidden/>
                <w:sz w:val="26"/>
                <w:szCs w:val="26"/>
              </w:rPr>
            </w:r>
            <w:r w:rsidR="00EE2757" w:rsidRPr="00B1238E">
              <w:rPr>
                <w:rFonts w:asciiTheme="minorHAnsi" w:hAnsiTheme="minorHAnsi" w:cstheme="minorHAnsi"/>
                <w:noProof/>
                <w:webHidden/>
                <w:sz w:val="26"/>
                <w:szCs w:val="26"/>
              </w:rPr>
              <w:fldChar w:fldCharType="separate"/>
            </w:r>
            <w:r w:rsidR="000C3D7A">
              <w:rPr>
                <w:rFonts w:asciiTheme="minorHAnsi" w:hAnsiTheme="minorHAnsi" w:cstheme="minorHAnsi"/>
                <w:noProof/>
                <w:webHidden/>
                <w:sz w:val="26"/>
                <w:szCs w:val="26"/>
              </w:rPr>
              <w:t>21</w:t>
            </w:r>
            <w:r w:rsidR="00EE2757" w:rsidRPr="00B1238E">
              <w:rPr>
                <w:rFonts w:asciiTheme="minorHAnsi" w:hAnsiTheme="minorHAnsi" w:cstheme="minorHAnsi"/>
                <w:noProof/>
                <w:webHidden/>
                <w:sz w:val="26"/>
                <w:szCs w:val="26"/>
              </w:rPr>
              <w:fldChar w:fldCharType="end"/>
            </w:r>
          </w:hyperlink>
        </w:p>
        <w:p w14:paraId="51679C3D" w14:textId="12A6BF0C" w:rsidR="00EE2757" w:rsidRPr="00B1238E" w:rsidRDefault="008D0821">
          <w:pPr>
            <w:pStyle w:val="TM2"/>
            <w:tabs>
              <w:tab w:val="left" w:pos="636"/>
              <w:tab w:val="right" w:leader="dot" w:pos="9350"/>
            </w:tabs>
            <w:rPr>
              <w:rFonts w:eastAsiaTheme="minorEastAsia" w:cstheme="minorHAnsi"/>
              <w:noProof/>
              <w:sz w:val="26"/>
              <w:szCs w:val="26"/>
            </w:rPr>
          </w:pPr>
          <w:hyperlink w:anchor="_Toc96106030" w:history="1">
            <w:r w:rsidR="00EE2757" w:rsidRPr="00B1238E">
              <w:rPr>
                <w:rStyle w:val="Lienhypertexte"/>
                <w:rFonts w:cstheme="minorHAnsi"/>
                <w:b/>
                <w:bCs/>
                <w:noProof/>
                <w:sz w:val="26"/>
                <w:szCs w:val="26"/>
              </w:rPr>
              <w:t>4.</w:t>
            </w:r>
            <w:r w:rsidR="00EE2757" w:rsidRPr="00B1238E">
              <w:rPr>
                <w:rFonts w:eastAsiaTheme="minorEastAsia" w:cstheme="minorHAnsi"/>
                <w:noProof/>
                <w:sz w:val="26"/>
                <w:szCs w:val="26"/>
              </w:rPr>
              <w:tab/>
            </w:r>
            <w:r w:rsidR="00EE2757" w:rsidRPr="00B1238E">
              <w:rPr>
                <w:rStyle w:val="Lienhypertexte"/>
                <w:rFonts w:cstheme="minorHAnsi"/>
                <w:b/>
                <w:bCs/>
                <w:noProof/>
                <w:sz w:val="26"/>
                <w:szCs w:val="26"/>
              </w:rPr>
              <w:t>Consultation Follow-up, Next Steps and Links to National Policies</w:t>
            </w:r>
            <w:r w:rsidR="00EE2757" w:rsidRPr="00B1238E">
              <w:rPr>
                <w:rFonts w:cstheme="minorHAnsi"/>
                <w:noProof/>
                <w:webHidden/>
                <w:sz w:val="26"/>
                <w:szCs w:val="26"/>
              </w:rPr>
              <w:tab/>
            </w:r>
            <w:r w:rsidR="00EE2757" w:rsidRPr="00B1238E">
              <w:rPr>
                <w:rFonts w:cstheme="minorHAnsi"/>
                <w:noProof/>
                <w:webHidden/>
                <w:sz w:val="26"/>
                <w:szCs w:val="26"/>
              </w:rPr>
              <w:fldChar w:fldCharType="begin"/>
            </w:r>
            <w:r w:rsidR="00EE2757" w:rsidRPr="00B1238E">
              <w:rPr>
                <w:rFonts w:cstheme="minorHAnsi"/>
                <w:noProof/>
                <w:webHidden/>
                <w:sz w:val="26"/>
                <w:szCs w:val="26"/>
              </w:rPr>
              <w:instrText xml:space="preserve"> PAGEREF _Toc96106030 \h </w:instrText>
            </w:r>
            <w:r w:rsidR="00EE2757" w:rsidRPr="00B1238E">
              <w:rPr>
                <w:rFonts w:cstheme="minorHAnsi"/>
                <w:noProof/>
                <w:webHidden/>
                <w:sz w:val="26"/>
                <w:szCs w:val="26"/>
              </w:rPr>
            </w:r>
            <w:r w:rsidR="00EE2757" w:rsidRPr="00B1238E">
              <w:rPr>
                <w:rFonts w:cstheme="minorHAnsi"/>
                <w:noProof/>
                <w:webHidden/>
                <w:sz w:val="26"/>
                <w:szCs w:val="26"/>
              </w:rPr>
              <w:fldChar w:fldCharType="separate"/>
            </w:r>
            <w:r w:rsidR="000C3D7A">
              <w:rPr>
                <w:rFonts w:cstheme="minorHAnsi"/>
                <w:noProof/>
                <w:webHidden/>
                <w:sz w:val="26"/>
                <w:szCs w:val="26"/>
              </w:rPr>
              <w:t>23</w:t>
            </w:r>
            <w:r w:rsidR="00EE2757" w:rsidRPr="00B1238E">
              <w:rPr>
                <w:rFonts w:cstheme="minorHAnsi"/>
                <w:noProof/>
                <w:webHidden/>
                <w:sz w:val="26"/>
                <w:szCs w:val="26"/>
              </w:rPr>
              <w:fldChar w:fldCharType="end"/>
            </w:r>
          </w:hyperlink>
        </w:p>
        <w:p w14:paraId="0EE1A44F" w14:textId="76AD740C" w:rsidR="00EE2757" w:rsidRPr="00B1238E" w:rsidRDefault="008D0821">
          <w:pPr>
            <w:pStyle w:val="TM2"/>
            <w:tabs>
              <w:tab w:val="left" w:pos="636"/>
              <w:tab w:val="right" w:leader="dot" w:pos="9350"/>
            </w:tabs>
            <w:rPr>
              <w:rFonts w:eastAsiaTheme="minorEastAsia" w:cstheme="minorHAnsi"/>
              <w:noProof/>
              <w:sz w:val="26"/>
              <w:szCs w:val="26"/>
            </w:rPr>
          </w:pPr>
          <w:hyperlink w:anchor="_Toc96106031" w:history="1">
            <w:r w:rsidR="00EE2757" w:rsidRPr="00B1238E">
              <w:rPr>
                <w:rStyle w:val="Lienhypertexte"/>
                <w:rFonts w:cstheme="minorHAnsi"/>
                <w:b/>
                <w:bCs/>
                <w:noProof/>
                <w:sz w:val="26"/>
                <w:szCs w:val="26"/>
              </w:rPr>
              <w:t>5.</w:t>
            </w:r>
            <w:r w:rsidR="00EE2757" w:rsidRPr="00B1238E">
              <w:rPr>
                <w:rFonts w:eastAsiaTheme="minorEastAsia" w:cstheme="minorHAnsi"/>
                <w:noProof/>
                <w:sz w:val="26"/>
                <w:szCs w:val="26"/>
              </w:rPr>
              <w:tab/>
            </w:r>
            <w:r w:rsidR="00EE2757" w:rsidRPr="00B1238E">
              <w:rPr>
                <w:rStyle w:val="Lienhypertexte"/>
                <w:rFonts w:cstheme="minorHAnsi"/>
                <w:b/>
                <w:bCs/>
                <w:noProof/>
                <w:sz w:val="26"/>
                <w:szCs w:val="26"/>
              </w:rPr>
              <w:t>Annexes</w:t>
            </w:r>
            <w:r w:rsidR="00EE2757" w:rsidRPr="00B1238E">
              <w:rPr>
                <w:rFonts w:cstheme="minorHAnsi"/>
                <w:noProof/>
                <w:webHidden/>
                <w:sz w:val="26"/>
                <w:szCs w:val="26"/>
              </w:rPr>
              <w:tab/>
            </w:r>
            <w:r w:rsidR="00EE2757" w:rsidRPr="00B1238E">
              <w:rPr>
                <w:rFonts w:cstheme="minorHAnsi"/>
                <w:noProof/>
                <w:webHidden/>
                <w:sz w:val="26"/>
                <w:szCs w:val="26"/>
              </w:rPr>
              <w:fldChar w:fldCharType="begin"/>
            </w:r>
            <w:r w:rsidR="00EE2757" w:rsidRPr="00B1238E">
              <w:rPr>
                <w:rFonts w:cstheme="minorHAnsi"/>
                <w:noProof/>
                <w:webHidden/>
                <w:sz w:val="26"/>
                <w:szCs w:val="26"/>
              </w:rPr>
              <w:instrText xml:space="preserve"> PAGEREF _Toc96106031 \h </w:instrText>
            </w:r>
            <w:r w:rsidR="00EE2757" w:rsidRPr="00B1238E">
              <w:rPr>
                <w:rFonts w:cstheme="minorHAnsi"/>
                <w:noProof/>
                <w:webHidden/>
                <w:sz w:val="26"/>
                <w:szCs w:val="26"/>
              </w:rPr>
            </w:r>
            <w:r w:rsidR="00EE2757" w:rsidRPr="00B1238E">
              <w:rPr>
                <w:rFonts w:cstheme="minorHAnsi"/>
                <w:noProof/>
                <w:webHidden/>
                <w:sz w:val="26"/>
                <w:szCs w:val="26"/>
              </w:rPr>
              <w:fldChar w:fldCharType="separate"/>
            </w:r>
            <w:r w:rsidR="000C3D7A">
              <w:rPr>
                <w:rFonts w:cstheme="minorHAnsi"/>
                <w:noProof/>
                <w:webHidden/>
                <w:sz w:val="26"/>
                <w:szCs w:val="26"/>
              </w:rPr>
              <w:t>25</w:t>
            </w:r>
            <w:r w:rsidR="00EE2757" w:rsidRPr="00B1238E">
              <w:rPr>
                <w:rFonts w:cstheme="minorHAnsi"/>
                <w:noProof/>
                <w:webHidden/>
                <w:sz w:val="26"/>
                <w:szCs w:val="26"/>
              </w:rPr>
              <w:fldChar w:fldCharType="end"/>
            </w:r>
          </w:hyperlink>
        </w:p>
        <w:p w14:paraId="15A68F1E" w14:textId="01691D81" w:rsidR="00FE3A90" w:rsidRDefault="00FE3A90">
          <w:r>
            <w:rPr>
              <w:b/>
              <w:bCs/>
              <w:noProof/>
            </w:rPr>
            <w:fldChar w:fldCharType="end"/>
          </w:r>
        </w:p>
      </w:sdtContent>
    </w:sdt>
    <w:p w14:paraId="34C55EED" w14:textId="77777777" w:rsidR="009B10AB" w:rsidRDefault="009B10AB" w:rsidP="0620C6EB">
      <w:pPr>
        <w:pStyle w:val="Titre1"/>
        <w:jc w:val="center"/>
        <w:rPr>
          <w:rFonts w:asciiTheme="minorHAnsi" w:eastAsiaTheme="minorEastAsia" w:hAnsiTheme="minorHAnsi" w:cstheme="minorBidi"/>
          <w:b/>
          <w:bCs/>
        </w:rPr>
      </w:pPr>
    </w:p>
    <w:p w14:paraId="6EB3AC1D" w14:textId="77777777" w:rsidR="000E6A47" w:rsidRDefault="000E6A47">
      <w:pPr>
        <w:rPr>
          <w:rFonts w:eastAsiaTheme="minorEastAsia"/>
          <w:b/>
          <w:bCs/>
          <w:color w:val="2F5496" w:themeColor="accent1" w:themeShade="BF"/>
          <w:sz w:val="32"/>
          <w:szCs w:val="32"/>
        </w:rPr>
      </w:pPr>
      <w:r>
        <w:rPr>
          <w:rFonts w:eastAsiaTheme="minorEastAsia"/>
          <w:b/>
          <w:bCs/>
        </w:rPr>
        <w:br w:type="page"/>
      </w:r>
    </w:p>
    <w:p w14:paraId="50FCA507" w14:textId="64C5921D" w:rsidR="0075370C" w:rsidRPr="00C347AC" w:rsidRDefault="1EBE75B8" w:rsidP="00BE38FA">
      <w:pPr>
        <w:jc w:val="center"/>
        <w:rPr>
          <w:b/>
          <w:bCs/>
          <w:color w:val="0070C0"/>
          <w:sz w:val="32"/>
          <w:szCs w:val="32"/>
          <w:lang w:val="en-US"/>
        </w:rPr>
      </w:pPr>
      <w:r w:rsidRPr="00C347AC">
        <w:rPr>
          <w:b/>
          <w:bCs/>
          <w:color w:val="0070C0"/>
          <w:sz w:val="32"/>
          <w:szCs w:val="32"/>
          <w:lang w:val="en-US"/>
        </w:rPr>
        <w:lastRenderedPageBreak/>
        <w:t>Stockholm +50 National Consultation</w:t>
      </w:r>
      <w:r w:rsidR="002D2B6C" w:rsidRPr="00C347AC">
        <w:rPr>
          <w:b/>
          <w:bCs/>
          <w:color w:val="0070C0"/>
          <w:sz w:val="32"/>
          <w:szCs w:val="32"/>
          <w:lang w:val="en-US"/>
        </w:rPr>
        <w:t xml:space="preserve"> Report</w:t>
      </w:r>
      <w:r w:rsidR="000F70FF" w:rsidRPr="00C347AC">
        <w:rPr>
          <w:b/>
          <w:bCs/>
          <w:color w:val="0070C0"/>
          <w:sz w:val="32"/>
          <w:szCs w:val="32"/>
          <w:lang w:val="en-US"/>
        </w:rPr>
        <w:t xml:space="preserve"> Template</w:t>
      </w:r>
    </w:p>
    <w:p w14:paraId="3FED0428" w14:textId="74251FB2" w:rsidR="00945808" w:rsidRPr="00C347AC" w:rsidRDefault="73B26DF6" w:rsidP="006F0FC5">
      <w:pPr>
        <w:shd w:val="clear" w:color="auto" w:fill="E7E6E6" w:themeFill="background2"/>
        <w:jc w:val="both"/>
        <w:rPr>
          <w:rFonts w:eastAsiaTheme="minorEastAsia"/>
          <w:lang w:val="en-US"/>
        </w:rPr>
      </w:pPr>
      <w:r w:rsidRPr="00C347AC">
        <w:rPr>
          <w:rFonts w:eastAsiaTheme="minorEastAsia"/>
          <w:lang w:val="en-US"/>
        </w:rPr>
        <w:t xml:space="preserve">This template is intended </w:t>
      </w:r>
      <w:r w:rsidR="3B350071" w:rsidRPr="00C347AC">
        <w:rPr>
          <w:rFonts w:eastAsiaTheme="minorEastAsia"/>
          <w:lang w:val="en-US"/>
        </w:rPr>
        <w:t>to</w:t>
      </w:r>
      <w:r w:rsidRPr="00C347AC">
        <w:rPr>
          <w:rFonts w:eastAsiaTheme="minorEastAsia"/>
          <w:lang w:val="en-US"/>
        </w:rPr>
        <w:t xml:space="preserve"> guid</w:t>
      </w:r>
      <w:r w:rsidR="4BC441C5" w:rsidRPr="00C347AC">
        <w:rPr>
          <w:rFonts w:eastAsiaTheme="minorEastAsia"/>
          <w:lang w:val="en-US"/>
        </w:rPr>
        <w:t>e</w:t>
      </w:r>
      <w:r w:rsidRPr="00C347AC">
        <w:rPr>
          <w:rFonts w:eastAsiaTheme="minorEastAsia"/>
          <w:lang w:val="en-US"/>
        </w:rPr>
        <w:t xml:space="preserve"> National Coordinators </w:t>
      </w:r>
      <w:r w:rsidR="5DC0A0BE" w:rsidRPr="00C347AC">
        <w:rPr>
          <w:rFonts w:eastAsiaTheme="minorEastAsia"/>
          <w:lang w:val="en-US"/>
        </w:rPr>
        <w:t>to prepare</w:t>
      </w:r>
      <w:r w:rsidRPr="00C347AC">
        <w:rPr>
          <w:rFonts w:eastAsiaTheme="minorEastAsia"/>
          <w:lang w:val="en-US"/>
        </w:rPr>
        <w:t xml:space="preserve"> </w:t>
      </w:r>
      <w:r w:rsidR="26D06DB0" w:rsidRPr="00C347AC">
        <w:rPr>
          <w:rFonts w:eastAsiaTheme="minorEastAsia"/>
          <w:lang w:val="en-US"/>
        </w:rPr>
        <w:t xml:space="preserve">with government and other partners </w:t>
      </w:r>
      <w:r w:rsidRPr="00C347AC">
        <w:rPr>
          <w:rFonts w:eastAsiaTheme="minorEastAsia"/>
          <w:lang w:val="en-US"/>
        </w:rPr>
        <w:t>a high-quality Stockholm +50 National Consultation Report.</w:t>
      </w:r>
    </w:p>
    <w:p w14:paraId="0DE13764" w14:textId="5A40E30D" w:rsidR="00945808" w:rsidRPr="00C347AC" w:rsidRDefault="73B26DF6" w:rsidP="006F0FC5">
      <w:pPr>
        <w:shd w:val="clear" w:color="auto" w:fill="E7E6E6" w:themeFill="background2"/>
        <w:jc w:val="both"/>
        <w:rPr>
          <w:rFonts w:eastAsiaTheme="minorEastAsia"/>
          <w:lang w:val="en-US"/>
        </w:rPr>
      </w:pPr>
      <w:r w:rsidRPr="00C347AC">
        <w:rPr>
          <w:rFonts w:eastAsiaTheme="minorEastAsia"/>
          <w:lang w:val="en-US"/>
        </w:rPr>
        <w:t xml:space="preserve">It contains </w:t>
      </w:r>
      <w:r w:rsidR="008C78DC" w:rsidRPr="00C347AC">
        <w:rPr>
          <w:rFonts w:eastAsiaTheme="minorEastAsia"/>
          <w:lang w:val="en-US"/>
        </w:rPr>
        <w:t>four</w:t>
      </w:r>
      <w:r w:rsidR="00142458" w:rsidRPr="00C347AC">
        <w:rPr>
          <w:rFonts w:eastAsiaTheme="minorEastAsia"/>
          <w:lang w:val="en-US"/>
        </w:rPr>
        <w:t xml:space="preserve"> </w:t>
      </w:r>
      <w:r w:rsidR="321EDBB7" w:rsidRPr="00C347AC">
        <w:rPr>
          <w:rFonts w:eastAsiaTheme="minorEastAsia"/>
          <w:lang w:val="en-US"/>
        </w:rPr>
        <w:t>main</w:t>
      </w:r>
      <w:r w:rsidRPr="00C347AC">
        <w:rPr>
          <w:rFonts w:eastAsiaTheme="minorEastAsia"/>
          <w:lang w:val="en-US"/>
        </w:rPr>
        <w:t xml:space="preserve"> sections and Annexes that</w:t>
      </w:r>
      <w:r w:rsidR="39067B10" w:rsidRPr="00C347AC">
        <w:rPr>
          <w:rFonts w:eastAsiaTheme="minorEastAsia"/>
          <w:lang w:val="en-US"/>
        </w:rPr>
        <w:t xml:space="preserve"> standardize the content and quality of the reports </w:t>
      </w:r>
      <w:r w:rsidR="11A02F66" w:rsidRPr="00C347AC">
        <w:rPr>
          <w:rFonts w:eastAsiaTheme="minorEastAsia"/>
          <w:lang w:val="en-US"/>
        </w:rPr>
        <w:t>across all countries</w:t>
      </w:r>
      <w:r w:rsidR="63DCBA73" w:rsidRPr="00C347AC">
        <w:rPr>
          <w:rFonts w:eastAsiaTheme="minorEastAsia"/>
          <w:lang w:val="en-US"/>
        </w:rPr>
        <w:t xml:space="preserve">, including </w:t>
      </w:r>
      <w:r w:rsidRPr="00C347AC">
        <w:rPr>
          <w:rFonts w:eastAsiaTheme="minorEastAsia"/>
          <w:lang w:val="en-US"/>
        </w:rPr>
        <w:t xml:space="preserve">the process, </w:t>
      </w:r>
      <w:r w:rsidR="71CB6C65" w:rsidRPr="00C347AC">
        <w:rPr>
          <w:rFonts w:eastAsiaTheme="minorEastAsia"/>
          <w:lang w:val="en-US"/>
        </w:rPr>
        <w:t xml:space="preserve">recommendations, </w:t>
      </w:r>
      <w:r w:rsidRPr="00C347AC">
        <w:rPr>
          <w:rFonts w:eastAsiaTheme="minorEastAsia"/>
          <w:lang w:val="en-US"/>
        </w:rPr>
        <w:t>and next steps.</w:t>
      </w:r>
    </w:p>
    <w:p w14:paraId="0DCE04BC" w14:textId="34BEEFF8" w:rsidR="006B5924" w:rsidRPr="00FB1024" w:rsidRDefault="5DA8C652" w:rsidP="006F0FC5">
      <w:pPr>
        <w:shd w:val="clear" w:color="auto" w:fill="E7E6E6" w:themeFill="background2"/>
        <w:jc w:val="both"/>
        <w:rPr>
          <w:rFonts w:eastAsiaTheme="minorEastAsia"/>
          <w:b/>
          <w:bCs/>
          <w:sz w:val="26"/>
          <w:szCs w:val="26"/>
        </w:rPr>
      </w:pPr>
      <w:r w:rsidRPr="00FB1024">
        <w:rPr>
          <w:rFonts w:eastAsiaTheme="minorEastAsia"/>
          <w:b/>
          <w:bCs/>
          <w:sz w:val="26"/>
          <w:szCs w:val="26"/>
        </w:rPr>
        <w:t>Instructions</w:t>
      </w:r>
      <w:r w:rsidR="00FB1024">
        <w:rPr>
          <w:rFonts w:eastAsiaTheme="minorEastAsia"/>
          <w:b/>
          <w:bCs/>
          <w:sz w:val="26"/>
          <w:szCs w:val="26"/>
        </w:rPr>
        <w:t>:</w:t>
      </w:r>
    </w:p>
    <w:p w14:paraId="7806C5A0" w14:textId="6D370953" w:rsidR="006B5924" w:rsidRPr="00C347AC" w:rsidRDefault="002E3EBC" w:rsidP="006F0FC5">
      <w:pPr>
        <w:pStyle w:val="Paragraphedeliste"/>
        <w:numPr>
          <w:ilvl w:val="0"/>
          <w:numId w:val="26"/>
        </w:numPr>
        <w:shd w:val="clear" w:color="auto" w:fill="E7E6E6" w:themeFill="background2"/>
        <w:ind w:left="360"/>
        <w:jc w:val="both"/>
        <w:rPr>
          <w:rFonts w:eastAsiaTheme="minorEastAsia"/>
          <w:lang w:val="en-US"/>
        </w:rPr>
      </w:pPr>
      <w:r w:rsidRPr="00C347AC">
        <w:rPr>
          <w:rFonts w:eastAsiaTheme="minorEastAsia"/>
          <w:lang w:val="en-US"/>
        </w:rPr>
        <w:t>Please prepare the report in English</w:t>
      </w:r>
    </w:p>
    <w:p w14:paraId="60EABA9E" w14:textId="147A14D1" w:rsidR="004D1167" w:rsidRPr="00C347AC" w:rsidRDefault="002E3EBC" w:rsidP="006F0FC5">
      <w:pPr>
        <w:pStyle w:val="Paragraphedeliste"/>
        <w:numPr>
          <w:ilvl w:val="0"/>
          <w:numId w:val="26"/>
        </w:numPr>
        <w:shd w:val="clear" w:color="auto" w:fill="E7E6E6" w:themeFill="background2"/>
        <w:ind w:left="360"/>
        <w:jc w:val="both"/>
        <w:rPr>
          <w:rFonts w:eastAsiaTheme="minorEastAsia"/>
          <w:lang w:val="en-US"/>
        </w:rPr>
      </w:pPr>
      <w:r w:rsidRPr="00C347AC">
        <w:rPr>
          <w:rFonts w:eastAsiaTheme="minorEastAsia"/>
          <w:lang w:val="en-US"/>
        </w:rPr>
        <w:t>C</w:t>
      </w:r>
      <w:r w:rsidR="004E4DAC" w:rsidRPr="00C347AC">
        <w:rPr>
          <w:rFonts w:eastAsiaTheme="minorEastAsia"/>
          <w:lang w:val="en-US"/>
        </w:rPr>
        <w:t xml:space="preserve">onsider </w:t>
      </w:r>
      <w:r w:rsidR="007D1CE4" w:rsidRPr="00C347AC">
        <w:rPr>
          <w:rFonts w:eastAsiaTheme="minorEastAsia"/>
          <w:lang w:val="en-US"/>
        </w:rPr>
        <w:t xml:space="preserve">all </w:t>
      </w:r>
      <w:r w:rsidR="00CA32DF" w:rsidRPr="00C347AC">
        <w:rPr>
          <w:rFonts w:eastAsiaTheme="minorEastAsia"/>
          <w:lang w:val="en-US"/>
        </w:rPr>
        <w:t>types of engagements (</w:t>
      </w:r>
      <w:r w:rsidR="007D1CE4" w:rsidRPr="00C347AC">
        <w:rPr>
          <w:rFonts w:eastAsiaTheme="minorEastAsia"/>
          <w:lang w:val="en-US"/>
        </w:rPr>
        <w:t>in-person</w:t>
      </w:r>
      <w:r w:rsidR="00721F86" w:rsidRPr="00C347AC">
        <w:rPr>
          <w:rFonts w:eastAsiaTheme="minorEastAsia"/>
          <w:lang w:val="en-US"/>
        </w:rPr>
        <w:t xml:space="preserve"> meetings</w:t>
      </w:r>
      <w:r w:rsidR="007D1CE4" w:rsidRPr="00C347AC">
        <w:rPr>
          <w:rFonts w:eastAsiaTheme="minorEastAsia"/>
          <w:lang w:val="en-US"/>
        </w:rPr>
        <w:t>, online</w:t>
      </w:r>
      <w:r w:rsidR="00721F86" w:rsidRPr="00C347AC">
        <w:rPr>
          <w:rFonts w:eastAsiaTheme="minorEastAsia"/>
          <w:lang w:val="en-US"/>
        </w:rPr>
        <w:t xml:space="preserve"> discussions</w:t>
      </w:r>
      <w:r w:rsidR="00CA32DF" w:rsidRPr="00C347AC">
        <w:rPr>
          <w:rFonts w:eastAsiaTheme="minorEastAsia"/>
          <w:lang w:val="en-US"/>
        </w:rPr>
        <w:t>, etc.)</w:t>
      </w:r>
      <w:r w:rsidR="007D1CE4" w:rsidRPr="00C347AC">
        <w:rPr>
          <w:rFonts w:eastAsiaTheme="minorEastAsia"/>
          <w:lang w:val="en-US"/>
        </w:rPr>
        <w:t xml:space="preserve"> </w:t>
      </w:r>
      <w:r w:rsidR="003A5D39" w:rsidRPr="00C347AC">
        <w:rPr>
          <w:rFonts w:eastAsiaTheme="minorEastAsia"/>
          <w:lang w:val="en-US"/>
        </w:rPr>
        <w:t>used to</w:t>
      </w:r>
      <w:r w:rsidR="00CA32DF" w:rsidRPr="00C347AC">
        <w:rPr>
          <w:rFonts w:eastAsiaTheme="minorEastAsia"/>
          <w:lang w:val="en-US"/>
        </w:rPr>
        <w:t xml:space="preserve"> produce inputs for the consultation</w:t>
      </w:r>
      <w:r w:rsidR="004E4DAC" w:rsidRPr="00C347AC">
        <w:rPr>
          <w:rFonts w:eastAsiaTheme="minorEastAsia"/>
          <w:lang w:val="en-US"/>
        </w:rPr>
        <w:t xml:space="preserve"> in your responses.</w:t>
      </w:r>
    </w:p>
    <w:p w14:paraId="7E503814" w14:textId="4273C3A2" w:rsidR="008035C9" w:rsidRPr="00C347AC" w:rsidRDefault="007D7B15" w:rsidP="006F0FC5">
      <w:pPr>
        <w:pStyle w:val="Paragraphedeliste"/>
        <w:numPr>
          <w:ilvl w:val="0"/>
          <w:numId w:val="26"/>
        </w:numPr>
        <w:shd w:val="clear" w:color="auto" w:fill="E7E6E6" w:themeFill="background2"/>
        <w:ind w:left="360"/>
        <w:jc w:val="both"/>
        <w:rPr>
          <w:rFonts w:eastAsiaTheme="minorEastAsia"/>
          <w:lang w:val="en-US"/>
        </w:rPr>
      </w:pPr>
      <w:r w:rsidRPr="00C347AC">
        <w:rPr>
          <w:rFonts w:eastAsiaTheme="minorEastAsia"/>
          <w:lang w:val="en-US"/>
        </w:rPr>
        <w:t>A first version of the report should be sent within two weeks after the national consul</w:t>
      </w:r>
      <w:r w:rsidR="00BB3106" w:rsidRPr="00C347AC">
        <w:rPr>
          <w:rFonts w:eastAsiaTheme="minorEastAsia"/>
          <w:lang w:val="en-US"/>
        </w:rPr>
        <w:t>ta</w:t>
      </w:r>
      <w:r w:rsidRPr="00C347AC">
        <w:rPr>
          <w:rFonts w:eastAsiaTheme="minorEastAsia"/>
          <w:lang w:val="en-US"/>
        </w:rPr>
        <w:t xml:space="preserve">tion and no later than </w:t>
      </w:r>
      <w:r w:rsidR="00310D74" w:rsidRPr="00C347AC">
        <w:rPr>
          <w:rFonts w:eastAsiaTheme="minorEastAsia"/>
          <w:b/>
          <w:bCs/>
          <w:lang w:val="en-US"/>
        </w:rPr>
        <w:t>1</w:t>
      </w:r>
      <w:r w:rsidR="0011599B" w:rsidRPr="00C347AC">
        <w:rPr>
          <w:rFonts w:eastAsiaTheme="minorEastAsia"/>
          <w:b/>
          <w:bCs/>
          <w:lang w:val="en-US"/>
        </w:rPr>
        <w:t>5 May</w:t>
      </w:r>
      <w:r w:rsidR="00F9072F" w:rsidRPr="00C347AC">
        <w:rPr>
          <w:rFonts w:eastAsiaTheme="minorEastAsia"/>
          <w:b/>
          <w:bCs/>
          <w:lang w:val="en-US"/>
        </w:rPr>
        <w:t xml:space="preserve"> 2022</w:t>
      </w:r>
      <w:r w:rsidRPr="00C347AC">
        <w:rPr>
          <w:rFonts w:eastAsiaTheme="minorEastAsia"/>
          <w:lang w:val="en-US"/>
        </w:rPr>
        <w:t xml:space="preserve">. The final report, </w:t>
      </w:r>
      <w:r w:rsidR="00BF3221" w:rsidRPr="00C347AC">
        <w:rPr>
          <w:rFonts w:eastAsiaTheme="minorEastAsia"/>
          <w:lang w:val="en-US"/>
        </w:rPr>
        <w:t>with</w:t>
      </w:r>
      <w:r w:rsidRPr="00C347AC">
        <w:rPr>
          <w:rFonts w:eastAsiaTheme="minorEastAsia"/>
          <w:lang w:val="en-US"/>
        </w:rPr>
        <w:t xml:space="preserve"> </w:t>
      </w:r>
      <w:r w:rsidR="00F5057D" w:rsidRPr="00C347AC">
        <w:rPr>
          <w:rFonts w:eastAsiaTheme="minorEastAsia"/>
          <w:lang w:val="en-US"/>
        </w:rPr>
        <w:t>al</w:t>
      </w:r>
      <w:r w:rsidR="00BF3221" w:rsidRPr="00C347AC">
        <w:rPr>
          <w:rFonts w:eastAsiaTheme="minorEastAsia"/>
          <w:lang w:val="en-US"/>
        </w:rPr>
        <w:t>l</w:t>
      </w:r>
      <w:r w:rsidR="0047396A" w:rsidRPr="00C347AC">
        <w:rPr>
          <w:rFonts w:eastAsiaTheme="minorEastAsia"/>
          <w:lang w:val="en-US"/>
        </w:rPr>
        <w:t xml:space="preserve"> comments from the reviewers addressed,</w:t>
      </w:r>
      <w:r w:rsidR="00BF3221" w:rsidRPr="00C347AC">
        <w:rPr>
          <w:rFonts w:eastAsiaTheme="minorEastAsia"/>
          <w:lang w:val="en-US"/>
        </w:rPr>
        <w:t xml:space="preserve"> is expected by </w:t>
      </w:r>
      <w:r w:rsidR="00F9072F" w:rsidRPr="00C347AC">
        <w:rPr>
          <w:rFonts w:eastAsiaTheme="minorEastAsia"/>
          <w:b/>
          <w:bCs/>
          <w:lang w:val="en-US"/>
        </w:rPr>
        <w:t>31 May 2022</w:t>
      </w:r>
      <w:r w:rsidR="00BF3221" w:rsidRPr="00C347AC">
        <w:rPr>
          <w:rFonts w:eastAsiaTheme="minorEastAsia"/>
          <w:lang w:val="en-US"/>
        </w:rPr>
        <w:t xml:space="preserve">. </w:t>
      </w:r>
      <w:r w:rsidR="4EAF899F" w:rsidRPr="00C347AC">
        <w:rPr>
          <w:rFonts w:eastAsiaTheme="minorEastAsia"/>
          <w:lang w:val="en-US"/>
        </w:rPr>
        <w:t>The final report should then be disseminated widely with all national stakeholders. It will be posted on the SparkBlue website and it will be used to inform a global synthesis report of all the national consultations.</w:t>
      </w:r>
    </w:p>
    <w:p w14:paraId="4197CA35" w14:textId="5B637C75" w:rsidR="00945808" w:rsidRPr="00C347AC" w:rsidRDefault="73B26DF6" w:rsidP="006F0FC5">
      <w:pPr>
        <w:shd w:val="clear" w:color="auto" w:fill="E7E6E6" w:themeFill="background2"/>
        <w:jc w:val="both"/>
        <w:rPr>
          <w:rFonts w:eastAsiaTheme="minorEastAsia"/>
          <w:lang w:val="en-US"/>
        </w:rPr>
      </w:pPr>
      <w:r w:rsidRPr="00C347AC">
        <w:rPr>
          <w:rFonts w:eastAsiaTheme="minorEastAsia"/>
          <w:lang w:val="en-US"/>
        </w:rPr>
        <w:t>In case of questions</w:t>
      </w:r>
      <w:r w:rsidR="39067B10" w:rsidRPr="00C347AC">
        <w:rPr>
          <w:rFonts w:eastAsiaTheme="minorEastAsia"/>
          <w:lang w:val="en-US"/>
        </w:rPr>
        <w:t xml:space="preserve">, please contact </w:t>
      </w:r>
      <w:r w:rsidR="006B3E98" w:rsidRPr="00C347AC">
        <w:rPr>
          <w:rFonts w:eastAsiaTheme="minorEastAsia"/>
          <w:lang w:val="en-US"/>
        </w:rPr>
        <w:t>Natalia Olofinskaya (</w:t>
      </w:r>
      <w:hyperlink r:id="rId11" w:history="1">
        <w:r w:rsidR="006B3E98" w:rsidRPr="00C347AC">
          <w:rPr>
            <w:rStyle w:val="Lienhypertexte"/>
            <w:rFonts w:eastAsiaTheme="minorEastAsia"/>
            <w:lang w:val="en-US"/>
          </w:rPr>
          <w:t>nataly.olofinskaya@undp.org</w:t>
        </w:r>
      </w:hyperlink>
      <w:r w:rsidR="006B3E98" w:rsidRPr="00C347AC">
        <w:rPr>
          <w:rFonts w:eastAsiaTheme="minorEastAsia"/>
          <w:lang w:val="en-US"/>
        </w:rPr>
        <w:t xml:space="preserve">). </w:t>
      </w:r>
    </w:p>
    <w:p w14:paraId="12AA7098" w14:textId="77777777" w:rsidR="006E69F0" w:rsidRPr="00C347AC" w:rsidRDefault="006E69F0" w:rsidP="00FC5B6F">
      <w:pPr>
        <w:rPr>
          <w:rFonts w:eastAsiaTheme="minorEastAsia"/>
          <w:sz w:val="10"/>
          <w:szCs w:val="10"/>
          <w:lang w:val="en-US"/>
        </w:rPr>
      </w:pPr>
    </w:p>
    <w:p w14:paraId="3813783A" w14:textId="5C761B68" w:rsidR="006E69F0" w:rsidRPr="00527276" w:rsidRDefault="006E69F0" w:rsidP="00FC5B6F">
      <w:pPr>
        <w:pStyle w:val="Titre2"/>
        <w:numPr>
          <w:ilvl w:val="0"/>
          <w:numId w:val="18"/>
        </w:numPr>
        <w:ind w:left="0" w:firstLine="0"/>
        <w:rPr>
          <w:rFonts w:asciiTheme="minorHAnsi" w:hAnsiTheme="minorHAnsi" w:cstheme="minorBidi"/>
          <w:b/>
          <w:bCs/>
          <w:sz w:val="28"/>
          <w:szCs w:val="28"/>
        </w:rPr>
      </w:pPr>
      <w:bookmarkStart w:id="0" w:name="_Toc96106021"/>
      <w:r w:rsidRPr="00527276">
        <w:rPr>
          <w:rFonts w:asciiTheme="minorHAnsi" w:hAnsiTheme="minorHAnsi" w:cstheme="minorBidi"/>
          <w:b/>
          <w:bCs/>
          <w:color w:val="1F3864" w:themeColor="accent1" w:themeShade="80"/>
          <w:sz w:val="28"/>
          <w:szCs w:val="28"/>
        </w:rPr>
        <w:t xml:space="preserve">National Consultation at a </w:t>
      </w:r>
      <w:r w:rsidR="00CA0290" w:rsidRPr="00527276">
        <w:rPr>
          <w:rFonts w:asciiTheme="minorHAnsi" w:hAnsiTheme="minorHAnsi" w:cstheme="minorBidi"/>
          <w:b/>
          <w:bCs/>
          <w:color w:val="1F3864" w:themeColor="accent1" w:themeShade="80"/>
          <w:sz w:val="28"/>
          <w:szCs w:val="28"/>
        </w:rPr>
        <w:t>G</w:t>
      </w:r>
      <w:r w:rsidRPr="00527276">
        <w:rPr>
          <w:rFonts w:asciiTheme="minorHAnsi" w:hAnsiTheme="minorHAnsi" w:cstheme="minorBidi"/>
          <w:b/>
          <w:bCs/>
          <w:color w:val="1F3864" w:themeColor="accent1" w:themeShade="80"/>
          <w:sz w:val="28"/>
          <w:szCs w:val="28"/>
        </w:rPr>
        <w:t>lance</w:t>
      </w:r>
      <w:bookmarkEnd w:id="0"/>
    </w:p>
    <w:p w14:paraId="5DF81366" w14:textId="2D647074" w:rsidR="006E69F0" w:rsidRPr="00C347AC" w:rsidRDefault="006E69F0" w:rsidP="00FC5B6F">
      <w:pPr>
        <w:rPr>
          <w:rFonts w:eastAsiaTheme="minorEastAsia"/>
          <w:sz w:val="26"/>
          <w:szCs w:val="26"/>
          <w:lang w:val="en-US"/>
        </w:rPr>
      </w:pPr>
      <w:r w:rsidRPr="00C347AC">
        <w:rPr>
          <w:rFonts w:eastAsiaTheme="minorEastAsia"/>
          <w:sz w:val="26"/>
          <w:szCs w:val="26"/>
          <w:lang w:val="en-US"/>
        </w:rPr>
        <w:t>Please enter the basic information about the consultation</w:t>
      </w:r>
      <w:r w:rsidR="00F02839" w:rsidRPr="00C347AC">
        <w:rPr>
          <w:rFonts w:eastAsiaTheme="minorEastAsia"/>
          <w:sz w:val="26"/>
          <w:szCs w:val="26"/>
          <w:lang w:val="en-US"/>
        </w:rPr>
        <w:t>.</w:t>
      </w:r>
    </w:p>
    <w:p w14:paraId="4CC0CAC0" w14:textId="14F640B7" w:rsidR="00F02839" w:rsidRPr="00C347AC" w:rsidRDefault="0077324D" w:rsidP="00FC5B6F">
      <w:pPr>
        <w:rPr>
          <w:rFonts w:eastAsiaTheme="minorEastAsia"/>
          <w:b/>
          <w:bCs/>
          <w:color w:val="0070C0"/>
          <w:sz w:val="26"/>
          <w:szCs w:val="26"/>
          <w:lang w:val="en-US"/>
        </w:rPr>
      </w:pPr>
      <w:r w:rsidRPr="00C347AC">
        <w:rPr>
          <w:rFonts w:eastAsiaTheme="minorEastAsia"/>
          <w:b/>
          <w:bCs/>
          <w:color w:val="0070C0"/>
          <w:sz w:val="26"/>
          <w:szCs w:val="26"/>
          <w:lang w:val="en-US"/>
        </w:rPr>
        <w:t>In-person or hybrid national consultation</w:t>
      </w:r>
    </w:p>
    <w:tbl>
      <w:tblPr>
        <w:tblStyle w:val="TableauGrille1Clair-Accentuation5"/>
        <w:tblW w:w="0" w:type="auto"/>
        <w:tblLook w:val="04A0" w:firstRow="1" w:lastRow="0" w:firstColumn="1" w:lastColumn="0" w:noHBand="0" w:noVBand="1"/>
      </w:tblPr>
      <w:tblGrid>
        <w:gridCol w:w="2147"/>
        <w:gridCol w:w="7203"/>
      </w:tblGrid>
      <w:tr w:rsidR="00F657DF" w:rsidRPr="008D0821" w14:paraId="1E476E2C" w14:textId="77777777" w:rsidTr="007910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Borders>
              <w:bottom w:val="single" w:sz="4" w:space="0" w:color="BDD6EE" w:themeColor="accent5" w:themeTint="66"/>
            </w:tcBorders>
          </w:tcPr>
          <w:p w14:paraId="15A8503C" w14:textId="7A1A4BC2" w:rsidR="00F657DF" w:rsidRPr="00C347AC" w:rsidRDefault="005F2C70" w:rsidP="00FC5B6F">
            <w:pPr>
              <w:rPr>
                <w:rFonts w:eastAsiaTheme="minorEastAsia"/>
                <w:b w:val="0"/>
                <w:bCs w:val="0"/>
                <w:lang w:val="en-US"/>
              </w:rPr>
            </w:pPr>
            <w:r w:rsidRPr="00C347AC">
              <w:rPr>
                <w:rFonts w:eastAsiaTheme="minorEastAsia"/>
                <w:b w:val="0"/>
                <w:bCs w:val="0"/>
                <w:lang w:val="en-US"/>
              </w:rPr>
              <w:t>Consultation dates (</w:t>
            </w:r>
            <w:r w:rsidR="00782C4C" w:rsidRPr="00C347AC">
              <w:rPr>
                <w:rFonts w:eastAsiaTheme="minorEastAsia"/>
                <w:b w:val="0"/>
                <w:bCs w:val="0"/>
                <w:lang w:val="en-US"/>
              </w:rPr>
              <w:t xml:space="preserve">list the </w:t>
            </w:r>
            <w:r w:rsidRPr="00C347AC">
              <w:rPr>
                <w:rFonts w:eastAsiaTheme="minorEastAsia"/>
                <w:b w:val="0"/>
                <w:bCs w:val="0"/>
                <w:lang w:val="en-US"/>
              </w:rPr>
              <w:t>dates of all individual events if more than one event was conducted)</w:t>
            </w:r>
          </w:p>
        </w:tc>
        <w:tc>
          <w:tcPr>
            <w:tcW w:w="4252" w:type="dxa"/>
            <w:tcBorders>
              <w:bottom w:val="single" w:sz="4" w:space="0" w:color="BDD6EE" w:themeColor="accent5" w:themeTint="66"/>
            </w:tcBorders>
            <w:shd w:val="clear" w:color="auto" w:fill="E7E6E6" w:themeFill="background2"/>
          </w:tcPr>
          <w:p w14:paraId="7A1436AF" w14:textId="4BC9D7AA" w:rsidR="00CE0F46" w:rsidRPr="00C347AC" w:rsidRDefault="00CE0F46" w:rsidP="00CE0F46">
            <w:pPr>
              <w:cnfStyle w:val="100000000000" w:firstRow="1" w:lastRow="0" w:firstColumn="0" w:lastColumn="0" w:oddVBand="0" w:evenVBand="0" w:oddHBand="0" w:evenHBand="0" w:firstRowFirstColumn="0" w:firstRowLastColumn="0" w:lastRowFirstColumn="0" w:lastRowLastColumn="0"/>
              <w:rPr>
                <w:b w:val="0"/>
                <w:bCs w:val="0"/>
                <w:lang w:val="en-US"/>
              </w:rPr>
            </w:pPr>
            <w:r>
              <w:rPr>
                <w:rFonts w:ascii="Avenir Book" w:hAnsi="Avenir Book" w:cs="Arial"/>
                <w:lang w:val="en-US"/>
              </w:rPr>
              <w:t>May 4</w:t>
            </w:r>
            <w:r w:rsidRPr="0017396A">
              <w:rPr>
                <w:rFonts w:ascii="Avenir Book" w:hAnsi="Avenir Book" w:cs="Arial"/>
                <w:vertAlign w:val="superscript"/>
                <w:lang w:val="en-US"/>
              </w:rPr>
              <w:t>th</w:t>
            </w:r>
            <w:r>
              <w:rPr>
                <w:rFonts w:ascii="Avenir Book" w:hAnsi="Avenir Book" w:cs="Arial"/>
                <w:lang w:val="en-US"/>
              </w:rPr>
              <w:t>, 2022</w:t>
            </w:r>
            <w:r w:rsidRPr="00C347AC">
              <w:rPr>
                <w:rFonts w:ascii="Avenir Book" w:hAnsi="Avenir Book" w:cs="Arial"/>
                <w:lang w:val="en-US"/>
              </w:rPr>
              <w:t xml:space="preserve">: </w:t>
            </w:r>
            <w:r w:rsidR="009A1C9B" w:rsidRPr="00C347AC">
              <w:rPr>
                <w:rFonts w:ascii="Avenir Book" w:hAnsi="Avenir Book" w:cs="Arial"/>
                <w:lang w:val="en-US"/>
              </w:rPr>
              <w:t xml:space="preserve">National consultation </w:t>
            </w:r>
            <w:r w:rsidRPr="00C347AC">
              <w:rPr>
                <w:rFonts w:ascii="Avenir Book" w:hAnsi="Avenir Book" w:cs="Arial"/>
                <w:lang w:val="en-US"/>
              </w:rPr>
              <w:t>on “</w:t>
            </w:r>
            <w:r w:rsidRPr="00CE0F46">
              <w:rPr>
                <w:rFonts w:ascii="Avenir Book" w:hAnsi="Avenir Book" w:cs="Arial"/>
                <w:b w:val="0"/>
                <w:lang w:val="en-US"/>
              </w:rPr>
              <w:t>Local ecological transition and sustainable territorial resilience in Cameroon</w:t>
            </w:r>
            <w:r w:rsidRPr="00C347AC">
              <w:rPr>
                <w:rFonts w:ascii="Avenir Book" w:hAnsi="Avenir Book" w:cs="Arial"/>
                <w:b w:val="0"/>
                <w:lang w:val="en-US"/>
              </w:rPr>
              <w:t>”</w:t>
            </w:r>
          </w:p>
          <w:p w14:paraId="65FF3896" w14:textId="00EF5ECB" w:rsidR="00CE0F46" w:rsidRPr="00CE0F46" w:rsidRDefault="00CE0F46" w:rsidP="00CE0F46">
            <w:pPr>
              <w:cnfStyle w:val="100000000000" w:firstRow="1" w:lastRow="0" w:firstColumn="0" w:lastColumn="0" w:oddVBand="0" w:evenVBand="0" w:oddHBand="0" w:evenHBand="0" w:firstRowFirstColumn="0" w:firstRowLastColumn="0" w:lastRowFirstColumn="0" w:lastRowLastColumn="0"/>
              <w:rPr>
                <w:b w:val="0"/>
                <w:lang w:val="en-US"/>
              </w:rPr>
            </w:pPr>
            <w:r w:rsidRPr="00CE0F46">
              <w:rPr>
                <w:lang w:val="en-US"/>
              </w:rPr>
              <w:t>May 09</w:t>
            </w:r>
            <w:r w:rsidRPr="00CE0F46">
              <w:rPr>
                <w:vertAlign w:val="superscript"/>
                <w:lang w:val="en-US"/>
              </w:rPr>
              <w:t>th</w:t>
            </w:r>
            <w:r w:rsidRPr="00CE0F46">
              <w:rPr>
                <w:lang w:val="en-US"/>
              </w:rPr>
              <w:t xml:space="preserve"> to May 10</w:t>
            </w:r>
            <w:r w:rsidRPr="00CE0F46">
              <w:rPr>
                <w:vertAlign w:val="superscript"/>
                <w:lang w:val="en-US"/>
              </w:rPr>
              <w:t>th</w:t>
            </w:r>
            <w:r w:rsidRPr="00CE0F46">
              <w:rPr>
                <w:lang w:val="en-US"/>
              </w:rPr>
              <w:t xml:space="preserve"> , 2022</w:t>
            </w:r>
            <w:r w:rsidRPr="00CE0F46">
              <w:rPr>
                <w:b w:val="0"/>
                <w:lang w:val="en-US"/>
              </w:rPr>
              <w:t>: first National consultation</w:t>
            </w:r>
          </w:p>
          <w:p w14:paraId="0485CC7A" w14:textId="77777777" w:rsidR="00CE0F46" w:rsidRPr="004B07EC" w:rsidRDefault="00CE0F46" w:rsidP="00CE0F46">
            <w:pPr>
              <w:cnfStyle w:val="100000000000" w:firstRow="1" w:lastRow="0" w:firstColumn="0" w:lastColumn="0" w:oddVBand="0" w:evenVBand="0" w:oddHBand="0" w:evenHBand="0" w:firstRowFirstColumn="0" w:firstRowLastColumn="0" w:lastRowFirstColumn="0" w:lastRowLastColumn="0"/>
              <w:rPr>
                <w:lang w:val="en-US"/>
              </w:rPr>
            </w:pPr>
            <w:r w:rsidRPr="004B07EC">
              <w:rPr>
                <w:lang w:val="en-US"/>
              </w:rPr>
              <w:t xml:space="preserve">May </w:t>
            </w:r>
            <w:r>
              <w:rPr>
                <w:lang w:val="en-US"/>
              </w:rPr>
              <w:t>11</w:t>
            </w:r>
            <w:r w:rsidRPr="004B07EC">
              <w:rPr>
                <w:vertAlign w:val="superscript"/>
                <w:lang w:val="en-US"/>
              </w:rPr>
              <w:t>th</w:t>
            </w:r>
            <w:r>
              <w:rPr>
                <w:lang w:val="en-US"/>
              </w:rPr>
              <w:t xml:space="preserve">, </w:t>
            </w:r>
            <w:r w:rsidRPr="004B07EC">
              <w:rPr>
                <w:lang w:val="en-US"/>
              </w:rPr>
              <w:t xml:space="preserve">2022: </w:t>
            </w:r>
            <w:r w:rsidRPr="00CE0F46">
              <w:rPr>
                <w:b w:val="0"/>
                <w:lang w:val="en-US"/>
              </w:rPr>
              <w:t>second National consultation</w:t>
            </w:r>
          </w:p>
          <w:p w14:paraId="19CA6297" w14:textId="77777777" w:rsidR="00CE0F46" w:rsidRPr="00CE0F46" w:rsidRDefault="00CE0F46" w:rsidP="00CE0F46">
            <w:pPr>
              <w:cnfStyle w:val="100000000000" w:firstRow="1" w:lastRow="0" w:firstColumn="0" w:lastColumn="0" w:oddVBand="0" w:evenVBand="0" w:oddHBand="0" w:evenHBand="0" w:firstRowFirstColumn="0" w:firstRowLastColumn="0" w:lastRowFirstColumn="0" w:lastRowLastColumn="0"/>
              <w:rPr>
                <w:b w:val="0"/>
                <w:lang w:val="en-US"/>
              </w:rPr>
            </w:pPr>
            <w:r w:rsidRPr="004B07EC">
              <w:rPr>
                <w:lang w:val="en-US"/>
              </w:rPr>
              <w:t xml:space="preserve">May </w:t>
            </w:r>
            <w:r>
              <w:rPr>
                <w:lang w:val="en-US"/>
              </w:rPr>
              <w:t>12</w:t>
            </w:r>
            <w:r w:rsidRPr="004B07EC">
              <w:rPr>
                <w:vertAlign w:val="superscript"/>
                <w:lang w:val="en-US"/>
              </w:rPr>
              <w:t>th</w:t>
            </w:r>
            <w:r>
              <w:rPr>
                <w:lang w:val="en-US"/>
              </w:rPr>
              <w:t xml:space="preserve">, </w:t>
            </w:r>
            <w:r w:rsidRPr="004B07EC">
              <w:rPr>
                <w:lang w:val="en-US"/>
              </w:rPr>
              <w:t xml:space="preserve">2022: </w:t>
            </w:r>
            <w:r w:rsidRPr="00CE0F46">
              <w:rPr>
                <w:b w:val="0"/>
                <w:lang w:val="en-US"/>
              </w:rPr>
              <w:t>third National consultation</w:t>
            </w:r>
          </w:p>
          <w:p w14:paraId="751AC012" w14:textId="77777777" w:rsidR="00F657DF" w:rsidRPr="00C347AC" w:rsidRDefault="00F657DF" w:rsidP="00FC5B6F">
            <w:pPr>
              <w:cnfStyle w:val="100000000000" w:firstRow="1" w:lastRow="0" w:firstColumn="0" w:lastColumn="0" w:oddVBand="0" w:evenVBand="0" w:oddHBand="0" w:evenHBand="0" w:firstRowFirstColumn="0" w:firstRowLastColumn="0" w:lastRowFirstColumn="0" w:lastRowLastColumn="0"/>
              <w:rPr>
                <w:rFonts w:eastAsiaTheme="minorEastAsia"/>
                <w:lang w:val="en-US"/>
              </w:rPr>
            </w:pPr>
          </w:p>
        </w:tc>
      </w:tr>
      <w:tr w:rsidR="005F2C70" w:rsidRPr="00527276" w14:paraId="7122F7D8" w14:textId="77777777" w:rsidTr="00791057">
        <w:tc>
          <w:tcPr>
            <w:cnfStyle w:val="001000000000" w:firstRow="0" w:lastRow="0" w:firstColumn="1" w:lastColumn="0" w:oddVBand="0" w:evenVBand="0" w:oddHBand="0" w:evenHBand="0" w:firstRowFirstColumn="0" w:firstRowLastColumn="0" w:lastRowFirstColumn="0" w:lastRowLastColumn="0"/>
            <w:tcW w:w="5098" w:type="dxa"/>
            <w:tcBorders>
              <w:top w:val="single" w:sz="4" w:space="0" w:color="BDD6EE" w:themeColor="accent5" w:themeTint="66"/>
            </w:tcBorders>
          </w:tcPr>
          <w:p w14:paraId="2BE99A92" w14:textId="69332863" w:rsidR="005F2C70" w:rsidRPr="00C347AC" w:rsidRDefault="005F2C70" w:rsidP="00FC5B6F">
            <w:pPr>
              <w:rPr>
                <w:rFonts w:eastAsiaTheme="minorEastAsia"/>
                <w:b w:val="0"/>
                <w:bCs w:val="0"/>
                <w:lang w:val="en-US"/>
              </w:rPr>
            </w:pPr>
            <w:r w:rsidRPr="00C347AC">
              <w:rPr>
                <w:rFonts w:eastAsiaTheme="minorEastAsia"/>
                <w:b w:val="0"/>
                <w:bCs w:val="0"/>
                <w:lang w:val="en-US"/>
              </w:rPr>
              <w:t>Lead national partner(s) / focal point(s): title and institution</w:t>
            </w:r>
          </w:p>
        </w:tc>
        <w:tc>
          <w:tcPr>
            <w:tcW w:w="4252" w:type="dxa"/>
            <w:tcBorders>
              <w:top w:val="single" w:sz="4" w:space="0" w:color="BDD6EE" w:themeColor="accent5" w:themeTint="66"/>
            </w:tcBorders>
            <w:shd w:val="clear" w:color="auto" w:fill="E7E6E6" w:themeFill="background2"/>
          </w:tcPr>
          <w:p w14:paraId="2CD241BB" w14:textId="77777777" w:rsidR="00791057" w:rsidRPr="00C347AC" w:rsidRDefault="00791057" w:rsidP="00FC5B6F">
            <w:pPr>
              <w:cnfStyle w:val="000000000000" w:firstRow="0" w:lastRow="0" w:firstColumn="0" w:lastColumn="0" w:oddVBand="0" w:evenVBand="0" w:oddHBand="0" w:evenHBand="0" w:firstRowFirstColumn="0" w:firstRowLastColumn="0" w:lastRowFirstColumn="0" w:lastRowLastColumn="0"/>
              <w:rPr>
                <w:rFonts w:eastAsiaTheme="minorEastAsia"/>
                <w:b/>
                <w:u w:val="single"/>
                <w:lang w:val="en-US"/>
              </w:rPr>
            </w:pPr>
            <w:r w:rsidRPr="00C347AC">
              <w:rPr>
                <w:rFonts w:eastAsiaTheme="minorEastAsia"/>
                <w:b/>
                <w:u w:val="single"/>
                <w:lang w:val="en-US"/>
              </w:rPr>
              <w:t xml:space="preserve">Public institution: </w:t>
            </w:r>
          </w:p>
          <w:p w14:paraId="4A0A0697" w14:textId="5D9B6082" w:rsidR="005F2C70" w:rsidRPr="00C347AC" w:rsidRDefault="00D4585D" w:rsidP="00FC5B6F">
            <w:pPr>
              <w:cnfStyle w:val="000000000000" w:firstRow="0" w:lastRow="0" w:firstColumn="0" w:lastColumn="0" w:oddVBand="0" w:evenVBand="0" w:oddHBand="0" w:evenHBand="0" w:firstRowFirstColumn="0" w:firstRowLastColumn="0" w:lastRowFirstColumn="0" w:lastRowLastColumn="0"/>
              <w:rPr>
                <w:rFonts w:eastAsiaTheme="minorEastAsia"/>
                <w:lang w:val="en-US"/>
              </w:rPr>
            </w:pPr>
            <w:r w:rsidRPr="00C347AC">
              <w:rPr>
                <w:rFonts w:eastAsiaTheme="minorEastAsia"/>
                <w:lang w:val="en-US"/>
              </w:rPr>
              <w:t xml:space="preserve">Ministry of environment and protection of nature </w:t>
            </w:r>
          </w:p>
          <w:p w14:paraId="475813AC" w14:textId="77777777" w:rsidR="00876790" w:rsidRPr="00C347AC" w:rsidRDefault="00876790" w:rsidP="0087679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347AC">
              <w:rPr>
                <w:rFonts w:ascii="Arial" w:hAnsi="Arial" w:cs="Arial"/>
                <w:sz w:val="20"/>
                <w:szCs w:val="20"/>
                <w:lang w:val="en-US"/>
              </w:rPr>
              <w:t>AOUDOU Joswa</w:t>
            </w:r>
          </w:p>
          <w:p w14:paraId="29542A2D" w14:textId="77777777" w:rsidR="00876790" w:rsidRPr="00C347AC" w:rsidRDefault="00876790" w:rsidP="0087679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347AC">
              <w:rPr>
                <w:rFonts w:ascii="Arial" w:hAnsi="Arial" w:cs="Arial"/>
                <w:sz w:val="20"/>
                <w:szCs w:val="20"/>
                <w:lang w:val="en-US"/>
              </w:rPr>
              <w:t>Point focal Stockholm + 50</w:t>
            </w:r>
          </w:p>
          <w:p w14:paraId="18F785FA" w14:textId="753FBD75" w:rsidR="00876790" w:rsidRPr="00876790" w:rsidRDefault="00876790" w:rsidP="0087679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76790">
              <w:rPr>
                <w:rFonts w:ascii="Arial" w:hAnsi="Arial" w:cs="Arial"/>
                <w:sz w:val="20"/>
                <w:szCs w:val="20"/>
              </w:rPr>
              <w:t>Chef de Brigade des Inspections Environnementales</w:t>
            </w:r>
          </w:p>
          <w:p w14:paraId="6ADB8F26" w14:textId="77777777" w:rsidR="00876790" w:rsidRPr="00876790" w:rsidRDefault="00876790" w:rsidP="0087679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76790">
              <w:rPr>
                <w:rFonts w:ascii="Arial" w:hAnsi="Arial" w:cs="Arial"/>
                <w:sz w:val="20"/>
                <w:szCs w:val="20"/>
              </w:rPr>
              <w:t>MINEPDED/DNC-Yaoundé Cameroun</w:t>
            </w:r>
          </w:p>
          <w:p w14:paraId="040FA204" w14:textId="77777777" w:rsidR="00876790" w:rsidRPr="00876790" w:rsidRDefault="00876790" w:rsidP="0087679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76790">
              <w:rPr>
                <w:rFonts w:ascii="Arial" w:hAnsi="Arial" w:cs="Arial"/>
                <w:sz w:val="20"/>
                <w:szCs w:val="20"/>
              </w:rPr>
              <w:t>Point Focal/Convention Stockholm sur les POPs</w:t>
            </w:r>
          </w:p>
          <w:p w14:paraId="66C714A5" w14:textId="77777777" w:rsidR="00876790" w:rsidRPr="00876790" w:rsidRDefault="00876790" w:rsidP="0087679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76790">
              <w:rPr>
                <w:rFonts w:ascii="Arial" w:hAnsi="Arial" w:cs="Arial"/>
                <w:sz w:val="20"/>
                <w:szCs w:val="20"/>
              </w:rPr>
              <w:t>Coordonnateur National Projet POPs</w:t>
            </w:r>
          </w:p>
          <w:p w14:paraId="3BDB8FA8" w14:textId="19AD64A4" w:rsidR="009A1C9B" w:rsidRPr="006C5651" w:rsidRDefault="00876790" w:rsidP="0087679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76790">
              <w:rPr>
                <w:rFonts w:ascii="Arial" w:hAnsi="Arial" w:cs="Arial"/>
                <w:sz w:val="20"/>
                <w:szCs w:val="20"/>
              </w:rPr>
              <w:t>+237 677263049</w:t>
            </w:r>
          </w:p>
        </w:tc>
      </w:tr>
      <w:tr w:rsidR="00F657DF" w:rsidRPr="008D0821" w14:paraId="4D2EA0B9" w14:textId="77777777" w:rsidTr="00791057">
        <w:tc>
          <w:tcPr>
            <w:cnfStyle w:val="001000000000" w:firstRow="0" w:lastRow="0" w:firstColumn="1" w:lastColumn="0" w:oddVBand="0" w:evenVBand="0" w:oddHBand="0" w:evenHBand="0" w:firstRowFirstColumn="0" w:firstRowLastColumn="0" w:lastRowFirstColumn="0" w:lastRowLastColumn="0"/>
            <w:tcW w:w="5098" w:type="dxa"/>
          </w:tcPr>
          <w:p w14:paraId="355A5CBC" w14:textId="2CC4EF5C" w:rsidR="00F657DF" w:rsidRPr="00C347AC" w:rsidRDefault="000A4D75" w:rsidP="00FC5B6F">
            <w:pPr>
              <w:rPr>
                <w:rFonts w:eastAsiaTheme="minorEastAsia"/>
                <w:b w:val="0"/>
                <w:bCs w:val="0"/>
                <w:lang w:val="en-US"/>
              </w:rPr>
            </w:pPr>
            <w:r w:rsidRPr="00C347AC">
              <w:rPr>
                <w:rFonts w:eastAsiaTheme="minorEastAsia"/>
                <w:b w:val="0"/>
                <w:bCs w:val="0"/>
                <w:lang w:val="en-US"/>
              </w:rPr>
              <w:t>Type</w:t>
            </w:r>
            <w:r w:rsidR="00FE50C1" w:rsidRPr="00C347AC">
              <w:rPr>
                <w:rFonts w:eastAsiaTheme="minorEastAsia"/>
                <w:b w:val="0"/>
                <w:bCs w:val="0"/>
                <w:lang w:val="en-US"/>
              </w:rPr>
              <w:t>(s)</w:t>
            </w:r>
            <w:r w:rsidRPr="00C347AC">
              <w:rPr>
                <w:rFonts w:eastAsiaTheme="minorEastAsia"/>
                <w:b w:val="0"/>
                <w:bCs w:val="0"/>
                <w:lang w:val="en-US"/>
              </w:rPr>
              <w:t xml:space="preserve"> of consultation (in-person, virtual, hybrid) </w:t>
            </w:r>
          </w:p>
        </w:tc>
        <w:tc>
          <w:tcPr>
            <w:tcW w:w="4252" w:type="dxa"/>
            <w:shd w:val="clear" w:color="auto" w:fill="E7E6E6" w:themeFill="background2"/>
          </w:tcPr>
          <w:p w14:paraId="4DD9A9DC" w14:textId="5F1DE133" w:rsidR="00F657DF" w:rsidRPr="00C347AC" w:rsidRDefault="00006755" w:rsidP="00FC5B6F">
            <w:pPr>
              <w:cnfStyle w:val="000000000000" w:firstRow="0" w:lastRow="0" w:firstColumn="0" w:lastColumn="0" w:oddVBand="0" w:evenVBand="0" w:oddHBand="0" w:evenHBand="0" w:firstRowFirstColumn="0" w:firstRowLastColumn="0" w:lastRowFirstColumn="0" w:lastRowLastColumn="0"/>
              <w:rPr>
                <w:rFonts w:eastAsiaTheme="minorEastAsia"/>
                <w:lang w:val="en-US"/>
              </w:rPr>
            </w:pPr>
            <w:r w:rsidRPr="00C347AC">
              <w:rPr>
                <w:rFonts w:eastAsiaTheme="minorEastAsia"/>
                <w:lang w:val="en-US"/>
              </w:rPr>
              <w:t>Consultations in-person with participants on virtual</w:t>
            </w:r>
          </w:p>
          <w:p w14:paraId="66A46E76" w14:textId="028545F6" w:rsidR="00006755" w:rsidRPr="00C347AC" w:rsidRDefault="00006755" w:rsidP="00FC5B6F">
            <w:pPr>
              <w:cnfStyle w:val="000000000000" w:firstRow="0" w:lastRow="0" w:firstColumn="0" w:lastColumn="0" w:oddVBand="0" w:evenVBand="0" w:oddHBand="0" w:evenHBand="0" w:firstRowFirstColumn="0" w:firstRowLastColumn="0" w:lastRowFirstColumn="0" w:lastRowLastColumn="0"/>
              <w:rPr>
                <w:rFonts w:eastAsiaTheme="minorEastAsia"/>
                <w:lang w:val="en-US"/>
              </w:rPr>
            </w:pPr>
          </w:p>
        </w:tc>
      </w:tr>
      <w:tr w:rsidR="00F657DF" w:rsidRPr="008D0821" w14:paraId="6F985930" w14:textId="77777777" w:rsidTr="00791057">
        <w:tc>
          <w:tcPr>
            <w:cnfStyle w:val="001000000000" w:firstRow="0" w:lastRow="0" w:firstColumn="1" w:lastColumn="0" w:oddVBand="0" w:evenVBand="0" w:oddHBand="0" w:evenHBand="0" w:firstRowFirstColumn="0" w:firstRowLastColumn="0" w:lastRowFirstColumn="0" w:lastRowLastColumn="0"/>
            <w:tcW w:w="5098" w:type="dxa"/>
          </w:tcPr>
          <w:p w14:paraId="10D8BCB7" w14:textId="6B3BB9AF" w:rsidR="00F657DF" w:rsidRPr="00527276" w:rsidRDefault="001A5132" w:rsidP="00FC5B6F">
            <w:pPr>
              <w:rPr>
                <w:rFonts w:eastAsiaTheme="minorEastAsia"/>
                <w:b w:val="0"/>
                <w:bCs w:val="0"/>
              </w:rPr>
            </w:pPr>
            <w:r w:rsidRPr="00527276">
              <w:rPr>
                <w:rFonts w:eastAsiaTheme="minorEastAsia"/>
                <w:b w:val="0"/>
                <w:bCs w:val="0"/>
              </w:rPr>
              <w:t>Geographic focus (national, provincial, local)</w:t>
            </w:r>
          </w:p>
        </w:tc>
        <w:tc>
          <w:tcPr>
            <w:tcW w:w="4252" w:type="dxa"/>
            <w:shd w:val="clear" w:color="auto" w:fill="E7E6E6" w:themeFill="background2"/>
          </w:tcPr>
          <w:p w14:paraId="39525515" w14:textId="1662F796" w:rsidR="00F657DF" w:rsidRPr="00876790" w:rsidRDefault="009A1C9B" w:rsidP="00FC5B6F">
            <w:pPr>
              <w:cnfStyle w:val="000000000000" w:firstRow="0" w:lastRow="0" w:firstColumn="0" w:lastColumn="0" w:oddVBand="0" w:evenVBand="0" w:oddHBand="0" w:evenHBand="0" w:firstRowFirstColumn="0" w:firstRowLastColumn="0" w:lastRowFirstColumn="0" w:lastRowLastColumn="0"/>
              <w:rPr>
                <w:rFonts w:eastAsiaTheme="minorEastAsia"/>
                <w:lang w:val="en-US"/>
              </w:rPr>
            </w:pPr>
            <w:r w:rsidRPr="00876790">
              <w:rPr>
                <w:rFonts w:eastAsiaTheme="minorEastAsia"/>
                <w:lang w:val="en-US"/>
              </w:rPr>
              <w:t>4</w:t>
            </w:r>
            <w:r w:rsidR="00006755" w:rsidRPr="00876790">
              <w:rPr>
                <w:rFonts w:eastAsiaTheme="minorEastAsia"/>
                <w:lang w:val="en-US"/>
              </w:rPr>
              <w:t xml:space="preserve"> National consultations</w:t>
            </w:r>
          </w:p>
          <w:p w14:paraId="65CC7459" w14:textId="7D28F41C" w:rsidR="00006755" w:rsidRPr="00C347AC" w:rsidRDefault="00006755" w:rsidP="00FC5B6F">
            <w:pPr>
              <w:cnfStyle w:val="000000000000" w:firstRow="0" w:lastRow="0" w:firstColumn="0" w:lastColumn="0" w:oddVBand="0" w:evenVBand="0" w:oddHBand="0" w:evenHBand="0" w:firstRowFirstColumn="0" w:firstRowLastColumn="0" w:lastRowFirstColumn="0" w:lastRowLastColumn="0"/>
              <w:rPr>
                <w:rFonts w:eastAsiaTheme="minorEastAsia"/>
                <w:lang w:val="en-US"/>
              </w:rPr>
            </w:pPr>
            <w:r w:rsidRPr="00876790">
              <w:rPr>
                <w:rFonts w:eastAsiaTheme="minorEastAsia"/>
                <w:lang w:val="en-US"/>
              </w:rPr>
              <w:t>Several local interviews</w:t>
            </w:r>
          </w:p>
        </w:tc>
      </w:tr>
      <w:tr w:rsidR="009C5DE6" w:rsidRPr="00527276" w14:paraId="535AA9A1" w14:textId="77777777" w:rsidTr="00791057">
        <w:tc>
          <w:tcPr>
            <w:cnfStyle w:val="001000000000" w:firstRow="0" w:lastRow="0" w:firstColumn="1" w:lastColumn="0" w:oddVBand="0" w:evenVBand="0" w:oddHBand="0" w:evenHBand="0" w:firstRowFirstColumn="0" w:firstRowLastColumn="0" w:lastRowFirstColumn="0" w:lastRowLastColumn="0"/>
            <w:tcW w:w="5098" w:type="dxa"/>
          </w:tcPr>
          <w:p w14:paraId="6DFF1469" w14:textId="39518F2D" w:rsidR="009C5DE6" w:rsidRPr="00C347AC" w:rsidRDefault="009C5DE6" w:rsidP="009C5DE6">
            <w:pPr>
              <w:pStyle w:val="Paragraphedeliste"/>
              <w:ind w:left="0"/>
              <w:rPr>
                <w:rFonts w:eastAsiaTheme="minorEastAsia"/>
                <w:lang w:val="en-US"/>
              </w:rPr>
            </w:pPr>
            <w:r w:rsidRPr="00C347AC">
              <w:rPr>
                <w:rFonts w:eastAsiaTheme="minorEastAsia"/>
                <w:b w:val="0"/>
                <w:bCs w:val="0"/>
                <w:lang w:val="en-US"/>
              </w:rPr>
              <w:t>Total number of hours in live sessions</w:t>
            </w:r>
            <w:r w:rsidR="17EEEEF6" w:rsidRPr="00C347AC">
              <w:rPr>
                <w:rFonts w:eastAsiaTheme="minorEastAsia"/>
                <w:b w:val="0"/>
                <w:bCs w:val="0"/>
                <w:lang w:val="en-US"/>
              </w:rPr>
              <w:t xml:space="preserve"> (</w:t>
            </w:r>
            <w:r w:rsidR="00FE50C1" w:rsidRPr="00C347AC">
              <w:rPr>
                <w:rFonts w:eastAsiaTheme="minorEastAsia"/>
                <w:b w:val="0"/>
                <w:bCs w:val="0"/>
                <w:lang w:val="en-US"/>
              </w:rPr>
              <w:t xml:space="preserve">provide </w:t>
            </w:r>
            <w:r w:rsidR="17EEEEF6" w:rsidRPr="00C347AC">
              <w:rPr>
                <w:rFonts w:eastAsiaTheme="minorEastAsia"/>
                <w:b w:val="0"/>
                <w:bCs w:val="0"/>
                <w:lang w:val="en-US"/>
              </w:rPr>
              <w:t>one cumulative number in case of several events)</w:t>
            </w:r>
          </w:p>
        </w:tc>
        <w:tc>
          <w:tcPr>
            <w:tcW w:w="4252" w:type="dxa"/>
            <w:shd w:val="clear" w:color="auto" w:fill="E7E6E6" w:themeFill="background2"/>
          </w:tcPr>
          <w:p w14:paraId="63FEA53F" w14:textId="780CF333" w:rsidR="009C5DE6" w:rsidRPr="009A1C9B" w:rsidRDefault="000170C0" w:rsidP="00FC5B6F">
            <w:pPr>
              <w:cnfStyle w:val="000000000000" w:firstRow="0" w:lastRow="0" w:firstColumn="0" w:lastColumn="0" w:oddVBand="0" w:evenVBand="0" w:oddHBand="0" w:evenHBand="0" w:firstRowFirstColumn="0" w:firstRowLastColumn="0" w:lastRowFirstColumn="0" w:lastRowLastColumn="0"/>
              <w:rPr>
                <w:rFonts w:eastAsiaTheme="minorEastAsia"/>
                <w:lang w:val="en-US"/>
              </w:rPr>
            </w:pPr>
            <w:r>
              <w:rPr>
                <w:rFonts w:eastAsiaTheme="minorEastAsia"/>
                <w:lang w:val="en-US"/>
              </w:rPr>
              <w:t>40</w:t>
            </w:r>
            <w:r w:rsidR="00006755" w:rsidRPr="009A1C9B">
              <w:rPr>
                <w:rFonts w:eastAsiaTheme="minorEastAsia"/>
                <w:lang w:val="en-US"/>
              </w:rPr>
              <w:t xml:space="preserve"> hours </w:t>
            </w:r>
            <w:r>
              <w:rPr>
                <w:rFonts w:eastAsiaTheme="minorEastAsia"/>
                <w:lang w:val="en-US"/>
              </w:rPr>
              <w:t>for the</w:t>
            </w:r>
            <w:r w:rsidR="00006755" w:rsidRPr="009A1C9B">
              <w:rPr>
                <w:rFonts w:eastAsiaTheme="minorEastAsia"/>
                <w:lang w:val="en-US"/>
              </w:rPr>
              <w:t xml:space="preserve"> 3 national consultations</w:t>
            </w:r>
          </w:p>
          <w:p w14:paraId="2AB689ED" w14:textId="2213655A" w:rsidR="002774B1" w:rsidRPr="009A1C9B" w:rsidRDefault="002774B1" w:rsidP="00FC5B6F">
            <w:pPr>
              <w:cnfStyle w:val="000000000000" w:firstRow="0" w:lastRow="0" w:firstColumn="0" w:lastColumn="0" w:oddVBand="0" w:evenVBand="0" w:oddHBand="0" w:evenHBand="0" w:firstRowFirstColumn="0" w:firstRowLastColumn="0" w:lastRowFirstColumn="0" w:lastRowLastColumn="0"/>
              <w:rPr>
                <w:rFonts w:eastAsiaTheme="minorEastAsia"/>
                <w:lang w:val="en-US"/>
              </w:rPr>
            </w:pPr>
            <w:r w:rsidRPr="009A1C9B">
              <w:rPr>
                <w:rFonts w:eastAsiaTheme="minorEastAsia"/>
                <w:lang w:val="en-US"/>
              </w:rPr>
              <w:t>1</w:t>
            </w:r>
            <w:r w:rsidR="000170C0">
              <w:rPr>
                <w:rFonts w:eastAsiaTheme="minorEastAsia"/>
                <w:lang w:val="en-US"/>
              </w:rPr>
              <w:t>0</w:t>
            </w:r>
            <w:r w:rsidRPr="009A1C9B">
              <w:rPr>
                <w:rFonts w:eastAsiaTheme="minorEastAsia"/>
                <w:lang w:val="en-US"/>
              </w:rPr>
              <w:t xml:space="preserve"> hours/ </w:t>
            </w:r>
            <w:r w:rsidR="009A1C9B" w:rsidRPr="009A1C9B">
              <w:rPr>
                <w:rFonts w:eastAsiaTheme="minorEastAsia"/>
                <w:lang w:val="en-US"/>
              </w:rPr>
              <w:t>national</w:t>
            </w:r>
            <w:r w:rsidRPr="009A1C9B">
              <w:rPr>
                <w:rFonts w:eastAsiaTheme="minorEastAsia"/>
                <w:lang w:val="en-US"/>
              </w:rPr>
              <w:t xml:space="preserve"> consultation</w:t>
            </w:r>
            <w:r w:rsidR="009A1C9B" w:rsidRPr="009A1C9B">
              <w:rPr>
                <w:rFonts w:eastAsiaTheme="minorEastAsia"/>
                <w:lang w:val="en-US"/>
              </w:rPr>
              <w:t xml:space="preserve"> lead by FEICOM for decentralization administration ( municipalities)</w:t>
            </w:r>
          </w:p>
          <w:p w14:paraId="5F884B4C" w14:textId="1CE2DB8A" w:rsidR="00006755" w:rsidRDefault="00006755" w:rsidP="00FC5B6F">
            <w:pPr>
              <w:cnfStyle w:val="000000000000" w:firstRow="0" w:lastRow="0" w:firstColumn="0" w:lastColumn="0" w:oddVBand="0" w:evenVBand="0" w:oddHBand="0" w:evenHBand="0" w:firstRowFirstColumn="0" w:firstRowLastColumn="0" w:lastRowFirstColumn="0" w:lastRowLastColumn="0"/>
              <w:rPr>
                <w:rFonts w:eastAsiaTheme="minorEastAsia"/>
                <w:lang w:val="en-US"/>
              </w:rPr>
            </w:pPr>
            <w:r w:rsidRPr="009A1C9B">
              <w:rPr>
                <w:rFonts w:eastAsiaTheme="minorEastAsia"/>
                <w:lang w:val="en-US"/>
              </w:rPr>
              <w:t>12hours / local interviews</w:t>
            </w:r>
          </w:p>
          <w:p w14:paraId="460CF2C8" w14:textId="77777777" w:rsidR="00876790" w:rsidRPr="009A1C9B" w:rsidRDefault="00876790" w:rsidP="00FC5B6F">
            <w:pPr>
              <w:cnfStyle w:val="000000000000" w:firstRow="0" w:lastRow="0" w:firstColumn="0" w:lastColumn="0" w:oddVBand="0" w:evenVBand="0" w:oddHBand="0" w:evenHBand="0" w:firstRowFirstColumn="0" w:firstRowLastColumn="0" w:lastRowFirstColumn="0" w:lastRowLastColumn="0"/>
              <w:rPr>
                <w:rFonts w:eastAsiaTheme="minorEastAsia"/>
                <w:lang w:val="en-US"/>
              </w:rPr>
            </w:pPr>
          </w:p>
          <w:p w14:paraId="6DBEFF72" w14:textId="48F75350" w:rsidR="00006755" w:rsidRPr="00527276" w:rsidRDefault="00876790" w:rsidP="00FC5B6F">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6</w:t>
            </w:r>
            <w:r w:rsidR="000170C0">
              <w:rPr>
                <w:rFonts w:eastAsiaTheme="minorEastAsia"/>
              </w:rPr>
              <w:t>2</w:t>
            </w:r>
            <w:r>
              <w:rPr>
                <w:rFonts w:eastAsiaTheme="minorEastAsia"/>
              </w:rPr>
              <w:t xml:space="preserve"> hours</w:t>
            </w:r>
          </w:p>
        </w:tc>
      </w:tr>
      <w:tr w:rsidR="00C548D5" w:rsidRPr="00527276" w14:paraId="5047DA64" w14:textId="77777777" w:rsidTr="00791057">
        <w:tc>
          <w:tcPr>
            <w:cnfStyle w:val="001000000000" w:firstRow="0" w:lastRow="0" w:firstColumn="1" w:lastColumn="0" w:oddVBand="0" w:evenVBand="0" w:oddHBand="0" w:evenHBand="0" w:firstRowFirstColumn="0" w:firstRowLastColumn="0" w:lastRowFirstColumn="0" w:lastRowLastColumn="0"/>
            <w:tcW w:w="5098" w:type="dxa"/>
          </w:tcPr>
          <w:p w14:paraId="3BB1E48D" w14:textId="2990B685" w:rsidR="00C548D5" w:rsidRPr="009C5DE6" w:rsidRDefault="00667FBC" w:rsidP="009C5DE6">
            <w:pPr>
              <w:pStyle w:val="Paragraphedeliste"/>
              <w:ind w:left="0"/>
              <w:rPr>
                <w:rFonts w:eastAsiaTheme="minorEastAsia"/>
                <w:b w:val="0"/>
                <w:bCs w:val="0"/>
              </w:rPr>
            </w:pPr>
            <w:r>
              <w:rPr>
                <w:rFonts w:eastAsiaTheme="minorEastAsia"/>
                <w:b w:val="0"/>
                <w:bCs w:val="0"/>
              </w:rPr>
              <w:t>L</w:t>
            </w:r>
            <w:r w:rsidR="00C548D5">
              <w:rPr>
                <w:rFonts w:eastAsiaTheme="minorEastAsia"/>
                <w:b w:val="0"/>
                <w:bCs w:val="0"/>
              </w:rPr>
              <w:t>ive</w:t>
            </w:r>
            <w:r w:rsidR="00FD6A4D">
              <w:rPr>
                <w:rFonts w:eastAsiaTheme="minorEastAsia"/>
                <w:b w:val="0"/>
                <w:bCs w:val="0"/>
              </w:rPr>
              <w:t xml:space="preserve"> </w:t>
            </w:r>
            <w:r w:rsidR="00C548D5">
              <w:rPr>
                <w:rFonts w:eastAsiaTheme="minorEastAsia"/>
                <w:b w:val="0"/>
                <w:bCs w:val="0"/>
              </w:rPr>
              <w:t>stream</w:t>
            </w:r>
            <w:r w:rsidR="00232939">
              <w:rPr>
                <w:rFonts w:eastAsiaTheme="minorEastAsia"/>
                <w:b w:val="0"/>
                <w:bCs w:val="0"/>
              </w:rPr>
              <w:t xml:space="preserve">ing </w:t>
            </w:r>
            <w:r>
              <w:rPr>
                <w:rFonts w:eastAsiaTheme="minorEastAsia"/>
                <w:b w:val="0"/>
                <w:bCs w:val="0"/>
              </w:rPr>
              <w:t>(Yes/No)</w:t>
            </w:r>
            <w:r w:rsidR="00C548D5">
              <w:rPr>
                <w:rFonts w:eastAsiaTheme="minorEastAsia"/>
                <w:b w:val="0"/>
                <w:bCs w:val="0"/>
              </w:rPr>
              <w:t xml:space="preserve">  </w:t>
            </w:r>
          </w:p>
        </w:tc>
        <w:tc>
          <w:tcPr>
            <w:tcW w:w="4252" w:type="dxa"/>
            <w:shd w:val="clear" w:color="auto" w:fill="E7E6E6" w:themeFill="background2"/>
          </w:tcPr>
          <w:p w14:paraId="3299C5D9" w14:textId="704905B0" w:rsidR="00C548D5" w:rsidRPr="00527276" w:rsidRDefault="00BD1FA1" w:rsidP="00FC5B6F">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yes</w:t>
            </w:r>
          </w:p>
        </w:tc>
      </w:tr>
      <w:tr w:rsidR="00232939" w:rsidRPr="008D0821" w14:paraId="4F98C109" w14:textId="77777777" w:rsidTr="00791057">
        <w:tc>
          <w:tcPr>
            <w:cnfStyle w:val="001000000000" w:firstRow="0" w:lastRow="0" w:firstColumn="1" w:lastColumn="0" w:oddVBand="0" w:evenVBand="0" w:oddHBand="0" w:evenHBand="0" w:firstRowFirstColumn="0" w:firstRowLastColumn="0" w:lastRowFirstColumn="0" w:lastRowLastColumn="0"/>
            <w:tcW w:w="5098" w:type="dxa"/>
          </w:tcPr>
          <w:p w14:paraId="5FECC526" w14:textId="2C46ED4E" w:rsidR="00232939" w:rsidRPr="00C347AC" w:rsidRDefault="00232939" w:rsidP="009C5DE6">
            <w:pPr>
              <w:pStyle w:val="Paragraphedeliste"/>
              <w:ind w:left="0"/>
              <w:rPr>
                <w:rFonts w:eastAsiaTheme="minorEastAsia"/>
                <w:b w:val="0"/>
                <w:bCs w:val="0"/>
                <w:lang w:val="en-US"/>
              </w:rPr>
            </w:pPr>
            <w:r w:rsidRPr="00C347AC">
              <w:rPr>
                <w:rFonts w:eastAsiaTheme="minorEastAsia"/>
                <w:b w:val="0"/>
                <w:bCs w:val="0"/>
                <w:lang w:val="en-US"/>
              </w:rPr>
              <w:lastRenderedPageBreak/>
              <w:t>Link to the recording</w:t>
            </w:r>
            <w:r w:rsidR="2B2417A6" w:rsidRPr="00C347AC">
              <w:rPr>
                <w:rFonts w:eastAsiaTheme="minorEastAsia"/>
                <w:b w:val="0"/>
                <w:bCs w:val="0"/>
                <w:lang w:val="en-US"/>
              </w:rPr>
              <w:t>(s)</w:t>
            </w:r>
            <w:r w:rsidRPr="00C347AC">
              <w:rPr>
                <w:rFonts w:eastAsiaTheme="minorEastAsia"/>
                <w:b w:val="0"/>
                <w:bCs w:val="0"/>
                <w:lang w:val="en-US"/>
              </w:rPr>
              <w:t xml:space="preserve"> </w:t>
            </w:r>
          </w:p>
        </w:tc>
        <w:tc>
          <w:tcPr>
            <w:tcW w:w="4252" w:type="dxa"/>
            <w:shd w:val="clear" w:color="auto" w:fill="E7E6E6" w:themeFill="background2"/>
          </w:tcPr>
          <w:p w14:paraId="1159ADE0" w14:textId="01A2B29A" w:rsidR="00BD1FA1" w:rsidRDefault="008D0821" w:rsidP="00BD1FA1">
            <w:pPr>
              <w:cnfStyle w:val="000000000000" w:firstRow="0" w:lastRow="0" w:firstColumn="0" w:lastColumn="0" w:oddVBand="0" w:evenVBand="0" w:oddHBand="0" w:evenHBand="0" w:firstRowFirstColumn="0" w:firstRowLastColumn="0" w:lastRowFirstColumn="0" w:lastRowLastColumn="0"/>
              <w:rPr>
                <w:rFonts w:eastAsiaTheme="minorEastAsia"/>
              </w:rPr>
            </w:pPr>
            <w:hyperlink r:id="rId12" w:history="1">
              <w:r w:rsidR="00BD1FA1" w:rsidRPr="00894E1C">
                <w:rPr>
                  <w:rStyle w:val="Lienhypertexte"/>
                  <w:rFonts w:eastAsiaTheme="minorEastAsia"/>
                </w:rPr>
                <w:t>https://youtu.be/btOE0WERPOE</w:t>
              </w:r>
            </w:hyperlink>
          </w:p>
          <w:p w14:paraId="33421477" w14:textId="795A467A" w:rsidR="00BD1FA1" w:rsidRDefault="00BD1FA1" w:rsidP="00BD1FA1">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eastAsiaTheme="minorEastAsia"/>
              </w:rPr>
              <w:t>national consultation</w:t>
            </w:r>
            <w:r>
              <w:rPr>
                <w:rFonts w:eastAsiaTheme="minorEastAsia"/>
              </w:rPr>
              <w:tab/>
            </w:r>
            <w:r>
              <w:rPr>
                <w:color w:val="000000"/>
              </w:rPr>
              <w:t> </w:t>
            </w:r>
          </w:p>
          <w:p w14:paraId="7C6D0A46" w14:textId="17401B58" w:rsidR="00BD1FA1" w:rsidRPr="00C347AC" w:rsidRDefault="00BD1FA1" w:rsidP="00BD1FA1">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val="en-US"/>
              </w:rPr>
            </w:pPr>
            <w:r>
              <w:rPr>
                <w:b/>
                <w:bCs/>
                <w:color w:val="000000"/>
                <w:lang w:val="en-US"/>
              </w:rPr>
              <w:t>Day 1:</w:t>
            </w:r>
            <w:r w:rsidRPr="00C347AC">
              <w:rPr>
                <w:color w:val="000000"/>
                <w:lang w:val="en-US"/>
              </w:rPr>
              <w:t xml:space="preserve"> Access Passcode: 6PuB5g^V</w:t>
            </w:r>
          </w:p>
          <w:p w14:paraId="760B9443" w14:textId="77777777" w:rsidR="00BD1FA1" w:rsidRPr="00C347AC" w:rsidRDefault="008D0821" w:rsidP="00BD1FA1">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val="en-US"/>
              </w:rPr>
            </w:pPr>
            <w:hyperlink r:id="rId13" w:history="1">
              <w:r w:rsidR="00BD1FA1">
                <w:rPr>
                  <w:rStyle w:val="Lienhypertexte"/>
                  <w:rFonts w:eastAsiaTheme="majorEastAsia"/>
                  <w:color w:val="0563C1"/>
                  <w:lang w:val="en-GB"/>
                </w:rPr>
                <w:t>https://undp.zoom.us/rec/share/cjUPJidkT7d8FPtm03xOBP_Ww6S76L-I7PwmqjAXf1fRlHw906tsFPNGMvOJKFlj.C_B7-MuJTT8gyDsa</w:t>
              </w:r>
            </w:hyperlink>
          </w:p>
          <w:p w14:paraId="19543C44" w14:textId="2BFA9E94" w:rsidR="00232939" w:rsidRPr="00C347AC" w:rsidRDefault="00BD1FA1" w:rsidP="006C5651">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val="en-US"/>
              </w:rPr>
            </w:pPr>
            <w:r>
              <w:rPr>
                <w:color w:val="000000"/>
                <w:lang w:val="en-GB"/>
              </w:rPr>
              <w:t> </w:t>
            </w:r>
            <w:r w:rsidRPr="00C347AC">
              <w:rPr>
                <w:b/>
                <w:bCs/>
                <w:color w:val="000000"/>
                <w:lang w:val="en-US"/>
              </w:rPr>
              <w:t xml:space="preserve">Day 2 : </w:t>
            </w:r>
            <w:r w:rsidRPr="00C347AC">
              <w:rPr>
                <w:color w:val="000000"/>
                <w:spacing w:val="2"/>
                <w:shd w:val="clear" w:color="auto" w:fill="FFFFFF"/>
                <w:lang w:val="en-US"/>
              </w:rPr>
              <w:t xml:space="preserve"> Passcode: &amp;geW$N2</w:t>
            </w:r>
            <w:r w:rsidRPr="00C347AC">
              <w:rPr>
                <w:color w:val="000000"/>
                <w:spacing w:val="2"/>
                <w:lang w:val="en-US"/>
              </w:rPr>
              <w:br/>
            </w:r>
            <w:hyperlink r:id="rId14" w:history="1">
              <w:r w:rsidRPr="00C347AC">
                <w:rPr>
                  <w:rStyle w:val="Lienhypertexte"/>
                  <w:rFonts w:eastAsiaTheme="majorEastAsia"/>
                  <w:color w:val="0563C1"/>
                  <w:spacing w:val="2"/>
                  <w:shd w:val="clear" w:color="auto" w:fill="FFFFFF"/>
                  <w:lang w:val="en-US"/>
                </w:rPr>
                <w:t>https://undp.zoom.us/rec/share/d_Wtuge1HnUUKO7d8cmvZ-5DyMk5aEiObfElyHgSGY4pZV3IJ317gY4toO6xNos-.PA1XCxp09QsyiGU5</w:t>
              </w:r>
            </w:hyperlink>
          </w:p>
        </w:tc>
      </w:tr>
    </w:tbl>
    <w:p w14:paraId="2BF35AE9" w14:textId="029D71AA" w:rsidR="000A38AF" w:rsidRPr="00C347AC" w:rsidRDefault="000A38AF" w:rsidP="00FC5B6F">
      <w:pPr>
        <w:rPr>
          <w:rFonts w:eastAsiaTheme="minorEastAsia"/>
          <w:sz w:val="14"/>
          <w:szCs w:val="14"/>
          <w:lang w:val="en-US"/>
        </w:rPr>
      </w:pPr>
    </w:p>
    <w:tbl>
      <w:tblPr>
        <w:tblStyle w:val="TableauGrille1Clair-Accentuation5"/>
        <w:tblW w:w="0" w:type="auto"/>
        <w:tblLook w:val="04A0" w:firstRow="1" w:lastRow="0" w:firstColumn="1" w:lastColumn="0" w:noHBand="0" w:noVBand="1"/>
      </w:tblPr>
      <w:tblGrid>
        <w:gridCol w:w="5575"/>
        <w:gridCol w:w="720"/>
      </w:tblGrid>
      <w:tr w:rsidR="00B27D97" w:rsidRPr="00527276" w14:paraId="08FDFA8D" w14:textId="77777777" w:rsidTr="00A245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5" w:type="dxa"/>
          </w:tcPr>
          <w:p w14:paraId="27FB90CF" w14:textId="483E3269" w:rsidR="00B27D97" w:rsidRPr="00206800" w:rsidRDefault="00B27D97" w:rsidP="00FC5B6F">
            <w:pPr>
              <w:rPr>
                <w:rFonts w:eastAsiaTheme="minorEastAsia"/>
              </w:rPr>
            </w:pPr>
            <w:r w:rsidRPr="00206800">
              <w:rPr>
                <w:rFonts w:eastAsiaTheme="minorEastAsia"/>
              </w:rPr>
              <w:t>Total number of participants</w:t>
            </w:r>
          </w:p>
        </w:tc>
        <w:tc>
          <w:tcPr>
            <w:tcW w:w="720" w:type="dxa"/>
            <w:shd w:val="clear" w:color="auto" w:fill="E7E6E6" w:themeFill="background2"/>
          </w:tcPr>
          <w:p w14:paraId="78EF2226" w14:textId="3925ACE1" w:rsidR="00B27D97" w:rsidRPr="00527276" w:rsidRDefault="0069590C" w:rsidP="00FC5B6F">
            <w:pPr>
              <w:cnfStyle w:val="100000000000" w:firstRow="1" w:lastRow="0" w:firstColumn="0" w:lastColumn="0" w:oddVBand="0" w:evenVBand="0" w:oddHBand="0" w:evenHBand="0" w:firstRowFirstColumn="0" w:firstRowLastColumn="0" w:lastRowFirstColumn="0" w:lastRowLastColumn="0"/>
              <w:rPr>
                <w:rFonts w:eastAsiaTheme="minorEastAsia"/>
                <w:b w:val="0"/>
                <w:bCs w:val="0"/>
              </w:rPr>
            </w:pPr>
            <w:r>
              <w:rPr>
                <w:rFonts w:eastAsiaTheme="minorEastAsia"/>
                <w:b w:val="0"/>
                <w:bCs w:val="0"/>
              </w:rPr>
              <w:t>131</w:t>
            </w:r>
          </w:p>
        </w:tc>
      </w:tr>
    </w:tbl>
    <w:p w14:paraId="647CC010" w14:textId="77777777" w:rsidR="000A38AF" w:rsidRPr="00F6253C" w:rsidRDefault="000A38AF" w:rsidP="00FC5B6F">
      <w:pPr>
        <w:rPr>
          <w:rFonts w:eastAsiaTheme="minorEastAsia"/>
          <w:sz w:val="12"/>
          <w:szCs w:val="12"/>
        </w:rPr>
      </w:pPr>
    </w:p>
    <w:tbl>
      <w:tblPr>
        <w:tblStyle w:val="TableauGrille1Clair-Accentuation5"/>
        <w:tblW w:w="0" w:type="auto"/>
        <w:tblLook w:val="04A0" w:firstRow="1" w:lastRow="0" w:firstColumn="1" w:lastColumn="0" w:noHBand="0" w:noVBand="1"/>
      </w:tblPr>
      <w:tblGrid>
        <w:gridCol w:w="779"/>
        <w:gridCol w:w="779"/>
        <w:gridCol w:w="779"/>
        <w:gridCol w:w="779"/>
        <w:gridCol w:w="779"/>
        <w:gridCol w:w="780"/>
        <w:gridCol w:w="779"/>
        <w:gridCol w:w="779"/>
        <w:gridCol w:w="779"/>
        <w:gridCol w:w="779"/>
        <w:gridCol w:w="779"/>
        <w:gridCol w:w="780"/>
      </w:tblGrid>
      <w:tr w:rsidR="007406B0" w:rsidRPr="008D0821" w14:paraId="7FD6523B" w14:textId="77777777" w:rsidTr="00E953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12"/>
          </w:tcPr>
          <w:p w14:paraId="2CBA3D81" w14:textId="28CC1C60" w:rsidR="007406B0" w:rsidRPr="00C347AC" w:rsidRDefault="007E59FB" w:rsidP="00FC5B6F">
            <w:pPr>
              <w:rPr>
                <w:rFonts w:eastAsiaTheme="minorEastAsia"/>
                <w:lang w:val="en-US"/>
              </w:rPr>
            </w:pPr>
            <w:r w:rsidRPr="00C347AC">
              <w:rPr>
                <w:rFonts w:eastAsiaTheme="minorEastAsia"/>
                <w:color w:val="FF0000"/>
                <w:lang w:val="en-US"/>
              </w:rPr>
              <w:t>Number of p</w:t>
            </w:r>
            <w:r w:rsidR="00E9537C" w:rsidRPr="00C347AC">
              <w:rPr>
                <w:rFonts w:eastAsiaTheme="minorEastAsia"/>
                <w:color w:val="FF0000"/>
                <w:lang w:val="en-US"/>
              </w:rPr>
              <w:t>articipa</w:t>
            </w:r>
            <w:r w:rsidRPr="00C347AC">
              <w:rPr>
                <w:rFonts w:eastAsiaTheme="minorEastAsia"/>
                <w:color w:val="FF0000"/>
                <w:lang w:val="en-US"/>
              </w:rPr>
              <w:t>nts</w:t>
            </w:r>
            <w:r w:rsidR="00E9537C" w:rsidRPr="00C347AC">
              <w:rPr>
                <w:rFonts w:eastAsiaTheme="minorEastAsia"/>
                <w:color w:val="FF0000"/>
                <w:lang w:val="en-US"/>
              </w:rPr>
              <w:t xml:space="preserve"> by age range</w:t>
            </w:r>
          </w:p>
        </w:tc>
      </w:tr>
      <w:tr w:rsidR="00E9537C" w:rsidRPr="00527276" w14:paraId="691E7E7E" w14:textId="77777777" w:rsidTr="003B647E">
        <w:trPr>
          <w:trHeight w:val="359"/>
        </w:trPr>
        <w:tc>
          <w:tcPr>
            <w:cnfStyle w:val="001000000000" w:firstRow="0" w:lastRow="0" w:firstColumn="1" w:lastColumn="0" w:oddVBand="0" w:evenVBand="0" w:oddHBand="0" w:evenHBand="0" w:firstRowFirstColumn="0" w:firstRowLastColumn="0" w:lastRowFirstColumn="0" w:lastRowLastColumn="0"/>
            <w:tcW w:w="779" w:type="dxa"/>
          </w:tcPr>
          <w:p w14:paraId="5C1D8F80" w14:textId="01EF1EDB" w:rsidR="00E9537C" w:rsidRPr="00527276" w:rsidRDefault="00001529" w:rsidP="00FC5B6F">
            <w:pPr>
              <w:rPr>
                <w:rFonts w:eastAsiaTheme="minorEastAsia"/>
                <w:b w:val="0"/>
                <w:bCs w:val="0"/>
              </w:rPr>
            </w:pPr>
            <w:r w:rsidRPr="00527276">
              <w:rPr>
                <w:rFonts w:eastAsiaTheme="minorEastAsia"/>
                <w:b w:val="0"/>
                <w:bCs w:val="0"/>
              </w:rPr>
              <w:t>0-18</w:t>
            </w:r>
          </w:p>
        </w:tc>
        <w:tc>
          <w:tcPr>
            <w:tcW w:w="779" w:type="dxa"/>
            <w:shd w:val="clear" w:color="auto" w:fill="E7E6E6" w:themeFill="background2"/>
          </w:tcPr>
          <w:p w14:paraId="75171B41" w14:textId="77777777" w:rsidR="00E9537C" w:rsidRPr="00527276" w:rsidRDefault="00E9537C" w:rsidP="00FC5B6F">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779" w:type="dxa"/>
          </w:tcPr>
          <w:p w14:paraId="127D9330" w14:textId="17C9D26B" w:rsidR="00E9537C" w:rsidRPr="00527276" w:rsidRDefault="00001529" w:rsidP="00FC5B6F">
            <w:pPr>
              <w:cnfStyle w:val="000000000000" w:firstRow="0" w:lastRow="0" w:firstColumn="0" w:lastColumn="0" w:oddVBand="0" w:evenVBand="0" w:oddHBand="0" w:evenHBand="0" w:firstRowFirstColumn="0" w:firstRowLastColumn="0" w:lastRowFirstColumn="0" w:lastRowLastColumn="0"/>
              <w:rPr>
                <w:rFonts w:eastAsiaTheme="minorEastAsia"/>
              </w:rPr>
            </w:pPr>
            <w:r w:rsidRPr="00527276">
              <w:rPr>
                <w:rFonts w:eastAsiaTheme="minorEastAsia"/>
              </w:rPr>
              <w:t>19-30</w:t>
            </w:r>
          </w:p>
        </w:tc>
        <w:tc>
          <w:tcPr>
            <w:tcW w:w="779" w:type="dxa"/>
            <w:shd w:val="clear" w:color="auto" w:fill="E7E6E6" w:themeFill="background2"/>
          </w:tcPr>
          <w:p w14:paraId="7684549A" w14:textId="77777777" w:rsidR="00E9537C" w:rsidRPr="00527276" w:rsidRDefault="00E9537C" w:rsidP="00FC5B6F">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779" w:type="dxa"/>
          </w:tcPr>
          <w:p w14:paraId="4DAE92AD" w14:textId="72B4A5D8" w:rsidR="00E9537C" w:rsidRPr="00527276" w:rsidRDefault="00001529" w:rsidP="00FC5B6F">
            <w:pPr>
              <w:cnfStyle w:val="000000000000" w:firstRow="0" w:lastRow="0" w:firstColumn="0" w:lastColumn="0" w:oddVBand="0" w:evenVBand="0" w:oddHBand="0" w:evenHBand="0" w:firstRowFirstColumn="0" w:firstRowLastColumn="0" w:lastRowFirstColumn="0" w:lastRowLastColumn="0"/>
              <w:rPr>
                <w:rFonts w:eastAsiaTheme="minorEastAsia"/>
              </w:rPr>
            </w:pPr>
            <w:r w:rsidRPr="00527276">
              <w:rPr>
                <w:rFonts w:eastAsiaTheme="minorEastAsia"/>
              </w:rPr>
              <w:t>31-50</w:t>
            </w:r>
          </w:p>
        </w:tc>
        <w:tc>
          <w:tcPr>
            <w:tcW w:w="780" w:type="dxa"/>
            <w:shd w:val="clear" w:color="auto" w:fill="E7E6E6" w:themeFill="background2"/>
          </w:tcPr>
          <w:p w14:paraId="3D3DE511" w14:textId="77777777" w:rsidR="00E9537C" w:rsidRPr="00527276" w:rsidRDefault="00E9537C" w:rsidP="00FC5B6F">
            <w:pPr>
              <w:cnfStyle w:val="000000000000" w:firstRow="0" w:lastRow="0" w:firstColumn="0" w:lastColumn="0" w:oddVBand="0" w:evenVBand="0" w:oddHBand="0" w:evenHBand="0" w:firstRowFirstColumn="0" w:firstRowLastColumn="0" w:lastRowFirstColumn="0" w:lastRowLastColumn="0"/>
              <w:rPr>
                <w:rFonts w:eastAsiaTheme="minorEastAsia"/>
                <w:u w:val="single"/>
              </w:rPr>
            </w:pPr>
          </w:p>
        </w:tc>
        <w:tc>
          <w:tcPr>
            <w:tcW w:w="779" w:type="dxa"/>
          </w:tcPr>
          <w:p w14:paraId="0A899E70" w14:textId="66B6F545" w:rsidR="00E9537C" w:rsidRPr="00527276" w:rsidRDefault="00001529" w:rsidP="00FC5B6F">
            <w:pPr>
              <w:cnfStyle w:val="000000000000" w:firstRow="0" w:lastRow="0" w:firstColumn="0" w:lastColumn="0" w:oddVBand="0" w:evenVBand="0" w:oddHBand="0" w:evenHBand="0" w:firstRowFirstColumn="0" w:firstRowLastColumn="0" w:lastRowFirstColumn="0" w:lastRowLastColumn="0"/>
              <w:rPr>
                <w:rFonts w:eastAsiaTheme="minorEastAsia"/>
              </w:rPr>
            </w:pPr>
            <w:r w:rsidRPr="00527276">
              <w:rPr>
                <w:rFonts w:eastAsiaTheme="minorEastAsia"/>
              </w:rPr>
              <w:t>51-65</w:t>
            </w:r>
          </w:p>
        </w:tc>
        <w:tc>
          <w:tcPr>
            <w:tcW w:w="779" w:type="dxa"/>
            <w:shd w:val="clear" w:color="auto" w:fill="E7E6E6" w:themeFill="background2"/>
          </w:tcPr>
          <w:p w14:paraId="5C8FD952" w14:textId="77777777" w:rsidR="00E9537C" w:rsidRPr="00527276" w:rsidRDefault="00E9537C" w:rsidP="00FC5B6F">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779" w:type="dxa"/>
          </w:tcPr>
          <w:p w14:paraId="61BF2C53" w14:textId="0F51F219" w:rsidR="00E9537C" w:rsidRPr="00527276" w:rsidRDefault="00001529" w:rsidP="00FC5B6F">
            <w:pPr>
              <w:cnfStyle w:val="000000000000" w:firstRow="0" w:lastRow="0" w:firstColumn="0" w:lastColumn="0" w:oddVBand="0" w:evenVBand="0" w:oddHBand="0" w:evenHBand="0" w:firstRowFirstColumn="0" w:firstRowLastColumn="0" w:lastRowFirstColumn="0" w:lastRowLastColumn="0"/>
              <w:rPr>
                <w:rFonts w:eastAsiaTheme="minorEastAsia"/>
              </w:rPr>
            </w:pPr>
            <w:r w:rsidRPr="00527276">
              <w:rPr>
                <w:rFonts w:eastAsiaTheme="minorEastAsia"/>
              </w:rPr>
              <w:t>66-80</w:t>
            </w:r>
          </w:p>
        </w:tc>
        <w:tc>
          <w:tcPr>
            <w:tcW w:w="779" w:type="dxa"/>
            <w:shd w:val="clear" w:color="auto" w:fill="E7E6E6" w:themeFill="background2"/>
          </w:tcPr>
          <w:p w14:paraId="7E146562" w14:textId="77777777" w:rsidR="00E9537C" w:rsidRPr="00527276" w:rsidRDefault="00E9537C" w:rsidP="00FC5B6F">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779" w:type="dxa"/>
          </w:tcPr>
          <w:p w14:paraId="6F825CC1" w14:textId="5BBBDCD8" w:rsidR="00E9537C" w:rsidRPr="00527276" w:rsidRDefault="00A245C7" w:rsidP="00FC5B6F">
            <w:pPr>
              <w:cnfStyle w:val="000000000000" w:firstRow="0" w:lastRow="0" w:firstColumn="0" w:lastColumn="0" w:oddVBand="0" w:evenVBand="0" w:oddHBand="0" w:evenHBand="0" w:firstRowFirstColumn="0" w:firstRowLastColumn="0" w:lastRowFirstColumn="0" w:lastRowLastColumn="0"/>
              <w:rPr>
                <w:rFonts w:eastAsiaTheme="minorEastAsia"/>
              </w:rPr>
            </w:pPr>
            <w:r w:rsidRPr="00527276">
              <w:rPr>
                <w:rFonts w:eastAsiaTheme="minorEastAsia"/>
              </w:rPr>
              <w:t>80+</w:t>
            </w:r>
          </w:p>
        </w:tc>
        <w:tc>
          <w:tcPr>
            <w:tcW w:w="780" w:type="dxa"/>
            <w:shd w:val="clear" w:color="auto" w:fill="E7E6E6" w:themeFill="background2"/>
          </w:tcPr>
          <w:p w14:paraId="77A752C0" w14:textId="535AE990" w:rsidR="00E9537C" w:rsidRPr="00527276" w:rsidRDefault="00E9537C" w:rsidP="00FC5B6F">
            <w:pPr>
              <w:cnfStyle w:val="000000000000" w:firstRow="0" w:lastRow="0" w:firstColumn="0" w:lastColumn="0" w:oddVBand="0" w:evenVBand="0" w:oddHBand="0" w:evenHBand="0" w:firstRowFirstColumn="0" w:firstRowLastColumn="0" w:lastRowFirstColumn="0" w:lastRowLastColumn="0"/>
              <w:rPr>
                <w:rFonts w:eastAsiaTheme="minorEastAsia"/>
              </w:rPr>
            </w:pPr>
          </w:p>
        </w:tc>
      </w:tr>
    </w:tbl>
    <w:p w14:paraId="2844073C" w14:textId="77777777" w:rsidR="007406B0" w:rsidRPr="00527276" w:rsidRDefault="007406B0" w:rsidP="00FC5B6F">
      <w:pPr>
        <w:rPr>
          <w:rFonts w:eastAsiaTheme="minorEastAsia"/>
          <w:sz w:val="26"/>
          <w:szCs w:val="26"/>
        </w:rPr>
      </w:pPr>
    </w:p>
    <w:tbl>
      <w:tblPr>
        <w:tblStyle w:val="TableauGrille1Clair-Accentuation5"/>
        <w:tblW w:w="8545" w:type="dxa"/>
        <w:tblLook w:val="04A0" w:firstRow="1" w:lastRow="0" w:firstColumn="1" w:lastColumn="0" w:noHBand="0" w:noVBand="1"/>
      </w:tblPr>
      <w:tblGrid>
        <w:gridCol w:w="1075"/>
        <w:gridCol w:w="1170"/>
        <w:gridCol w:w="1170"/>
        <w:gridCol w:w="1170"/>
        <w:gridCol w:w="2790"/>
        <w:gridCol w:w="1170"/>
      </w:tblGrid>
      <w:tr w:rsidR="003B647E" w:rsidRPr="008D0821" w14:paraId="4398C386" w14:textId="77777777" w:rsidTr="005F2C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45" w:type="dxa"/>
            <w:gridSpan w:val="6"/>
          </w:tcPr>
          <w:p w14:paraId="4EA5A431" w14:textId="767B6D22" w:rsidR="003B647E" w:rsidRPr="00C347AC" w:rsidRDefault="008A2EDB" w:rsidP="00B51D62">
            <w:pPr>
              <w:rPr>
                <w:rFonts w:eastAsiaTheme="minorEastAsia"/>
                <w:lang w:val="en-US"/>
              </w:rPr>
            </w:pPr>
            <w:r w:rsidRPr="00C347AC">
              <w:rPr>
                <w:rFonts w:eastAsiaTheme="minorEastAsia"/>
                <w:lang w:val="en-US"/>
              </w:rPr>
              <w:t>Number of p</w:t>
            </w:r>
            <w:r w:rsidR="003B647E" w:rsidRPr="00C347AC">
              <w:rPr>
                <w:rFonts w:eastAsiaTheme="minorEastAsia"/>
                <w:lang w:val="en-US"/>
              </w:rPr>
              <w:t>articipa</w:t>
            </w:r>
            <w:r w:rsidRPr="00C347AC">
              <w:rPr>
                <w:rFonts w:eastAsiaTheme="minorEastAsia"/>
                <w:lang w:val="en-US"/>
              </w:rPr>
              <w:t>nts</w:t>
            </w:r>
            <w:r w:rsidR="003B647E" w:rsidRPr="00C347AC">
              <w:rPr>
                <w:rFonts w:eastAsiaTheme="minorEastAsia"/>
                <w:lang w:val="en-US"/>
              </w:rPr>
              <w:t xml:space="preserve"> by gender</w:t>
            </w:r>
          </w:p>
        </w:tc>
      </w:tr>
      <w:tr w:rsidR="00527276" w:rsidRPr="00676AA2" w14:paraId="39763F26" w14:textId="77777777" w:rsidTr="005F2C70">
        <w:trPr>
          <w:trHeight w:val="359"/>
        </w:trPr>
        <w:tc>
          <w:tcPr>
            <w:cnfStyle w:val="001000000000" w:firstRow="0" w:lastRow="0" w:firstColumn="1" w:lastColumn="0" w:oddVBand="0" w:evenVBand="0" w:oddHBand="0" w:evenHBand="0" w:firstRowFirstColumn="0" w:firstRowLastColumn="0" w:lastRowFirstColumn="0" w:lastRowLastColumn="0"/>
            <w:tcW w:w="1075" w:type="dxa"/>
          </w:tcPr>
          <w:p w14:paraId="30C95732" w14:textId="5A7817A1" w:rsidR="00527276" w:rsidRPr="00676AA2" w:rsidRDefault="00527276" w:rsidP="00B51D62">
            <w:pPr>
              <w:rPr>
                <w:rFonts w:eastAsiaTheme="minorEastAsia"/>
                <w:b w:val="0"/>
                <w:bCs w:val="0"/>
              </w:rPr>
            </w:pPr>
            <w:r w:rsidRPr="00676AA2">
              <w:rPr>
                <w:rFonts w:eastAsiaTheme="minorEastAsia"/>
                <w:b w:val="0"/>
                <w:bCs w:val="0"/>
              </w:rPr>
              <w:t>Male</w:t>
            </w:r>
          </w:p>
        </w:tc>
        <w:tc>
          <w:tcPr>
            <w:tcW w:w="1170" w:type="dxa"/>
            <w:shd w:val="clear" w:color="auto" w:fill="E7E6E6" w:themeFill="background2"/>
          </w:tcPr>
          <w:p w14:paraId="53A5F577" w14:textId="5EA3B1A0" w:rsidR="00527276" w:rsidRPr="00676AA2" w:rsidRDefault="00F40B34" w:rsidP="00B51D62">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85</w:t>
            </w:r>
          </w:p>
        </w:tc>
        <w:tc>
          <w:tcPr>
            <w:tcW w:w="1170" w:type="dxa"/>
          </w:tcPr>
          <w:p w14:paraId="0196F1A1" w14:textId="01277457" w:rsidR="00527276" w:rsidRPr="00676AA2" w:rsidRDefault="00527276" w:rsidP="00B51D62">
            <w:pPr>
              <w:cnfStyle w:val="000000000000" w:firstRow="0" w:lastRow="0" w:firstColumn="0" w:lastColumn="0" w:oddVBand="0" w:evenVBand="0" w:oddHBand="0" w:evenHBand="0" w:firstRowFirstColumn="0" w:firstRowLastColumn="0" w:lastRowFirstColumn="0" w:lastRowLastColumn="0"/>
              <w:rPr>
                <w:rFonts w:eastAsiaTheme="minorEastAsia"/>
              </w:rPr>
            </w:pPr>
            <w:r w:rsidRPr="00676AA2">
              <w:rPr>
                <w:rFonts w:eastAsiaTheme="minorEastAsia"/>
              </w:rPr>
              <w:t>Female</w:t>
            </w:r>
          </w:p>
        </w:tc>
        <w:tc>
          <w:tcPr>
            <w:tcW w:w="1170" w:type="dxa"/>
            <w:shd w:val="clear" w:color="auto" w:fill="E7E6E6" w:themeFill="background2"/>
          </w:tcPr>
          <w:p w14:paraId="6C690001" w14:textId="279B83F2" w:rsidR="00527276" w:rsidRPr="00676AA2" w:rsidRDefault="00F40B34" w:rsidP="00B51D62">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46</w:t>
            </w:r>
          </w:p>
        </w:tc>
        <w:tc>
          <w:tcPr>
            <w:tcW w:w="2790" w:type="dxa"/>
          </w:tcPr>
          <w:p w14:paraId="068CA410" w14:textId="23AA5D3C" w:rsidR="00527276" w:rsidRPr="00C347AC" w:rsidRDefault="00527276" w:rsidP="00B51D62">
            <w:pPr>
              <w:cnfStyle w:val="000000000000" w:firstRow="0" w:lastRow="0" w:firstColumn="0" w:lastColumn="0" w:oddVBand="0" w:evenVBand="0" w:oddHBand="0" w:evenHBand="0" w:firstRowFirstColumn="0" w:firstRowLastColumn="0" w:lastRowFirstColumn="0" w:lastRowLastColumn="0"/>
              <w:rPr>
                <w:rFonts w:eastAsiaTheme="minorEastAsia"/>
                <w:lang w:val="en-US"/>
              </w:rPr>
            </w:pPr>
            <w:r w:rsidRPr="00C347AC">
              <w:rPr>
                <w:rFonts w:eastAsiaTheme="minorEastAsia"/>
                <w:lang w:val="en-US"/>
              </w:rPr>
              <w:t>Other/prefer not to say</w:t>
            </w:r>
          </w:p>
        </w:tc>
        <w:tc>
          <w:tcPr>
            <w:tcW w:w="1170" w:type="dxa"/>
            <w:shd w:val="clear" w:color="auto" w:fill="E7E6E6" w:themeFill="background2"/>
          </w:tcPr>
          <w:p w14:paraId="0277654F" w14:textId="1421A10D" w:rsidR="00527276" w:rsidRPr="00676AA2" w:rsidRDefault="00F40B34" w:rsidP="00B51D62">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0</w:t>
            </w:r>
          </w:p>
        </w:tc>
      </w:tr>
    </w:tbl>
    <w:p w14:paraId="0056DD2F" w14:textId="77777777" w:rsidR="005F2C70" w:rsidRDefault="005F2C70"/>
    <w:tbl>
      <w:tblPr>
        <w:tblStyle w:val="TableauGrille1Clair-Accentuation5"/>
        <w:tblW w:w="9355" w:type="dxa"/>
        <w:tblLook w:val="04A0" w:firstRow="1" w:lastRow="0" w:firstColumn="1" w:lastColumn="0" w:noHBand="0" w:noVBand="1"/>
      </w:tblPr>
      <w:tblGrid>
        <w:gridCol w:w="3595"/>
        <w:gridCol w:w="990"/>
        <w:gridCol w:w="3780"/>
        <w:gridCol w:w="990"/>
      </w:tblGrid>
      <w:tr w:rsidR="00D5432D" w:rsidRPr="008D0821" w14:paraId="7867680C" w14:textId="77777777" w:rsidTr="004724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5" w:type="dxa"/>
            <w:gridSpan w:val="4"/>
          </w:tcPr>
          <w:p w14:paraId="1D1CE41A" w14:textId="412E01E1" w:rsidR="00D5432D" w:rsidRPr="00C347AC" w:rsidRDefault="00D5432D" w:rsidP="00B51D62">
            <w:pPr>
              <w:rPr>
                <w:rFonts w:eastAsiaTheme="minorEastAsia"/>
                <w:lang w:val="en-US"/>
              </w:rPr>
            </w:pPr>
            <w:r w:rsidRPr="00C347AC">
              <w:rPr>
                <w:rFonts w:eastAsiaTheme="minorEastAsia"/>
                <w:lang w:val="en-US"/>
              </w:rPr>
              <w:t>Number of participants from</w:t>
            </w:r>
            <w:r w:rsidR="002D63A8" w:rsidRPr="00C347AC">
              <w:rPr>
                <w:rFonts w:eastAsiaTheme="minorEastAsia"/>
                <w:lang w:val="en-US"/>
              </w:rPr>
              <w:t xml:space="preserve"> each stakeholder g</w:t>
            </w:r>
            <w:r w:rsidR="006251CC" w:rsidRPr="00C347AC">
              <w:rPr>
                <w:rFonts w:eastAsiaTheme="minorEastAsia"/>
                <w:lang w:val="en-US"/>
              </w:rPr>
              <w:t>r</w:t>
            </w:r>
            <w:r w:rsidR="002D63A8" w:rsidRPr="00C347AC">
              <w:rPr>
                <w:rFonts w:eastAsiaTheme="minorEastAsia"/>
                <w:lang w:val="en-US"/>
              </w:rPr>
              <w:t>oup</w:t>
            </w:r>
          </w:p>
        </w:tc>
      </w:tr>
      <w:tr w:rsidR="00317AA5" w:rsidRPr="00676AA2" w14:paraId="22C7F65A" w14:textId="77777777" w:rsidTr="0047247C">
        <w:trPr>
          <w:trHeight w:val="359"/>
        </w:trPr>
        <w:tc>
          <w:tcPr>
            <w:cnfStyle w:val="001000000000" w:firstRow="0" w:lastRow="0" w:firstColumn="1" w:lastColumn="0" w:oddVBand="0" w:evenVBand="0" w:oddHBand="0" w:evenHBand="0" w:firstRowFirstColumn="0" w:firstRowLastColumn="0" w:lastRowFirstColumn="0" w:lastRowLastColumn="0"/>
            <w:tcW w:w="3595" w:type="dxa"/>
          </w:tcPr>
          <w:p w14:paraId="4D84C069" w14:textId="6A858DF1" w:rsidR="00317AA5" w:rsidRPr="00EE7E01" w:rsidRDefault="00317AA5" w:rsidP="00317AA5">
            <w:pPr>
              <w:rPr>
                <w:rFonts w:eastAsiaTheme="minorEastAsia"/>
                <w:b w:val="0"/>
                <w:bCs w:val="0"/>
              </w:rPr>
            </w:pPr>
            <w:r w:rsidRPr="00EE7E01">
              <w:rPr>
                <w:rFonts w:eastAsiaTheme="minorEastAsia"/>
                <w:b w:val="0"/>
                <w:bCs w:val="0"/>
              </w:rPr>
              <w:t>Government – National</w:t>
            </w:r>
          </w:p>
        </w:tc>
        <w:tc>
          <w:tcPr>
            <w:tcW w:w="990" w:type="dxa"/>
            <w:shd w:val="clear" w:color="auto" w:fill="E7E6E6" w:themeFill="background2"/>
          </w:tcPr>
          <w:p w14:paraId="78D654DB" w14:textId="5D662C2A" w:rsidR="00317AA5" w:rsidRPr="00EE7E01" w:rsidRDefault="00F40B34" w:rsidP="00317AA5">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66</w:t>
            </w:r>
          </w:p>
        </w:tc>
        <w:tc>
          <w:tcPr>
            <w:tcW w:w="3780" w:type="dxa"/>
          </w:tcPr>
          <w:p w14:paraId="51825828" w14:textId="3BD08A60" w:rsidR="00317AA5" w:rsidRPr="00EE7E01" w:rsidRDefault="00EE7E01" w:rsidP="00317AA5">
            <w:pPr>
              <w:cnfStyle w:val="000000000000" w:firstRow="0" w:lastRow="0" w:firstColumn="0" w:lastColumn="0" w:oddVBand="0" w:evenVBand="0" w:oddHBand="0" w:evenHBand="0" w:firstRowFirstColumn="0" w:firstRowLastColumn="0" w:lastRowFirstColumn="0" w:lastRowLastColumn="0"/>
              <w:rPr>
                <w:rFonts w:eastAsiaTheme="minorEastAsia"/>
              </w:rPr>
            </w:pPr>
            <w:r w:rsidRPr="00EE7E01">
              <w:rPr>
                <w:rFonts w:eastAsiaTheme="minorEastAsia"/>
              </w:rPr>
              <w:t>Science, Academia</w:t>
            </w:r>
          </w:p>
        </w:tc>
        <w:tc>
          <w:tcPr>
            <w:tcW w:w="990" w:type="dxa"/>
            <w:shd w:val="clear" w:color="auto" w:fill="E7E6E6" w:themeFill="background2"/>
          </w:tcPr>
          <w:p w14:paraId="107CE774" w14:textId="47EE1679" w:rsidR="00317AA5" w:rsidRPr="00EE7E01" w:rsidRDefault="00F40B34" w:rsidP="00317AA5">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4</w:t>
            </w:r>
          </w:p>
        </w:tc>
      </w:tr>
      <w:tr w:rsidR="00317AA5" w:rsidRPr="00676AA2" w14:paraId="52C86189" w14:textId="77777777" w:rsidTr="0047247C">
        <w:trPr>
          <w:trHeight w:val="359"/>
        </w:trPr>
        <w:tc>
          <w:tcPr>
            <w:cnfStyle w:val="001000000000" w:firstRow="0" w:lastRow="0" w:firstColumn="1" w:lastColumn="0" w:oddVBand="0" w:evenVBand="0" w:oddHBand="0" w:evenHBand="0" w:firstRowFirstColumn="0" w:firstRowLastColumn="0" w:lastRowFirstColumn="0" w:lastRowLastColumn="0"/>
            <w:tcW w:w="3595" w:type="dxa"/>
          </w:tcPr>
          <w:p w14:paraId="224A4C7D" w14:textId="20A3393C" w:rsidR="00317AA5" w:rsidRPr="00EE7E01" w:rsidRDefault="00317AA5" w:rsidP="00317AA5">
            <w:pPr>
              <w:rPr>
                <w:rFonts w:eastAsiaTheme="minorEastAsia"/>
                <w:b w:val="0"/>
                <w:bCs w:val="0"/>
              </w:rPr>
            </w:pPr>
            <w:r w:rsidRPr="00EE7E01">
              <w:rPr>
                <w:rFonts w:eastAsiaTheme="minorEastAsia"/>
                <w:b w:val="0"/>
                <w:bCs w:val="0"/>
              </w:rPr>
              <w:t>Government - Local</w:t>
            </w:r>
          </w:p>
        </w:tc>
        <w:tc>
          <w:tcPr>
            <w:tcW w:w="990" w:type="dxa"/>
            <w:shd w:val="clear" w:color="auto" w:fill="E7E6E6" w:themeFill="background2"/>
          </w:tcPr>
          <w:p w14:paraId="17650DA9" w14:textId="33B9260B" w:rsidR="00317AA5" w:rsidRPr="00EE7E01" w:rsidRDefault="00F40B34" w:rsidP="00317AA5">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0</w:t>
            </w:r>
          </w:p>
        </w:tc>
        <w:tc>
          <w:tcPr>
            <w:tcW w:w="3780" w:type="dxa"/>
          </w:tcPr>
          <w:p w14:paraId="1AC9D35B" w14:textId="5604862A" w:rsidR="00317AA5" w:rsidRPr="00EE7E01" w:rsidRDefault="00EE7E01" w:rsidP="00317AA5">
            <w:pPr>
              <w:cnfStyle w:val="000000000000" w:firstRow="0" w:lastRow="0" w:firstColumn="0" w:lastColumn="0" w:oddVBand="0" w:evenVBand="0" w:oddHBand="0" w:evenHBand="0" w:firstRowFirstColumn="0" w:firstRowLastColumn="0" w:lastRowFirstColumn="0" w:lastRowLastColumn="0"/>
              <w:rPr>
                <w:rFonts w:eastAsiaTheme="minorEastAsia"/>
              </w:rPr>
            </w:pPr>
            <w:r w:rsidRPr="00EE7E01">
              <w:rPr>
                <w:rFonts w:eastAsiaTheme="minorEastAsia"/>
              </w:rPr>
              <w:t>Foundation, philanthropy</w:t>
            </w:r>
          </w:p>
        </w:tc>
        <w:tc>
          <w:tcPr>
            <w:tcW w:w="990" w:type="dxa"/>
            <w:shd w:val="clear" w:color="auto" w:fill="E7E6E6" w:themeFill="background2"/>
          </w:tcPr>
          <w:p w14:paraId="4BBDFE0F" w14:textId="13E0E977" w:rsidR="00317AA5" w:rsidRPr="00EE7E01" w:rsidRDefault="00F40B34" w:rsidP="00317AA5">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0</w:t>
            </w:r>
          </w:p>
        </w:tc>
      </w:tr>
      <w:tr w:rsidR="00317AA5" w:rsidRPr="00676AA2" w14:paraId="31FAA8A3" w14:textId="77777777" w:rsidTr="0047247C">
        <w:trPr>
          <w:trHeight w:val="359"/>
        </w:trPr>
        <w:tc>
          <w:tcPr>
            <w:cnfStyle w:val="001000000000" w:firstRow="0" w:lastRow="0" w:firstColumn="1" w:lastColumn="0" w:oddVBand="0" w:evenVBand="0" w:oddHBand="0" w:evenHBand="0" w:firstRowFirstColumn="0" w:firstRowLastColumn="0" w:lastRowFirstColumn="0" w:lastRowLastColumn="0"/>
            <w:tcW w:w="3595" w:type="dxa"/>
          </w:tcPr>
          <w:p w14:paraId="23F6AC34" w14:textId="2B2B6F58" w:rsidR="00317AA5" w:rsidRPr="00EE7E01" w:rsidRDefault="00EF5A33" w:rsidP="00317AA5">
            <w:pPr>
              <w:rPr>
                <w:rFonts w:eastAsiaTheme="minorEastAsia"/>
                <w:b w:val="0"/>
                <w:bCs w:val="0"/>
              </w:rPr>
            </w:pPr>
            <w:r w:rsidRPr="00EE7E01">
              <w:rPr>
                <w:rFonts w:eastAsiaTheme="minorEastAsia"/>
                <w:b w:val="0"/>
                <w:bCs w:val="0"/>
              </w:rPr>
              <w:t>United Nations</w:t>
            </w:r>
          </w:p>
        </w:tc>
        <w:tc>
          <w:tcPr>
            <w:tcW w:w="990" w:type="dxa"/>
            <w:shd w:val="clear" w:color="auto" w:fill="E7E6E6" w:themeFill="background2"/>
          </w:tcPr>
          <w:p w14:paraId="4939156A" w14:textId="60F54537" w:rsidR="00317AA5" w:rsidRPr="00EE7E01" w:rsidRDefault="00F40B34" w:rsidP="00317AA5">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4</w:t>
            </w:r>
          </w:p>
        </w:tc>
        <w:tc>
          <w:tcPr>
            <w:tcW w:w="3780" w:type="dxa"/>
          </w:tcPr>
          <w:p w14:paraId="2DF76B23" w14:textId="7534B41B" w:rsidR="00317AA5" w:rsidRPr="00EE7E01" w:rsidRDefault="00D048D9" w:rsidP="00317AA5">
            <w:pPr>
              <w:cnfStyle w:val="000000000000" w:firstRow="0" w:lastRow="0" w:firstColumn="0" w:lastColumn="0" w:oddVBand="0" w:evenVBand="0" w:oddHBand="0" w:evenHBand="0" w:firstRowFirstColumn="0" w:firstRowLastColumn="0" w:lastRowFirstColumn="0" w:lastRowLastColumn="0"/>
              <w:rPr>
                <w:rFonts w:eastAsiaTheme="minorEastAsia"/>
              </w:rPr>
            </w:pPr>
            <w:r w:rsidRPr="00EE7E01">
              <w:rPr>
                <w:rFonts w:eastAsiaTheme="minorEastAsia"/>
              </w:rPr>
              <w:t>Women and Women Groups</w:t>
            </w:r>
          </w:p>
        </w:tc>
        <w:tc>
          <w:tcPr>
            <w:tcW w:w="990" w:type="dxa"/>
            <w:shd w:val="clear" w:color="auto" w:fill="E7E6E6" w:themeFill="background2"/>
          </w:tcPr>
          <w:p w14:paraId="07D5D936" w14:textId="20E13062" w:rsidR="00317AA5" w:rsidRPr="00EE7E01" w:rsidRDefault="00F40B34" w:rsidP="00317AA5">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3</w:t>
            </w:r>
          </w:p>
        </w:tc>
      </w:tr>
      <w:tr w:rsidR="00EF5A33" w:rsidRPr="00676AA2" w14:paraId="406CBFA9" w14:textId="77777777" w:rsidTr="0047247C">
        <w:trPr>
          <w:trHeight w:val="359"/>
        </w:trPr>
        <w:tc>
          <w:tcPr>
            <w:cnfStyle w:val="001000000000" w:firstRow="0" w:lastRow="0" w:firstColumn="1" w:lastColumn="0" w:oddVBand="0" w:evenVBand="0" w:oddHBand="0" w:evenHBand="0" w:firstRowFirstColumn="0" w:firstRowLastColumn="0" w:lastRowFirstColumn="0" w:lastRowLastColumn="0"/>
            <w:tcW w:w="3595" w:type="dxa"/>
          </w:tcPr>
          <w:p w14:paraId="7A931F6C" w14:textId="27F93452" w:rsidR="00EF5A33" w:rsidRPr="00EE7E01" w:rsidRDefault="00EE7E01" w:rsidP="00EF5A33">
            <w:pPr>
              <w:rPr>
                <w:rFonts w:eastAsiaTheme="minorEastAsia"/>
                <w:b w:val="0"/>
                <w:bCs w:val="0"/>
              </w:rPr>
            </w:pPr>
            <w:r w:rsidRPr="00EE7E01">
              <w:rPr>
                <w:rFonts w:eastAsiaTheme="minorEastAsia"/>
                <w:b w:val="0"/>
                <w:bCs w:val="0"/>
              </w:rPr>
              <w:t xml:space="preserve">International Financial Institution </w:t>
            </w:r>
          </w:p>
        </w:tc>
        <w:tc>
          <w:tcPr>
            <w:tcW w:w="990" w:type="dxa"/>
            <w:shd w:val="clear" w:color="auto" w:fill="E7E6E6" w:themeFill="background2"/>
          </w:tcPr>
          <w:p w14:paraId="7929682B" w14:textId="3C6D4B49" w:rsidR="00EF5A33" w:rsidRPr="00EE7E01" w:rsidRDefault="00F40B34" w:rsidP="00EF5A33">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0</w:t>
            </w:r>
          </w:p>
        </w:tc>
        <w:tc>
          <w:tcPr>
            <w:tcW w:w="3780" w:type="dxa"/>
          </w:tcPr>
          <w:p w14:paraId="448E363A" w14:textId="6EF6D38A" w:rsidR="00EF5A33" w:rsidRPr="00EE7E01" w:rsidRDefault="00D048D9" w:rsidP="00EF5A33">
            <w:pPr>
              <w:cnfStyle w:val="000000000000" w:firstRow="0" w:lastRow="0" w:firstColumn="0" w:lastColumn="0" w:oddVBand="0" w:evenVBand="0" w:oddHBand="0" w:evenHBand="0" w:firstRowFirstColumn="0" w:firstRowLastColumn="0" w:lastRowFirstColumn="0" w:lastRowLastColumn="0"/>
              <w:rPr>
                <w:rFonts w:eastAsiaTheme="minorEastAsia"/>
              </w:rPr>
            </w:pPr>
            <w:r w:rsidRPr="00EE7E01">
              <w:rPr>
                <w:rFonts w:eastAsiaTheme="minorEastAsia"/>
              </w:rPr>
              <w:t>Youth</w:t>
            </w:r>
          </w:p>
        </w:tc>
        <w:tc>
          <w:tcPr>
            <w:tcW w:w="990" w:type="dxa"/>
            <w:shd w:val="clear" w:color="auto" w:fill="E7E6E6" w:themeFill="background2"/>
          </w:tcPr>
          <w:p w14:paraId="1EC32B9C" w14:textId="7A09EBF3" w:rsidR="00EF5A33" w:rsidRPr="00EE7E01" w:rsidRDefault="00F40B34" w:rsidP="00EF5A33">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6</w:t>
            </w:r>
          </w:p>
        </w:tc>
      </w:tr>
      <w:tr w:rsidR="00594E2D" w:rsidRPr="00676AA2" w14:paraId="134A954D" w14:textId="77777777" w:rsidTr="0047247C">
        <w:trPr>
          <w:trHeight w:val="359"/>
        </w:trPr>
        <w:tc>
          <w:tcPr>
            <w:cnfStyle w:val="001000000000" w:firstRow="0" w:lastRow="0" w:firstColumn="1" w:lastColumn="0" w:oddVBand="0" w:evenVBand="0" w:oddHBand="0" w:evenHBand="0" w:firstRowFirstColumn="0" w:firstRowLastColumn="0" w:lastRowFirstColumn="0" w:lastRowLastColumn="0"/>
            <w:tcW w:w="3595" w:type="dxa"/>
          </w:tcPr>
          <w:p w14:paraId="67381018" w14:textId="40609FE7" w:rsidR="00594E2D" w:rsidRPr="00EE7E01" w:rsidRDefault="00594E2D" w:rsidP="00594E2D">
            <w:pPr>
              <w:rPr>
                <w:rFonts w:eastAsiaTheme="minorEastAsia"/>
                <w:b w:val="0"/>
                <w:bCs w:val="0"/>
              </w:rPr>
            </w:pPr>
            <w:r>
              <w:rPr>
                <w:rFonts w:eastAsiaTheme="minorEastAsia"/>
                <w:b w:val="0"/>
                <w:bCs w:val="0"/>
              </w:rPr>
              <w:t>Bilateral / Foreign Governments</w:t>
            </w:r>
          </w:p>
        </w:tc>
        <w:tc>
          <w:tcPr>
            <w:tcW w:w="990" w:type="dxa"/>
            <w:shd w:val="clear" w:color="auto" w:fill="E7E6E6" w:themeFill="background2"/>
          </w:tcPr>
          <w:p w14:paraId="6CCE6206" w14:textId="69ADCD00" w:rsidR="00594E2D" w:rsidRPr="00EE7E01" w:rsidRDefault="00F40B34" w:rsidP="00594E2D">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0</w:t>
            </w:r>
          </w:p>
        </w:tc>
        <w:tc>
          <w:tcPr>
            <w:tcW w:w="3780" w:type="dxa"/>
          </w:tcPr>
          <w:p w14:paraId="4493834E" w14:textId="26798602" w:rsidR="00594E2D" w:rsidRPr="00EE7E01" w:rsidRDefault="00594E2D" w:rsidP="00594E2D">
            <w:pPr>
              <w:cnfStyle w:val="000000000000" w:firstRow="0" w:lastRow="0" w:firstColumn="0" w:lastColumn="0" w:oddVBand="0" w:evenVBand="0" w:oddHBand="0" w:evenHBand="0" w:firstRowFirstColumn="0" w:firstRowLastColumn="0" w:lastRowFirstColumn="0" w:lastRowLastColumn="0"/>
              <w:rPr>
                <w:rFonts w:eastAsiaTheme="minorEastAsia"/>
              </w:rPr>
            </w:pPr>
            <w:r w:rsidRPr="00EE7E01">
              <w:rPr>
                <w:rFonts w:eastAsiaTheme="minorEastAsia"/>
              </w:rPr>
              <w:t>Local Community</w:t>
            </w:r>
          </w:p>
        </w:tc>
        <w:tc>
          <w:tcPr>
            <w:tcW w:w="990" w:type="dxa"/>
            <w:shd w:val="clear" w:color="auto" w:fill="E7E6E6" w:themeFill="background2"/>
          </w:tcPr>
          <w:p w14:paraId="6A211C61" w14:textId="0C027255" w:rsidR="00594E2D" w:rsidRPr="00EE7E01" w:rsidRDefault="00F40B34" w:rsidP="00594E2D">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3</w:t>
            </w:r>
          </w:p>
        </w:tc>
      </w:tr>
      <w:tr w:rsidR="00594E2D" w:rsidRPr="00676AA2" w14:paraId="50972358" w14:textId="77777777" w:rsidTr="0047247C">
        <w:trPr>
          <w:trHeight w:val="359"/>
        </w:trPr>
        <w:tc>
          <w:tcPr>
            <w:cnfStyle w:val="001000000000" w:firstRow="0" w:lastRow="0" w:firstColumn="1" w:lastColumn="0" w:oddVBand="0" w:evenVBand="0" w:oddHBand="0" w:evenHBand="0" w:firstRowFirstColumn="0" w:firstRowLastColumn="0" w:lastRowFirstColumn="0" w:lastRowLastColumn="0"/>
            <w:tcW w:w="3595" w:type="dxa"/>
          </w:tcPr>
          <w:p w14:paraId="0583912E" w14:textId="1E58E636" w:rsidR="00594E2D" w:rsidRPr="00EE7E01" w:rsidRDefault="00594E2D" w:rsidP="00594E2D">
            <w:pPr>
              <w:rPr>
                <w:rFonts w:eastAsiaTheme="minorEastAsia"/>
                <w:b w:val="0"/>
                <w:bCs w:val="0"/>
              </w:rPr>
            </w:pPr>
            <w:r w:rsidRPr="00EE7E01">
              <w:rPr>
                <w:rFonts w:eastAsiaTheme="minorEastAsia"/>
                <w:b w:val="0"/>
                <w:bCs w:val="0"/>
              </w:rPr>
              <w:t>NGO – International</w:t>
            </w:r>
          </w:p>
        </w:tc>
        <w:tc>
          <w:tcPr>
            <w:tcW w:w="990" w:type="dxa"/>
            <w:shd w:val="clear" w:color="auto" w:fill="E7E6E6" w:themeFill="background2"/>
          </w:tcPr>
          <w:p w14:paraId="23655034" w14:textId="3AEE1449" w:rsidR="00594E2D" w:rsidRPr="00EE7E01" w:rsidRDefault="00965A85" w:rsidP="00594E2D">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6</w:t>
            </w:r>
          </w:p>
        </w:tc>
        <w:tc>
          <w:tcPr>
            <w:tcW w:w="3780" w:type="dxa"/>
          </w:tcPr>
          <w:p w14:paraId="00C2A11A" w14:textId="46257B8B" w:rsidR="00594E2D" w:rsidRPr="00EE7E01" w:rsidRDefault="00594E2D" w:rsidP="00594E2D">
            <w:pPr>
              <w:cnfStyle w:val="000000000000" w:firstRow="0" w:lastRow="0" w:firstColumn="0" w:lastColumn="0" w:oddVBand="0" w:evenVBand="0" w:oddHBand="0" w:evenHBand="0" w:firstRowFirstColumn="0" w:firstRowLastColumn="0" w:lastRowFirstColumn="0" w:lastRowLastColumn="0"/>
              <w:rPr>
                <w:rFonts w:eastAsiaTheme="minorEastAsia"/>
              </w:rPr>
            </w:pPr>
            <w:r w:rsidRPr="00EE7E01">
              <w:rPr>
                <w:rFonts w:eastAsiaTheme="minorEastAsia"/>
              </w:rPr>
              <w:t>Faith-based groups</w:t>
            </w:r>
          </w:p>
        </w:tc>
        <w:tc>
          <w:tcPr>
            <w:tcW w:w="990" w:type="dxa"/>
            <w:shd w:val="clear" w:color="auto" w:fill="E7E6E6" w:themeFill="background2"/>
          </w:tcPr>
          <w:p w14:paraId="45AB1D7D" w14:textId="4F4DE9B7" w:rsidR="00594E2D" w:rsidRPr="00EE7E01" w:rsidRDefault="00F40B34" w:rsidP="00594E2D">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1</w:t>
            </w:r>
          </w:p>
        </w:tc>
      </w:tr>
      <w:tr w:rsidR="00594E2D" w:rsidRPr="00676AA2" w14:paraId="2490E3E8" w14:textId="77777777" w:rsidTr="0047247C">
        <w:trPr>
          <w:trHeight w:val="359"/>
        </w:trPr>
        <w:tc>
          <w:tcPr>
            <w:cnfStyle w:val="001000000000" w:firstRow="0" w:lastRow="0" w:firstColumn="1" w:lastColumn="0" w:oddVBand="0" w:evenVBand="0" w:oddHBand="0" w:evenHBand="0" w:firstRowFirstColumn="0" w:firstRowLastColumn="0" w:lastRowFirstColumn="0" w:lastRowLastColumn="0"/>
            <w:tcW w:w="3595" w:type="dxa"/>
          </w:tcPr>
          <w:p w14:paraId="3774B57F" w14:textId="25F0A266" w:rsidR="00594E2D" w:rsidRPr="00EE7E01" w:rsidRDefault="00594E2D" w:rsidP="00594E2D">
            <w:pPr>
              <w:rPr>
                <w:rFonts w:eastAsiaTheme="minorEastAsia"/>
                <w:b w:val="0"/>
                <w:bCs w:val="0"/>
              </w:rPr>
            </w:pPr>
            <w:r w:rsidRPr="00EE7E01">
              <w:rPr>
                <w:rFonts w:eastAsiaTheme="minorEastAsia"/>
                <w:b w:val="0"/>
                <w:bCs w:val="0"/>
              </w:rPr>
              <w:t>NGO / CSO – national</w:t>
            </w:r>
          </w:p>
        </w:tc>
        <w:tc>
          <w:tcPr>
            <w:tcW w:w="990" w:type="dxa"/>
            <w:shd w:val="clear" w:color="auto" w:fill="E7E6E6" w:themeFill="background2"/>
          </w:tcPr>
          <w:p w14:paraId="136394AB" w14:textId="15BFBE0E" w:rsidR="00594E2D" w:rsidRPr="00EE7E01" w:rsidRDefault="00F40B34" w:rsidP="00594E2D">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2</w:t>
            </w:r>
          </w:p>
        </w:tc>
        <w:tc>
          <w:tcPr>
            <w:tcW w:w="3780" w:type="dxa"/>
          </w:tcPr>
          <w:p w14:paraId="6E4B1B31" w14:textId="4801FE7E" w:rsidR="00594E2D" w:rsidRPr="00EE7E01" w:rsidRDefault="00594E2D" w:rsidP="00594E2D">
            <w:pPr>
              <w:cnfStyle w:val="000000000000" w:firstRow="0" w:lastRow="0" w:firstColumn="0" w:lastColumn="0" w:oddVBand="0" w:evenVBand="0" w:oddHBand="0" w:evenHBand="0" w:firstRowFirstColumn="0" w:firstRowLastColumn="0" w:lastRowFirstColumn="0" w:lastRowLastColumn="0"/>
              <w:rPr>
                <w:rFonts w:eastAsiaTheme="minorEastAsia"/>
              </w:rPr>
            </w:pPr>
            <w:r w:rsidRPr="00EE7E01">
              <w:rPr>
                <w:rFonts w:eastAsiaTheme="minorEastAsia"/>
              </w:rPr>
              <w:t>Indigenous People</w:t>
            </w:r>
            <w:r w:rsidR="00C37503">
              <w:rPr>
                <w:rFonts w:eastAsiaTheme="minorEastAsia"/>
              </w:rPr>
              <w:t>s</w:t>
            </w:r>
          </w:p>
        </w:tc>
        <w:tc>
          <w:tcPr>
            <w:tcW w:w="990" w:type="dxa"/>
            <w:shd w:val="clear" w:color="auto" w:fill="E7E6E6" w:themeFill="background2"/>
          </w:tcPr>
          <w:p w14:paraId="525F140C" w14:textId="653813AC" w:rsidR="00594E2D" w:rsidRPr="00EE7E01" w:rsidRDefault="00F40B34" w:rsidP="00594E2D">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5</w:t>
            </w:r>
          </w:p>
        </w:tc>
      </w:tr>
      <w:tr w:rsidR="00594E2D" w:rsidRPr="00676AA2" w14:paraId="045A391D" w14:textId="77777777" w:rsidTr="0047247C">
        <w:trPr>
          <w:trHeight w:val="359"/>
        </w:trPr>
        <w:tc>
          <w:tcPr>
            <w:cnfStyle w:val="001000000000" w:firstRow="0" w:lastRow="0" w:firstColumn="1" w:lastColumn="0" w:oddVBand="0" w:evenVBand="0" w:oddHBand="0" w:evenHBand="0" w:firstRowFirstColumn="0" w:firstRowLastColumn="0" w:lastRowFirstColumn="0" w:lastRowLastColumn="0"/>
            <w:tcW w:w="3595" w:type="dxa"/>
          </w:tcPr>
          <w:p w14:paraId="4B58C26E" w14:textId="718A77AB" w:rsidR="00594E2D" w:rsidRPr="00EE7E01" w:rsidRDefault="00594E2D" w:rsidP="00594E2D">
            <w:pPr>
              <w:rPr>
                <w:rFonts w:eastAsiaTheme="minorEastAsia"/>
                <w:b w:val="0"/>
                <w:bCs w:val="0"/>
              </w:rPr>
            </w:pPr>
            <w:r w:rsidRPr="00EE7E01">
              <w:rPr>
                <w:rFonts w:eastAsiaTheme="minorEastAsia"/>
                <w:b w:val="0"/>
                <w:bCs w:val="0"/>
              </w:rPr>
              <w:t>Private sector (large)</w:t>
            </w:r>
          </w:p>
        </w:tc>
        <w:tc>
          <w:tcPr>
            <w:tcW w:w="990" w:type="dxa"/>
            <w:shd w:val="clear" w:color="auto" w:fill="E7E6E6" w:themeFill="background2"/>
          </w:tcPr>
          <w:p w14:paraId="2727D81E" w14:textId="77EAD050" w:rsidR="00594E2D" w:rsidRPr="00EE7E01" w:rsidRDefault="00F40B34" w:rsidP="00594E2D">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9</w:t>
            </w:r>
          </w:p>
        </w:tc>
        <w:tc>
          <w:tcPr>
            <w:tcW w:w="3780" w:type="dxa"/>
          </w:tcPr>
          <w:p w14:paraId="3E9ACECA" w14:textId="3FBBF091" w:rsidR="00594E2D" w:rsidRPr="00EE7E01" w:rsidRDefault="00594E2D" w:rsidP="00594E2D">
            <w:pPr>
              <w:cnfStyle w:val="000000000000" w:firstRow="0" w:lastRow="0" w:firstColumn="0" w:lastColumn="0" w:oddVBand="0" w:evenVBand="0" w:oddHBand="0" w:evenHBand="0" w:firstRowFirstColumn="0" w:firstRowLastColumn="0" w:lastRowFirstColumn="0" w:lastRowLastColumn="0"/>
              <w:rPr>
                <w:rFonts w:eastAsiaTheme="minorEastAsia"/>
              </w:rPr>
            </w:pPr>
            <w:r w:rsidRPr="00EE7E01">
              <w:rPr>
                <w:rFonts w:eastAsiaTheme="minorEastAsia"/>
              </w:rPr>
              <w:t>People with disabilities</w:t>
            </w:r>
          </w:p>
        </w:tc>
        <w:tc>
          <w:tcPr>
            <w:tcW w:w="990" w:type="dxa"/>
            <w:shd w:val="clear" w:color="auto" w:fill="E7E6E6" w:themeFill="background2"/>
          </w:tcPr>
          <w:p w14:paraId="53FBF7B2" w14:textId="33579F87" w:rsidR="00594E2D" w:rsidRPr="00EE7E01" w:rsidRDefault="00F40B34" w:rsidP="00594E2D">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3</w:t>
            </w:r>
          </w:p>
        </w:tc>
      </w:tr>
      <w:tr w:rsidR="00594E2D" w:rsidRPr="00676AA2" w14:paraId="09EA49C7" w14:textId="77777777" w:rsidTr="0047247C">
        <w:trPr>
          <w:trHeight w:val="359"/>
        </w:trPr>
        <w:tc>
          <w:tcPr>
            <w:cnfStyle w:val="001000000000" w:firstRow="0" w:lastRow="0" w:firstColumn="1" w:lastColumn="0" w:oddVBand="0" w:evenVBand="0" w:oddHBand="0" w:evenHBand="0" w:firstRowFirstColumn="0" w:firstRowLastColumn="0" w:lastRowFirstColumn="0" w:lastRowLastColumn="0"/>
            <w:tcW w:w="3595" w:type="dxa"/>
          </w:tcPr>
          <w:p w14:paraId="70F23CC0" w14:textId="681DD421" w:rsidR="00594E2D" w:rsidRPr="00EE7E01" w:rsidRDefault="00594E2D" w:rsidP="00594E2D">
            <w:pPr>
              <w:rPr>
                <w:rFonts w:eastAsiaTheme="minorEastAsia"/>
                <w:b w:val="0"/>
                <w:bCs w:val="0"/>
              </w:rPr>
            </w:pPr>
            <w:r w:rsidRPr="00EE7E01">
              <w:rPr>
                <w:rFonts w:eastAsiaTheme="minorEastAsia"/>
                <w:b w:val="0"/>
                <w:bCs w:val="0"/>
              </w:rPr>
              <w:t>Small and Medium Business</w:t>
            </w:r>
          </w:p>
        </w:tc>
        <w:tc>
          <w:tcPr>
            <w:tcW w:w="990" w:type="dxa"/>
            <w:shd w:val="clear" w:color="auto" w:fill="E7E6E6" w:themeFill="background2"/>
          </w:tcPr>
          <w:p w14:paraId="18119387" w14:textId="064673DE" w:rsidR="00594E2D" w:rsidRPr="00EE7E01" w:rsidRDefault="00F40B34" w:rsidP="00594E2D">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0</w:t>
            </w:r>
          </w:p>
        </w:tc>
        <w:tc>
          <w:tcPr>
            <w:tcW w:w="3780" w:type="dxa"/>
          </w:tcPr>
          <w:p w14:paraId="75556C98" w14:textId="2ADD85BD" w:rsidR="00594E2D" w:rsidRPr="00EE7E01" w:rsidRDefault="00594E2D" w:rsidP="00594E2D">
            <w:pPr>
              <w:cnfStyle w:val="000000000000" w:firstRow="0" w:lastRow="0" w:firstColumn="0" w:lastColumn="0" w:oddVBand="0" w:evenVBand="0" w:oddHBand="0" w:evenHBand="0" w:firstRowFirstColumn="0" w:firstRowLastColumn="0" w:lastRowFirstColumn="0" w:lastRowLastColumn="0"/>
              <w:rPr>
                <w:rFonts w:eastAsiaTheme="minorEastAsia"/>
              </w:rPr>
            </w:pPr>
            <w:r w:rsidRPr="00EE7E01">
              <w:rPr>
                <w:rFonts w:eastAsiaTheme="minorEastAsia"/>
              </w:rPr>
              <w:t>Other</w:t>
            </w:r>
            <w:r w:rsidR="00965A85">
              <w:rPr>
                <w:rFonts w:eastAsiaTheme="minorEastAsia"/>
              </w:rPr>
              <w:t xml:space="preserve"> : media </w:t>
            </w:r>
          </w:p>
        </w:tc>
        <w:tc>
          <w:tcPr>
            <w:tcW w:w="990" w:type="dxa"/>
            <w:shd w:val="clear" w:color="auto" w:fill="E7E6E6" w:themeFill="background2"/>
          </w:tcPr>
          <w:p w14:paraId="6933F927" w14:textId="7F013F9D" w:rsidR="00594E2D" w:rsidRPr="00EE7E01" w:rsidRDefault="00965A85" w:rsidP="00594E2D">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20</w:t>
            </w:r>
          </w:p>
        </w:tc>
      </w:tr>
      <w:tr w:rsidR="00D048D9" w:rsidRPr="00676AA2" w14:paraId="3960AE72" w14:textId="77777777" w:rsidTr="0047247C">
        <w:trPr>
          <w:trHeight w:val="359"/>
        </w:trPr>
        <w:tc>
          <w:tcPr>
            <w:cnfStyle w:val="001000000000" w:firstRow="0" w:lastRow="0" w:firstColumn="1" w:lastColumn="0" w:oddVBand="0" w:evenVBand="0" w:oddHBand="0" w:evenHBand="0" w:firstRowFirstColumn="0" w:firstRowLastColumn="0" w:lastRowFirstColumn="0" w:lastRowLastColumn="0"/>
            <w:tcW w:w="3595" w:type="dxa"/>
          </w:tcPr>
          <w:p w14:paraId="6EA9C2C3" w14:textId="5B5FDD50" w:rsidR="00D048D9" w:rsidRPr="00EE7E01" w:rsidRDefault="00D048D9" w:rsidP="00D048D9">
            <w:pPr>
              <w:rPr>
                <w:rFonts w:eastAsiaTheme="minorEastAsia"/>
                <w:b w:val="0"/>
                <w:bCs w:val="0"/>
              </w:rPr>
            </w:pPr>
            <w:r w:rsidRPr="00EE7E01">
              <w:rPr>
                <w:rFonts w:eastAsiaTheme="minorEastAsia"/>
                <w:b w:val="0"/>
                <w:bCs w:val="0"/>
              </w:rPr>
              <w:t>Consumer Group</w:t>
            </w:r>
          </w:p>
        </w:tc>
        <w:tc>
          <w:tcPr>
            <w:tcW w:w="990" w:type="dxa"/>
            <w:shd w:val="clear" w:color="auto" w:fill="E7E6E6" w:themeFill="background2"/>
          </w:tcPr>
          <w:p w14:paraId="01A19B72" w14:textId="57D7C737" w:rsidR="00D048D9" w:rsidRPr="00EE7E01" w:rsidRDefault="00F40B34" w:rsidP="00D048D9">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0</w:t>
            </w:r>
          </w:p>
        </w:tc>
        <w:tc>
          <w:tcPr>
            <w:tcW w:w="3780" w:type="dxa"/>
          </w:tcPr>
          <w:p w14:paraId="2FD50768" w14:textId="26B6E7AB" w:rsidR="00D048D9" w:rsidRPr="00EE7E01" w:rsidRDefault="00D048D9" w:rsidP="00D048D9">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990" w:type="dxa"/>
            <w:shd w:val="clear" w:color="auto" w:fill="E7E6E6" w:themeFill="background2"/>
          </w:tcPr>
          <w:p w14:paraId="1A89F3F5" w14:textId="77777777" w:rsidR="00D048D9" w:rsidRPr="00EE7E01" w:rsidRDefault="00D048D9" w:rsidP="00D048D9">
            <w:pPr>
              <w:cnfStyle w:val="000000000000" w:firstRow="0" w:lastRow="0" w:firstColumn="0" w:lastColumn="0" w:oddVBand="0" w:evenVBand="0" w:oddHBand="0" w:evenHBand="0" w:firstRowFirstColumn="0" w:firstRowLastColumn="0" w:lastRowFirstColumn="0" w:lastRowLastColumn="0"/>
              <w:rPr>
                <w:rFonts w:eastAsiaTheme="minorEastAsia"/>
              </w:rPr>
            </w:pPr>
          </w:p>
        </w:tc>
      </w:tr>
    </w:tbl>
    <w:p w14:paraId="476C343D" w14:textId="77777777" w:rsidR="00D5432D" w:rsidRPr="0047247C" w:rsidRDefault="00D5432D" w:rsidP="00FC5B6F">
      <w:pPr>
        <w:rPr>
          <w:rFonts w:eastAsiaTheme="minorEastAsia"/>
          <w:sz w:val="14"/>
          <w:szCs w:val="14"/>
        </w:rPr>
      </w:pPr>
    </w:p>
    <w:tbl>
      <w:tblPr>
        <w:tblStyle w:val="TableauGrille1Clair-Accentuation5"/>
        <w:tblW w:w="9355" w:type="dxa"/>
        <w:tblLook w:val="04A0" w:firstRow="1" w:lastRow="0" w:firstColumn="1" w:lastColumn="0" w:noHBand="0" w:noVBand="1"/>
      </w:tblPr>
      <w:tblGrid>
        <w:gridCol w:w="2605"/>
        <w:gridCol w:w="659"/>
        <w:gridCol w:w="2311"/>
        <w:gridCol w:w="807"/>
        <w:gridCol w:w="2253"/>
        <w:gridCol w:w="720"/>
      </w:tblGrid>
      <w:tr w:rsidR="002D63A8" w:rsidRPr="008D0821" w14:paraId="5A465278" w14:textId="77777777" w:rsidTr="00E463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5" w:type="dxa"/>
            <w:gridSpan w:val="6"/>
          </w:tcPr>
          <w:p w14:paraId="5D3F239E" w14:textId="491F089F" w:rsidR="002D63A8" w:rsidRPr="00C347AC" w:rsidRDefault="002D63A8" w:rsidP="00B51D62">
            <w:pPr>
              <w:rPr>
                <w:rFonts w:eastAsiaTheme="minorEastAsia"/>
                <w:lang w:val="en-US"/>
              </w:rPr>
            </w:pPr>
            <w:r w:rsidRPr="00C347AC">
              <w:rPr>
                <w:rFonts w:eastAsiaTheme="minorEastAsia"/>
                <w:color w:val="FF0000"/>
                <w:lang w:val="en-US"/>
              </w:rPr>
              <w:t>Number of participants from each sector</w:t>
            </w:r>
          </w:p>
        </w:tc>
      </w:tr>
      <w:tr w:rsidR="00CA707A" w:rsidRPr="00676AA2" w14:paraId="3B617915" w14:textId="77777777" w:rsidTr="00594E2D">
        <w:trPr>
          <w:trHeight w:val="359"/>
        </w:trPr>
        <w:tc>
          <w:tcPr>
            <w:cnfStyle w:val="001000000000" w:firstRow="0" w:lastRow="0" w:firstColumn="1" w:lastColumn="0" w:oddVBand="0" w:evenVBand="0" w:oddHBand="0" w:evenHBand="0" w:firstRowFirstColumn="0" w:firstRowLastColumn="0" w:lastRowFirstColumn="0" w:lastRowLastColumn="0"/>
            <w:tcW w:w="2605" w:type="dxa"/>
          </w:tcPr>
          <w:p w14:paraId="56D698EA" w14:textId="529894E1" w:rsidR="00CA707A" w:rsidRPr="00206800" w:rsidRDefault="00CA707A" w:rsidP="00CA707A">
            <w:pPr>
              <w:rPr>
                <w:rFonts w:eastAsiaTheme="minorEastAsia"/>
                <w:b w:val="0"/>
                <w:bCs w:val="0"/>
              </w:rPr>
            </w:pPr>
            <w:r w:rsidRPr="00206800">
              <w:rPr>
                <w:rFonts w:eastAsiaTheme="minorEastAsia"/>
                <w:b w:val="0"/>
                <w:bCs w:val="0"/>
              </w:rPr>
              <w:t>Agriculture &amp; Food</w:t>
            </w:r>
          </w:p>
        </w:tc>
        <w:tc>
          <w:tcPr>
            <w:tcW w:w="659" w:type="dxa"/>
            <w:shd w:val="clear" w:color="auto" w:fill="E7E6E6" w:themeFill="background2"/>
          </w:tcPr>
          <w:p w14:paraId="01B52240" w14:textId="7C56F282" w:rsidR="00CA707A" w:rsidRPr="00206800" w:rsidRDefault="00AE281C" w:rsidP="00CA707A">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5</w:t>
            </w:r>
          </w:p>
        </w:tc>
        <w:tc>
          <w:tcPr>
            <w:tcW w:w="2311" w:type="dxa"/>
          </w:tcPr>
          <w:p w14:paraId="1CEFB18A" w14:textId="10B9736C" w:rsidR="00CA707A" w:rsidRPr="00206800" w:rsidRDefault="00B524D1" w:rsidP="00CA707A">
            <w:pPr>
              <w:cnfStyle w:val="000000000000" w:firstRow="0" w:lastRow="0" w:firstColumn="0" w:lastColumn="0" w:oddVBand="0" w:evenVBand="0" w:oddHBand="0" w:evenHBand="0" w:firstRowFirstColumn="0" w:firstRowLastColumn="0" w:lastRowFirstColumn="0" w:lastRowLastColumn="0"/>
              <w:rPr>
                <w:rFonts w:eastAsiaTheme="minorEastAsia"/>
              </w:rPr>
            </w:pPr>
            <w:r w:rsidRPr="00206800">
              <w:rPr>
                <w:rFonts w:eastAsiaTheme="minorEastAsia"/>
                <w:b/>
                <w:bCs/>
              </w:rPr>
              <w:t>Forestry</w:t>
            </w:r>
          </w:p>
        </w:tc>
        <w:tc>
          <w:tcPr>
            <w:tcW w:w="807" w:type="dxa"/>
            <w:shd w:val="clear" w:color="auto" w:fill="E7E6E6" w:themeFill="background2"/>
          </w:tcPr>
          <w:p w14:paraId="327ACF22" w14:textId="5281074C" w:rsidR="00CA707A" w:rsidRPr="00206800" w:rsidRDefault="00965A85" w:rsidP="00CA707A">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2</w:t>
            </w:r>
          </w:p>
        </w:tc>
        <w:tc>
          <w:tcPr>
            <w:tcW w:w="2253" w:type="dxa"/>
          </w:tcPr>
          <w:p w14:paraId="2C690739" w14:textId="72D8F2F7" w:rsidR="00CA707A" w:rsidRPr="00206800" w:rsidRDefault="00B524D1" w:rsidP="00CA707A">
            <w:pPr>
              <w:cnfStyle w:val="000000000000" w:firstRow="0" w:lastRow="0" w:firstColumn="0" w:lastColumn="0" w:oddVBand="0" w:evenVBand="0" w:oddHBand="0" w:evenHBand="0" w:firstRowFirstColumn="0" w:firstRowLastColumn="0" w:lastRowFirstColumn="0" w:lastRowLastColumn="0"/>
              <w:rPr>
                <w:rFonts w:eastAsiaTheme="minorEastAsia"/>
              </w:rPr>
            </w:pPr>
            <w:r w:rsidRPr="00206800">
              <w:rPr>
                <w:rFonts w:eastAsiaTheme="minorEastAsia"/>
              </w:rPr>
              <w:t>Media</w:t>
            </w:r>
          </w:p>
        </w:tc>
        <w:tc>
          <w:tcPr>
            <w:tcW w:w="720" w:type="dxa"/>
            <w:shd w:val="clear" w:color="auto" w:fill="E7E6E6" w:themeFill="background2"/>
          </w:tcPr>
          <w:p w14:paraId="5446CE34" w14:textId="065052B1" w:rsidR="00CA707A" w:rsidRPr="00676AA2" w:rsidRDefault="00965A85" w:rsidP="00CA707A">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20</w:t>
            </w:r>
          </w:p>
        </w:tc>
      </w:tr>
      <w:tr w:rsidR="00B524D1" w:rsidRPr="00676AA2" w14:paraId="2B36FB81" w14:textId="77777777" w:rsidTr="00594E2D">
        <w:trPr>
          <w:trHeight w:val="359"/>
        </w:trPr>
        <w:tc>
          <w:tcPr>
            <w:cnfStyle w:val="001000000000" w:firstRow="0" w:lastRow="0" w:firstColumn="1" w:lastColumn="0" w:oddVBand="0" w:evenVBand="0" w:oddHBand="0" w:evenHBand="0" w:firstRowFirstColumn="0" w:firstRowLastColumn="0" w:lastRowFirstColumn="0" w:lastRowLastColumn="0"/>
            <w:tcW w:w="2605" w:type="dxa"/>
          </w:tcPr>
          <w:p w14:paraId="21ADA768" w14:textId="77AA6B81" w:rsidR="00B524D1" w:rsidRPr="00206800" w:rsidRDefault="00B524D1" w:rsidP="00B524D1">
            <w:pPr>
              <w:rPr>
                <w:rFonts w:eastAsiaTheme="minorEastAsia"/>
                <w:b w:val="0"/>
                <w:bCs w:val="0"/>
              </w:rPr>
            </w:pPr>
            <w:r>
              <w:rPr>
                <w:rFonts w:eastAsiaTheme="minorEastAsia"/>
                <w:b w:val="0"/>
                <w:bCs w:val="0"/>
              </w:rPr>
              <w:t>Cities</w:t>
            </w:r>
          </w:p>
        </w:tc>
        <w:tc>
          <w:tcPr>
            <w:tcW w:w="659" w:type="dxa"/>
            <w:shd w:val="clear" w:color="auto" w:fill="E7E6E6" w:themeFill="background2"/>
          </w:tcPr>
          <w:p w14:paraId="1DFC14C7" w14:textId="0A89DE9C" w:rsidR="00B524D1" w:rsidRPr="00206800" w:rsidRDefault="00965A85" w:rsidP="00B524D1">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1</w:t>
            </w:r>
          </w:p>
        </w:tc>
        <w:tc>
          <w:tcPr>
            <w:tcW w:w="2311" w:type="dxa"/>
          </w:tcPr>
          <w:p w14:paraId="6AB5E185" w14:textId="10C02888" w:rsidR="00B524D1" w:rsidRPr="00206800" w:rsidRDefault="00B524D1" w:rsidP="00B524D1">
            <w:pPr>
              <w:cnfStyle w:val="000000000000" w:firstRow="0" w:lastRow="0" w:firstColumn="0" w:lastColumn="0" w:oddVBand="0" w:evenVBand="0" w:oddHBand="0" w:evenHBand="0" w:firstRowFirstColumn="0" w:firstRowLastColumn="0" w:lastRowFirstColumn="0" w:lastRowLastColumn="0"/>
              <w:rPr>
                <w:rFonts w:eastAsiaTheme="minorEastAsia"/>
              </w:rPr>
            </w:pPr>
            <w:r w:rsidRPr="00206800">
              <w:rPr>
                <w:rFonts w:eastAsiaTheme="minorEastAsia"/>
              </w:rPr>
              <w:t>Government</w:t>
            </w:r>
          </w:p>
        </w:tc>
        <w:tc>
          <w:tcPr>
            <w:tcW w:w="807" w:type="dxa"/>
            <w:shd w:val="clear" w:color="auto" w:fill="E7E6E6" w:themeFill="background2"/>
          </w:tcPr>
          <w:p w14:paraId="5E99933E" w14:textId="77777777" w:rsidR="00B524D1" w:rsidRPr="00206800" w:rsidRDefault="00B524D1" w:rsidP="00B524D1">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253" w:type="dxa"/>
          </w:tcPr>
          <w:p w14:paraId="44B288E4" w14:textId="4A784882" w:rsidR="00B524D1" w:rsidRPr="00206800" w:rsidRDefault="00B524D1" w:rsidP="00B524D1">
            <w:pPr>
              <w:cnfStyle w:val="000000000000" w:firstRow="0" w:lastRow="0" w:firstColumn="0" w:lastColumn="0" w:oddVBand="0" w:evenVBand="0" w:oddHBand="0" w:evenHBand="0" w:firstRowFirstColumn="0" w:firstRowLastColumn="0" w:lastRowFirstColumn="0" w:lastRowLastColumn="0"/>
              <w:rPr>
                <w:rFonts w:eastAsiaTheme="minorEastAsia"/>
              </w:rPr>
            </w:pPr>
            <w:r w:rsidRPr="00206800">
              <w:rPr>
                <w:rFonts w:eastAsiaTheme="minorEastAsia"/>
              </w:rPr>
              <w:t>Tourism</w:t>
            </w:r>
          </w:p>
        </w:tc>
        <w:tc>
          <w:tcPr>
            <w:tcW w:w="720" w:type="dxa"/>
            <w:shd w:val="clear" w:color="auto" w:fill="E7E6E6" w:themeFill="background2"/>
          </w:tcPr>
          <w:p w14:paraId="103A64BA" w14:textId="1A3918A0" w:rsidR="00B524D1" w:rsidRPr="00676AA2" w:rsidRDefault="00AE281C" w:rsidP="00B524D1">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0</w:t>
            </w:r>
          </w:p>
        </w:tc>
      </w:tr>
      <w:tr w:rsidR="00B524D1" w:rsidRPr="00676AA2" w14:paraId="4F2ACDA7" w14:textId="77777777" w:rsidTr="00594E2D">
        <w:trPr>
          <w:trHeight w:val="359"/>
        </w:trPr>
        <w:tc>
          <w:tcPr>
            <w:cnfStyle w:val="001000000000" w:firstRow="0" w:lastRow="0" w:firstColumn="1" w:lastColumn="0" w:oddVBand="0" w:evenVBand="0" w:oddHBand="0" w:evenHBand="0" w:firstRowFirstColumn="0" w:firstRowLastColumn="0" w:lastRowFirstColumn="0" w:lastRowLastColumn="0"/>
            <w:tcW w:w="2605" w:type="dxa"/>
          </w:tcPr>
          <w:p w14:paraId="61B6EC22" w14:textId="73C1B220" w:rsidR="00B524D1" w:rsidRPr="00206800" w:rsidRDefault="00B524D1" w:rsidP="00B524D1">
            <w:pPr>
              <w:rPr>
                <w:rFonts w:eastAsiaTheme="minorEastAsia"/>
                <w:b w:val="0"/>
                <w:bCs w:val="0"/>
              </w:rPr>
            </w:pPr>
            <w:r w:rsidRPr="00206800">
              <w:rPr>
                <w:rFonts w:eastAsiaTheme="minorEastAsia"/>
                <w:b w:val="0"/>
                <w:bCs w:val="0"/>
              </w:rPr>
              <w:t>Education</w:t>
            </w:r>
          </w:p>
        </w:tc>
        <w:tc>
          <w:tcPr>
            <w:tcW w:w="659" w:type="dxa"/>
            <w:shd w:val="clear" w:color="auto" w:fill="E7E6E6" w:themeFill="background2"/>
          </w:tcPr>
          <w:p w14:paraId="418DC797" w14:textId="42C435F5" w:rsidR="00B524D1" w:rsidRPr="00206800" w:rsidRDefault="00965A85" w:rsidP="00B524D1">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4</w:t>
            </w:r>
          </w:p>
        </w:tc>
        <w:tc>
          <w:tcPr>
            <w:tcW w:w="2311" w:type="dxa"/>
          </w:tcPr>
          <w:p w14:paraId="772ED3A1" w14:textId="36DFA9FF" w:rsidR="00B524D1" w:rsidRPr="00206800" w:rsidRDefault="00B524D1" w:rsidP="00B524D1">
            <w:pPr>
              <w:cnfStyle w:val="000000000000" w:firstRow="0" w:lastRow="0" w:firstColumn="0" w:lastColumn="0" w:oddVBand="0" w:evenVBand="0" w:oddHBand="0" w:evenHBand="0" w:firstRowFirstColumn="0" w:firstRowLastColumn="0" w:lastRowFirstColumn="0" w:lastRowLastColumn="0"/>
              <w:rPr>
                <w:rFonts w:eastAsiaTheme="minorEastAsia"/>
              </w:rPr>
            </w:pPr>
            <w:r w:rsidRPr="00206800">
              <w:rPr>
                <w:rFonts w:eastAsiaTheme="minorEastAsia"/>
              </w:rPr>
              <w:t>Green energy</w:t>
            </w:r>
          </w:p>
        </w:tc>
        <w:tc>
          <w:tcPr>
            <w:tcW w:w="807" w:type="dxa"/>
            <w:shd w:val="clear" w:color="auto" w:fill="E7E6E6" w:themeFill="background2"/>
          </w:tcPr>
          <w:p w14:paraId="5A79B748" w14:textId="1D13A79E" w:rsidR="00B524D1" w:rsidRPr="00206800" w:rsidRDefault="00AE281C" w:rsidP="00B524D1">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0</w:t>
            </w:r>
          </w:p>
        </w:tc>
        <w:tc>
          <w:tcPr>
            <w:tcW w:w="2253" w:type="dxa"/>
          </w:tcPr>
          <w:p w14:paraId="0A791F4C" w14:textId="0382871C" w:rsidR="00B524D1" w:rsidRPr="00206800" w:rsidRDefault="00B524D1" w:rsidP="00B524D1">
            <w:pPr>
              <w:cnfStyle w:val="000000000000" w:firstRow="0" w:lastRow="0" w:firstColumn="0" w:lastColumn="0" w:oddVBand="0" w:evenVBand="0" w:oddHBand="0" w:evenHBand="0" w:firstRowFirstColumn="0" w:firstRowLastColumn="0" w:lastRowFirstColumn="0" w:lastRowLastColumn="0"/>
              <w:rPr>
                <w:rFonts w:eastAsiaTheme="minorEastAsia"/>
              </w:rPr>
            </w:pPr>
            <w:r w:rsidRPr="00206800">
              <w:rPr>
                <w:rFonts w:eastAsiaTheme="minorEastAsia"/>
              </w:rPr>
              <w:t>Traditional Energy</w:t>
            </w:r>
          </w:p>
        </w:tc>
        <w:tc>
          <w:tcPr>
            <w:tcW w:w="720" w:type="dxa"/>
            <w:shd w:val="clear" w:color="auto" w:fill="E7E6E6" w:themeFill="background2"/>
          </w:tcPr>
          <w:p w14:paraId="63B26DCA" w14:textId="1B727F14" w:rsidR="00B524D1" w:rsidRPr="00676AA2" w:rsidRDefault="00AE281C" w:rsidP="00B524D1">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0</w:t>
            </w:r>
          </w:p>
        </w:tc>
      </w:tr>
      <w:tr w:rsidR="00B524D1" w:rsidRPr="00676AA2" w14:paraId="1CD45D4C" w14:textId="77777777" w:rsidTr="00594E2D">
        <w:trPr>
          <w:trHeight w:val="359"/>
        </w:trPr>
        <w:tc>
          <w:tcPr>
            <w:cnfStyle w:val="001000000000" w:firstRow="0" w:lastRow="0" w:firstColumn="1" w:lastColumn="0" w:oddVBand="0" w:evenVBand="0" w:oddHBand="0" w:evenHBand="0" w:firstRowFirstColumn="0" w:firstRowLastColumn="0" w:lastRowFirstColumn="0" w:lastRowLastColumn="0"/>
            <w:tcW w:w="2605" w:type="dxa"/>
          </w:tcPr>
          <w:p w14:paraId="48372281" w14:textId="68DB7620" w:rsidR="00B524D1" w:rsidRPr="00206800" w:rsidRDefault="00B524D1" w:rsidP="00B524D1">
            <w:pPr>
              <w:rPr>
                <w:rFonts w:eastAsiaTheme="minorEastAsia"/>
                <w:b w:val="0"/>
                <w:bCs w:val="0"/>
              </w:rPr>
            </w:pPr>
            <w:r w:rsidRPr="00206800">
              <w:rPr>
                <w:rFonts w:eastAsiaTheme="minorEastAsia"/>
                <w:b w:val="0"/>
                <w:bCs w:val="0"/>
              </w:rPr>
              <w:t>Environment</w:t>
            </w:r>
          </w:p>
        </w:tc>
        <w:tc>
          <w:tcPr>
            <w:tcW w:w="659" w:type="dxa"/>
            <w:shd w:val="clear" w:color="auto" w:fill="E7E6E6" w:themeFill="background2"/>
          </w:tcPr>
          <w:p w14:paraId="06338BA1" w14:textId="7482DF56" w:rsidR="00B524D1" w:rsidRPr="00206800" w:rsidRDefault="00965A85" w:rsidP="00B524D1">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50</w:t>
            </w:r>
          </w:p>
        </w:tc>
        <w:tc>
          <w:tcPr>
            <w:tcW w:w="2311" w:type="dxa"/>
          </w:tcPr>
          <w:p w14:paraId="02804E06" w14:textId="3D896524" w:rsidR="00B524D1" w:rsidRPr="00206800" w:rsidRDefault="00B524D1" w:rsidP="00B524D1">
            <w:pPr>
              <w:cnfStyle w:val="000000000000" w:firstRow="0" w:lastRow="0" w:firstColumn="0" w:lastColumn="0" w:oddVBand="0" w:evenVBand="0" w:oddHBand="0" w:evenHBand="0" w:firstRowFirstColumn="0" w:firstRowLastColumn="0" w:lastRowFirstColumn="0" w:lastRowLastColumn="0"/>
              <w:rPr>
                <w:rFonts w:eastAsiaTheme="minorEastAsia"/>
              </w:rPr>
            </w:pPr>
            <w:r w:rsidRPr="00206800">
              <w:rPr>
                <w:rFonts w:eastAsiaTheme="minorEastAsia"/>
              </w:rPr>
              <w:t>ICT</w:t>
            </w:r>
          </w:p>
        </w:tc>
        <w:tc>
          <w:tcPr>
            <w:tcW w:w="807" w:type="dxa"/>
            <w:shd w:val="clear" w:color="auto" w:fill="E7E6E6" w:themeFill="background2"/>
          </w:tcPr>
          <w:p w14:paraId="0F3DE7F1" w14:textId="77777777" w:rsidR="00B524D1" w:rsidRPr="00206800" w:rsidRDefault="00B524D1" w:rsidP="00B524D1">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253" w:type="dxa"/>
          </w:tcPr>
          <w:p w14:paraId="54F7BF06" w14:textId="4185F585" w:rsidR="00B524D1" w:rsidRPr="00206800" w:rsidRDefault="00B524D1" w:rsidP="00B524D1">
            <w:pPr>
              <w:cnfStyle w:val="000000000000" w:firstRow="0" w:lastRow="0" w:firstColumn="0" w:lastColumn="0" w:oddVBand="0" w:evenVBand="0" w:oddHBand="0" w:evenHBand="0" w:firstRowFirstColumn="0" w:firstRowLastColumn="0" w:lastRowFirstColumn="0" w:lastRowLastColumn="0"/>
              <w:rPr>
                <w:rFonts w:eastAsiaTheme="minorEastAsia"/>
              </w:rPr>
            </w:pPr>
            <w:r w:rsidRPr="00206800">
              <w:rPr>
                <w:rFonts w:eastAsiaTheme="minorEastAsia"/>
              </w:rPr>
              <w:t>Trade &amp; Commerce</w:t>
            </w:r>
          </w:p>
        </w:tc>
        <w:tc>
          <w:tcPr>
            <w:tcW w:w="720" w:type="dxa"/>
            <w:shd w:val="clear" w:color="auto" w:fill="E7E6E6" w:themeFill="background2"/>
          </w:tcPr>
          <w:p w14:paraId="3F683C0C" w14:textId="1281EAA6" w:rsidR="00B524D1" w:rsidRPr="00676AA2" w:rsidRDefault="00AE281C" w:rsidP="00B524D1">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0</w:t>
            </w:r>
          </w:p>
        </w:tc>
      </w:tr>
      <w:tr w:rsidR="00B524D1" w:rsidRPr="00676AA2" w14:paraId="718890C9" w14:textId="77777777" w:rsidTr="00594E2D">
        <w:trPr>
          <w:trHeight w:val="359"/>
        </w:trPr>
        <w:tc>
          <w:tcPr>
            <w:cnfStyle w:val="001000000000" w:firstRow="0" w:lastRow="0" w:firstColumn="1" w:lastColumn="0" w:oddVBand="0" w:evenVBand="0" w:oddHBand="0" w:evenHBand="0" w:firstRowFirstColumn="0" w:firstRowLastColumn="0" w:lastRowFirstColumn="0" w:lastRowLastColumn="0"/>
            <w:tcW w:w="2605" w:type="dxa"/>
          </w:tcPr>
          <w:p w14:paraId="0E947AFC" w14:textId="464F973F" w:rsidR="00B524D1" w:rsidRPr="00206800" w:rsidRDefault="00B524D1" w:rsidP="00B524D1">
            <w:pPr>
              <w:rPr>
                <w:rFonts w:eastAsiaTheme="minorEastAsia"/>
                <w:b w:val="0"/>
                <w:bCs w:val="0"/>
              </w:rPr>
            </w:pPr>
            <w:r>
              <w:rPr>
                <w:rFonts w:eastAsiaTheme="minorEastAsia"/>
                <w:b w:val="0"/>
                <w:bCs w:val="0"/>
              </w:rPr>
              <w:t>Extractives</w:t>
            </w:r>
          </w:p>
        </w:tc>
        <w:tc>
          <w:tcPr>
            <w:tcW w:w="659" w:type="dxa"/>
            <w:shd w:val="clear" w:color="auto" w:fill="E7E6E6" w:themeFill="background2"/>
          </w:tcPr>
          <w:p w14:paraId="713EC2A7" w14:textId="7910A51D" w:rsidR="00B524D1" w:rsidRPr="00206800" w:rsidRDefault="00965A85" w:rsidP="00B524D1">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0</w:t>
            </w:r>
          </w:p>
        </w:tc>
        <w:tc>
          <w:tcPr>
            <w:tcW w:w="2311" w:type="dxa"/>
          </w:tcPr>
          <w:p w14:paraId="0FBE67D9" w14:textId="5AF9F72F" w:rsidR="00B524D1" w:rsidRPr="00206800" w:rsidRDefault="00B524D1" w:rsidP="00B524D1">
            <w:pPr>
              <w:cnfStyle w:val="000000000000" w:firstRow="0" w:lastRow="0" w:firstColumn="0" w:lastColumn="0" w:oddVBand="0" w:evenVBand="0" w:oddHBand="0" w:evenHBand="0" w:firstRowFirstColumn="0" w:firstRowLastColumn="0" w:lastRowFirstColumn="0" w:lastRowLastColumn="0"/>
              <w:rPr>
                <w:rFonts w:eastAsiaTheme="minorEastAsia"/>
              </w:rPr>
            </w:pPr>
            <w:r w:rsidRPr="00206800">
              <w:rPr>
                <w:rFonts w:eastAsiaTheme="minorEastAsia"/>
              </w:rPr>
              <w:t>Industry</w:t>
            </w:r>
          </w:p>
        </w:tc>
        <w:tc>
          <w:tcPr>
            <w:tcW w:w="807" w:type="dxa"/>
            <w:shd w:val="clear" w:color="auto" w:fill="E7E6E6" w:themeFill="background2"/>
          </w:tcPr>
          <w:p w14:paraId="16A2A7F5" w14:textId="77777777" w:rsidR="00B524D1" w:rsidRPr="00206800" w:rsidRDefault="00B524D1" w:rsidP="00B524D1">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253" w:type="dxa"/>
          </w:tcPr>
          <w:p w14:paraId="7912175A" w14:textId="6AA76ED4" w:rsidR="00B524D1" w:rsidRPr="00206800" w:rsidRDefault="00B524D1" w:rsidP="00B524D1">
            <w:pPr>
              <w:cnfStyle w:val="000000000000" w:firstRow="0" w:lastRow="0" w:firstColumn="0" w:lastColumn="0" w:oddVBand="0" w:evenVBand="0" w:oddHBand="0" w:evenHBand="0" w:firstRowFirstColumn="0" w:firstRowLastColumn="0" w:lastRowFirstColumn="0" w:lastRowLastColumn="0"/>
              <w:rPr>
                <w:rFonts w:eastAsiaTheme="minorEastAsia"/>
              </w:rPr>
            </w:pPr>
            <w:r w:rsidRPr="00206800">
              <w:rPr>
                <w:rFonts w:eastAsiaTheme="minorEastAsia"/>
              </w:rPr>
              <w:t>Transport</w:t>
            </w:r>
          </w:p>
        </w:tc>
        <w:tc>
          <w:tcPr>
            <w:tcW w:w="720" w:type="dxa"/>
            <w:shd w:val="clear" w:color="auto" w:fill="E7E6E6" w:themeFill="background2"/>
          </w:tcPr>
          <w:p w14:paraId="4616BE1F" w14:textId="76B85F9E" w:rsidR="00B524D1" w:rsidRPr="00676AA2" w:rsidRDefault="00AE281C" w:rsidP="00B524D1">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1</w:t>
            </w:r>
          </w:p>
        </w:tc>
      </w:tr>
      <w:tr w:rsidR="00B524D1" w:rsidRPr="00676AA2" w14:paraId="5C1D6207" w14:textId="77777777" w:rsidTr="00594E2D">
        <w:trPr>
          <w:trHeight w:val="359"/>
        </w:trPr>
        <w:tc>
          <w:tcPr>
            <w:cnfStyle w:val="001000000000" w:firstRow="0" w:lastRow="0" w:firstColumn="1" w:lastColumn="0" w:oddVBand="0" w:evenVBand="0" w:oddHBand="0" w:evenHBand="0" w:firstRowFirstColumn="0" w:firstRowLastColumn="0" w:lastRowFirstColumn="0" w:lastRowLastColumn="0"/>
            <w:tcW w:w="2605" w:type="dxa"/>
          </w:tcPr>
          <w:p w14:paraId="5090046E" w14:textId="766A1BC2" w:rsidR="00B524D1" w:rsidRPr="00206800" w:rsidRDefault="00B524D1" w:rsidP="00B524D1">
            <w:pPr>
              <w:rPr>
                <w:rFonts w:eastAsiaTheme="minorEastAsia"/>
                <w:b w:val="0"/>
                <w:bCs w:val="0"/>
              </w:rPr>
            </w:pPr>
            <w:r w:rsidRPr="00206800">
              <w:rPr>
                <w:rFonts w:eastAsiaTheme="minorEastAsia"/>
                <w:b w:val="0"/>
                <w:bCs w:val="0"/>
              </w:rPr>
              <w:t>Finance</w:t>
            </w:r>
            <w:r>
              <w:rPr>
                <w:rFonts w:eastAsiaTheme="minorEastAsia"/>
                <w:b w:val="0"/>
                <w:bCs w:val="0"/>
              </w:rPr>
              <w:t xml:space="preserve"> </w:t>
            </w:r>
            <w:r w:rsidRPr="00206800">
              <w:rPr>
                <w:rFonts w:eastAsiaTheme="minorEastAsia"/>
                <w:b w:val="0"/>
                <w:bCs w:val="0"/>
              </w:rPr>
              <w:t>&amp;</w:t>
            </w:r>
            <w:r>
              <w:rPr>
                <w:rFonts w:eastAsiaTheme="minorEastAsia"/>
                <w:b w:val="0"/>
                <w:bCs w:val="0"/>
              </w:rPr>
              <w:t xml:space="preserve"> </w:t>
            </w:r>
            <w:r w:rsidRPr="00206800">
              <w:rPr>
                <w:rFonts w:eastAsiaTheme="minorEastAsia"/>
                <w:b w:val="0"/>
                <w:bCs w:val="0"/>
              </w:rPr>
              <w:t>Investment</w:t>
            </w:r>
          </w:p>
        </w:tc>
        <w:tc>
          <w:tcPr>
            <w:tcW w:w="659" w:type="dxa"/>
            <w:shd w:val="clear" w:color="auto" w:fill="E7E6E6" w:themeFill="background2"/>
          </w:tcPr>
          <w:p w14:paraId="4006D26B" w14:textId="5050DFFB" w:rsidR="00B524D1" w:rsidRPr="00206800" w:rsidRDefault="00965A85" w:rsidP="00B524D1">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5</w:t>
            </w:r>
          </w:p>
        </w:tc>
        <w:tc>
          <w:tcPr>
            <w:tcW w:w="2311" w:type="dxa"/>
          </w:tcPr>
          <w:p w14:paraId="60C32045" w14:textId="428CAF80" w:rsidR="00B524D1" w:rsidRPr="00206800" w:rsidRDefault="00B524D1" w:rsidP="00B524D1">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Infrastructure</w:t>
            </w:r>
          </w:p>
        </w:tc>
        <w:tc>
          <w:tcPr>
            <w:tcW w:w="807" w:type="dxa"/>
            <w:shd w:val="clear" w:color="auto" w:fill="E7E6E6" w:themeFill="background2"/>
          </w:tcPr>
          <w:p w14:paraId="38B9E942" w14:textId="77777777" w:rsidR="00B524D1" w:rsidRPr="00206800" w:rsidRDefault="00B524D1" w:rsidP="00B524D1">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2253" w:type="dxa"/>
          </w:tcPr>
          <w:p w14:paraId="4F365BEC" w14:textId="5554B578" w:rsidR="00B524D1" w:rsidRPr="00206800" w:rsidRDefault="00B524D1" w:rsidP="00B524D1">
            <w:pPr>
              <w:cnfStyle w:val="000000000000" w:firstRow="0" w:lastRow="0" w:firstColumn="0" w:lastColumn="0" w:oddVBand="0" w:evenVBand="0" w:oddHBand="0" w:evenHBand="0" w:firstRowFirstColumn="0" w:firstRowLastColumn="0" w:lastRowFirstColumn="0" w:lastRowLastColumn="0"/>
              <w:rPr>
                <w:rFonts w:eastAsiaTheme="minorEastAsia"/>
              </w:rPr>
            </w:pPr>
            <w:r w:rsidRPr="00206800">
              <w:rPr>
                <w:rFonts w:eastAsiaTheme="minorEastAsia"/>
              </w:rPr>
              <w:t>Utilities</w:t>
            </w:r>
          </w:p>
        </w:tc>
        <w:tc>
          <w:tcPr>
            <w:tcW w:w="720" w:type="dxa"/>
            <w:shd w:val="clear" w:color="auto" w:fill="E7E6E6" w:themeFill="background2"/>
          </w:tcPr>
          <w:p w14:paraId="7371497E" w14:textId="77777777" w:rsidR="00B524D1" w:rsidRPr="00676AA2" w:rsidRDefault="00B524D1" w:rsidP="00B524D1">
            <w:pPr>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B524D1" w:rsidRPr="00676AA2" w14:paraId="6CCFE1F7" w14:textId="77777777" w:rsidTr="00594E2D">
        <w:trPr>
          <w:trHeight w:val="359"/>
        </w:trPr>
        <w:tc>
          <w:tcPr>
            <w:cnfStyle w:val="001000000000" w:firstRow="0" w:lastRow="0" w:firstColumn="1" w:lastColumn="0" w:oddVBand="0" w:evenVBand="0" w:oddHBand="0" w:evenHBand="0" w:firstRowFirstColumn="0" w:firstRowLastColumn="0" w:lastRowFirstColumn="0" w:lastRowLastColumn="0"/>
            <w:tcW w:w="2605" w:type="dxa"/>
          </w:tcPr>
          <w:p w14:paraId="232AF125" w14:textId="5FB7D371" w:rsidR="00B524D1" w:rsidRPr="00206800" w:rsidRDefault="00B524D1" w:rsidP="00B524D1">
            <w:pPr>
              <w:rPr>
                <w:rFonts w:eastAsiaTheme="minorEastAsia"/>
                <w:b w:val="0"/>
                <w:bCs w:val="0"/>
              </w:rPr>
            </w:pPr>
            <w:r w:rsidRPr="00206800">
              <w:rPr>
                <w:rFonts w:eastAsiaTheme="minorEastAsia"/>
                <w:b w:val="0"/>
                <w:bCs w:val="0"/>
              </w:rPr>
              <w:t>Fisheries</w:t>
            </w:r>
            <w:r>
              <w:rPr>
                <w:rFonts w:eastAsiaTheme="minorEastAsia"/>
                <w:b w:val="0"/>
                <w:bCs w:val="0"/>
              </w:rPr>
              <w:t xml:space="preserve"> &amp; Aquaculture</w:t>
            </w:r>
          </w:p>
        </w:tc>
        <w:tc>
          <w:tcPr>
            <w:tcW w:w="659" w:type="dxa"/>
            <w:shd w:val="clear" w:color="auto" w:fill="E7E6E6" w:themeFill="background2"/>
          </w:tcPr>
          <w:p w14:paraId="4171E5EB" w14:textId="78873991" w:rsidR="00B524D1" w:rsidRPr="00206800" w:rsidRDefault="00AE281C" w:rsidP="00B524D1">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0</w:t>
            </w:r>
          </w:p>
        </w:tc>
        <w:tc>
          <w:tcPr>
            <w:tcW w:w="2311" w:type="dxa"/>
          </w:tcPr>
          <w:p w14:paraId="498E3B2B" w14:textId="2A358AC8" w:rsidR="00B524D1" w:rsidRPr="00206800" w:rsidRDefault="00B524D1" w:rsidP="00B524D1">
            <w:pPr>
              <w:cnfStyle w:val="000000000000" w:firstRow="0" w:lastRow="0" w:firstColumn="0" w:lastColumn="0" w:oddVBand="0" w:evenVBand="0" w:oddHBand="0" w:evenHBand="0" w:firstRowFirstColumn="0" w:firstRowLastColumn="0" w:lastRowFirstColumn="0" w:lastRowLastColumn="0"/>
              <w:rPr>
                <w:rFonts w:eastAsiaTheme="minorEastAsia"/>
              </w:rPr>
            </w:pPr>
            <w:r w:rsidRPr="00206800">
              <w:rPr>
                <w:rFonts w:eastAsiaTheme="minorEastAsia"/>
              </w:rPr>
              <w:t>Health</w:t>
            </w:r>
          </w:p>
        </w:tc>
        <w:tc>
          <w:tcPr>
            <w:tcW w:w="807" w:type="dxa"/>
            <w:shd w:val="clear" w:color="auto" w:fill="E7E6E6" w:themeFill="background2"/>
          </w:tcPr>
          <w:p w14:paraId="7080AF71" w14:textId="3B01D4E3" w:rsidR="00B524D1" w:rsidRPr="00206800" w:rsidRDefault="00965A85" w:rsidP="00B524D1">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2</w:t>
            </w:r>
          </w:p>
        </w:tc>
        <w:tc>
          <w:tcPr>
            <w:tcW w:w="2253" w:type="dxa"/>
          </w:tcPr>
          <w:p w14:paraId="13D7858E" w14:textId="2C17C5C7" w:rsidR="00B524D1" w:rsidRPr="00206800" w:rsidRDefault="00B524D1" w:rsidP="00B524D1">
            <w:pPr>
              <w:cnfStyle w:val="000000000000" w:firstRow="0" w:lastRow="0" w:firstColumn="0" w:lastColumn="0" w:oddVBand="0" w:evenVBand="0" w:oddHBand="0" w:evenHBand="0" w:firstRowFirstColumn="0" w:firstRowLastColumn="0" w:lastRowFirstColumn="0" w:lastRowLastColumn="0"/>
              <w:rPr>
                <w:rFonts w:eastAsiaTheme="minorEastAsia"/>
              </w:rPr>
            </w:pPr>
            <w:r w:rsidRPr="00206800">
              <w:rPr>
                <w:rFonts w:eastAsiaTheme="minorEastAsia"/>
              </w:rPr>
              <w:t>Other</w:t>
            </w:r>
          </w:p>
        </w:tc>
        <w:tc>
          <w:tcPr>
            <w:tcW w:w="720" w:type="dxa"/>
            <w:shd w:val="clear" w:color="auto" w:fill="E7E6E6" w:themeFill="background2"/>
          </w:tcPr>
          <w:p w14:paraId="4E2B43AB" w14:textId="77777777" w:rsidR="00B524D1" w:rsidRPr="00676AA2" w:rsidRDefault="00B524D1" w:rsidP="00B524D1">
            <w:pPr>
              <w:cnfStyle w:val="000000000000" w:firstRow="0" w:lastRow="0" w:firstColumn="0" w:lastColumn="0" w:oddVBand="0" w:evenVBand="0" w:oddHBand="0" w:evenHBand="0" w:firstRowFirstColumn="0" w:firstRowLastColumn="0" w:lastRowFirstColumn="0" w:lastRowLastColumn="0"/>
              <w:rPr>
                <w:rFonts w:eastAsiaTheme="minorEastAsia"/>
              </w:rPr>
            </w:pPr>
          </w:p>
        </w:tc>
      </w:tr>
    </w:tbl>
    <w:p w14:paraId="2FD01840" w14:textId="77777777" w:rsidR="002D63A8" w:rsidRDefault="002D63A8" w:rsidP="00FC5B6F">
      <w:pPr>
        <w:rPr>
          <w:rFonts w:eastAsiaTheme="minorEastAsia"/>
          <w:sz w:val="26"/>
          <w:szCs w:val="26"/>
        </w:rPr>
      </w:pPr>
    </w:p>
    <w:tbl>
      <w:tblPr>
        <w:tblStyle w:val="TableauGrille1Clair-Accentuation5"/>
        <w:tblW w:w="9355" w:type="dxa"/>
        <w:tblLook w:val="04A0" w:firstRow="1" w:lastRow="0" w:firstColumn="1" w:lastColumn="0" w:noHBand="0" w:noVBand="1"/>
      </w:tblPr>
      <w:tblGrid>
        <w:gridCol w:w="3685"/>
        <w:gridCol w:w="630"/>
        <w:gridCol w:w="4320"/>
        <w:gridCol w:w="720"/>
      </w:tblGrid>
      <w:tr w:rsidR="00702190" w:rsidRPr="00206800" w14:paraId="704FECD0" w14:textId="77777777" w:rsidTr="00771C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5" w:type="dxa"/>
            <w:gridSpan w:val="4"/>
          </w:tcPr>
          <w:p w14:paraId="5CD84806" w14:textId="784ED9FF" w:rsidR="00702190" w:rsidRPr="00206800" w:rsidRDefault="00702190" w:rsidP="00771C97">
            <w:pPr>
              <w:rPr>
                <w:rFonts w:eastAsiaTheme="minorEastAsia"/>
              </w:rPr>
            </w:pPr>
            <w:r>
              <w:rPr>
                <w:rFonts w:eastAsiaTheme="minorEastAsia"/>
              </w:rPr>
              <w:t>Government participation</w:t>
            </w:r>
          </w:p>
        </w:tc>
      </w:tr>
      <w:tr w:rsidR="00702190" w:rsidRPr="00EE7E01" w14:paraId="1E48C80E" w14:textId="77777777" w:rsidTr="001379F4">
        <w:trPr>
          <w:trHeight w:val="359"/>
        </w:trPr>
        <w:tc>
          <w:tcPr>
            <w:cnfStyle w:val="001000000000" w:firstRow="0" w:lastRow="0" w:firstColumn="1" w:lastColumn="0" w:oddVBand="0" w:evenVBand="0" w:oddHBand="0" w:evenHBand="0" w:firstRowFirstColumn="0" w:firstRowLastColumn="0" w:lastRowFirstColumn="0" w:lastRowLastColumn="0"/>
            <w:tcW w:w="3685" w:type="dxa"/>
          </w:tcPr>
          <w:p w14:paraId="453CD136" w14:textId="37F86D0D" w:rsidR="00702190" w:rsidRPr="00C347AC" w:rsidRDefault="009416EA" w:rsidP="00771C97">
            <w:pPr>
              <w:rPr>
                <w:rFonts w:eastAsiaTheme="minorEastAsia"/>
                <w:b w:val="0"/>
                <w:bCs w:val="0"/>
                <w:lang w:val="en-US"/>
              </w:rPr>
            </w:pPr>
            <w:r w:rsidRPr="00C347AC">
              <w:rPr>
                <w:rFonts w:eastAsiaTheme="minorEastAsia"/>
                <w:b w:val="0"/>
                <w:bCs w:val="0"/>
                <w:lang w:val="en-US"/>
              </w:rPr>
              <w:t>Office of President / Prime Minister</w:t>
            </w:r>
          </w:p>
        </w:tc>
        <w:tc>
          <w:tcPr>
            <w:tcW w:w="630" w:type="dxa"/>
            <w:shd w:val="clear" w:color="auto" w:fill="E7E6E6" w:themeFill="background2"/>
          </w:tcPr>
          <w:p w14:paraId="4932E2F4" w14:textId="13387B80" w:rsidR="00702190" w:rsidRPr="003D7E37" w:rsidRDefault="00F40B34" w:rsidP="00771C97">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0</w:t>
            </w:r>
          </w:p>
        </w:tc>
        <w:tc>
          <w:tcPr>
            <w:tcW w:w="4320" w:type="dxa"/>
          </w:tcPr>
          <w:p w14:paraId="4039786B" w14:textId="1FFAAA61" w:rsidR="00702190" w:rsidRPr="00C347AC" w:rsidRDefault="003D7E37" w:rsidP="00771C97">
            <w:pPr>
              <w:cnfStyle w:val="000000000000" w:firstRow="0" w:lastRow="0" w:firstColumn="0" w:lastColumn="0" w:oddVBand="0" w:evenVBand="0" w:oddHBand="0" w:evenHBand="0" w:firstRowFirstColumn="0" w:firstRowLastColumn="0" w:lastRowFirstColumn="0" w:lastRowLastColumn="0"/>
              <w:rPr>
                <w:rFonts w:eastAsiaTheme="minorEastAsia"/>
                <w:lang w:val="en-US"/>
              </w:rPr>
            </w:pPr>
            <w:r w:rsidRPr="00C347AC">
              <w:rPr>
                <w:rFonts w:eastAsiaTheme="minorEastAsia"/>
                <w:lang w:val="en-US"/>
              </w:rPr>
              <w:t>Ministr</w:t>
            </w:r>
            <w:r w:rsidR="0013720F" w:rsidRPr="00C347AC">
              <w:rPr>
                <w:rFonts w:eastAsiaTheme="minorEastAsia"/>
                <w:lang w:val="en-US"/>
              </w:rPr>
              <w:t>y</w:t>
            </w:r>
            <w:r w:rsidRPr="00C347AC">
              <w:rPr>
                <w:rFonts w:eastAsiaTheme="minorEastAsia"/>
                <w:lang w:val="en-US"/>
              </w:rPr>
              <w:t xml:space="preserve"> of Planning / Economy </w:t>
            </w:r>
            <w:r w:rsidR="00CE488E" w:rsidRPr="00C347AC">
              <w:rPr>
                <w:rFonts w:eastAsiaTheme="minorEastAsia"/>
                <w:lang w:val="en-US"/>
              </w:rPr>
              <w:t>/ Finance</w:t>
            </w:r>
          </w:p>
        </w:tc>
        <w:tc>
          <w:tcPr>
            <w:tcW w:w="720" w:type="dxa"/>
            <w:shd w:val="clear" w:color="auto" w:fill="E7E6E6" w:themeFill="background2"/>
          </w:tcPr>
          <w:p w14:paraId="77CD692C" w14:textId="60FFB578" w:rsidR="00702190" w:rsidRPr="00EE7E01" w:rsidRDefault="00A3366B" w:rsidP="00771C97">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5</w:t>
            </w:r>
          </w:p>
        </w:tc>
      </w:tr>
      <w:tr w:rsidR="003D7E37" w:rsidRPr="00EE7E01" w14:paraId="1A2E3FE1" w14:textId="77777777" w:rsidTr="001379F4">
        <w:trPr>
          <w:trHeight w:val="359"/>
        </w:trPr>
        <w:tc>
          <w:tcPr>
            <w:cnfStyle w:val="001000000000" w:firstRow="0" w:lastRow="0" w:firstColumn="1" w:lastColumn="0" w:oddVBand="0" w:evenVBand="0" w:oddHBand="0" w:evenHBand="0" w:firstRowFirstColumn="0" w:firstRowLastColumn="0" w:lastRowFirstColumn="0" w:lastRowLastColumn="0"/>
            <w:tcW w:w="3685" w:type="dxa"/>
          </w:tcPr>
          <w:p w14:paraId="692F795B" w14:textId="6089AEBF" w:rsidR="003D7E37" w:rsidRPr="003D7E37" w:rsidRDefault="003D7E37" w:rsidP="003D7E37">
            <w:pPr>
              <w:rPr>
                <w:rFonts w:eastAsiaTheme="minorEastAsia"/>
                <w:b w:val="0"/>
                <w:bCs w:val="0"/>
              </w:rPr>
            </w:pPr>
            <w:r w:rsidRPr="003D7E37">
              <w:rPr>
                <w:rFonts w:eastAsiaTheme="minorEastAsia"/>
                <w:b w:val="0"/>
                <w:bCs w:val="0"/>
              </w:rPr>
              <w:t>Parliament</w:t>
            </w:r>
          </w:p>
        </w:tc>
        <w:tc>
          <w:tcPr>
            <w:tcW w:w="630" w:type="dxa"/>
            <w:shd w:val="clear" w:color="auto" w:fill="E7E6E6" w:themeFill="background2"/>
          </w:tcPr>
          <w:p w14:paraId="5D4F81B5" w14:textId="7B0BEAB7" w:rsidR="003D7E37" w:rsidRPr="003D7E37" w:rsidRDefault="00F40B34" w:rsidP="003D7E37">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1</w:t>
            </w:r>
          </w:p>
        </w:tc>
        <w:tc>
          <w:tcPr>
            <w:tcW w:w="4320" w:type="dxa"/>
          </w:tcPr>
          <w:p w14:paraId="4E2FDAF0" w14:textId="74981A05" w:rsidR="003D7E37" w:rsidRPr="003D7E37" w:rsidRDefault="003D7E37" w:rsidP="003D7E37">
            <w:pPr>
              <w:cnfStyle w:val="000000000000" w:firstRow="0" w:lastRow="0" w:firstColumn="0" w:lastColumn="0" w:oddVBand="0" w:evenVBand="0" w:oddHBand="0" w:evenHBand="0" w:firstRowFirstColumn="0" w:firstRowLastColumn="0" w:lastRowFirstColumn="0" w:lastRowLastColumn="0"/>
              <w:rPr>
                <w:rFonts w:eastAsiaTheme="minorEastAsia"/>
              </w:rPr>
            </w:pPr>
            <w:r w:rsidRPr="003D7E37">
              <w:rPr>
                <w:rFonts w:eastAsiaTheme="minorEastAsia"/>
              </w:rPr>
              <w:t>Ministry of Envir</w:t>
            </w:r>
            <w:r w:rsidR="00CB192F">
              <w:rPr>
                <w:rFonts w:eastAsiaTheme="minorEastAsia"/>
              </w:rPr>
              <w:t>on</w:t>
            </w:r>
            <w:r w:rsidR="00036F56">
              <w:rPr>
                <w:rFonts w:eastAsiaTheme="minorEastAsia"/>
              </w:rPr>
              <w:t>-</w:t>
            </w:r>
            <w:r w:rsidRPr="003D7E37">
              <w:rPr>
                <w:rFonts w:eastAsiaTheme="minorEastAsia"/>
              </w:rPr>
              <w:t>t / Nature Resources</w:t>
            </w:r>
          </w:p>
        </w:tc>
        <w:tc>
          <w:tcPr>
            <w:tcW w:w="720" w:type="dxa"/>
            <w:shd w:val="clear" w:color="auto" w:fill="E7E6E6" w:themeFill="background2"/>
          </w:tcPr>
          <w:p w14:paraId="1CEF0F64" w14:textId="195DF8C4" w:rsidR="003D7E37" w:rsidRPr="00EE7E01" w:rsidRDefault="00AE281C" w:rsidP="003D7E37">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50</w:t>
            </w:r>
          </w:p>
        </w:tc>
      </w:tr>
      <w:tr w:rsidR="003D7E37" w:rsidRPr="00EE7E01" w14:paraId="1AE9474F" w14:textId="77777777" w:rsidTr="001379F4">
        <w:trPr>
          <w:trHeight w:val="359"/>
        </w:trPr>
        <w:tc>
          <w:tcPr>
            <w:cnfStyle w:val="001000000000" w:firstRow="0" w:lastRow="0" w:firstColumn="1" w:lastColumn="0" w:oddVBand="0" w:evenVBand="0" w:oddHBand="0" w:evenHBand="0" w:firstRowFirstColumn="0" w:firstRowLastColumn="0" w:lastRowFirstColumn="0" w:lastRowLastColumn="0"/>
            <w:tcW w:w="3685" w:type="dxa"/>
          </w:tcPr>
          <w:p w14:paraId="7B555853" w14:textId="6E2F82E9" w:rsidR="003D7E37" w:rsidRPr="003D7E37" w:rsidRDefault="003D7E37" w:rsidP="003D7E37">
            <w:pPr>
              <w:rPr>
                <w:rFonts w:eastAsiaTheme="minorEastAsia"/>
                <w:b w:val="0"/>
                <w:bCs w:val="0"/>
              </w:rPr>
            </w:pPr>
            <w:r w:rsidRPr="003D7E37">
              <w:rPr>
                <w:rFonts w:eastAsiaTheme="minorEastAsia"/>
                <w:b w:val="0"/>
                <w:bCs w:val="0"/>
              </w:rPr>
              <w:lastRenderedPageBreak/>
              <w:t>Cabinet of Ministers</w:t>
            </w:r>
          </w:p>
        </w:tc>
        <w:tc>
          <w:tcPr>
            <w:tcW w:w="630" w:type="dxa"/>
            <w:shd w:val="clear" w:color="auto" w:fill="E7E6E6" w:themeFill="background2"/>
          </w:tcPr>
          <w:p w14:paraId="142A7432" w14:textId="78E68B47" w:rsidR="003D7E37" w:rsidRPr="003D7E37" w:rsidRDefault="00F40B34" w:rsidP="003D7E37">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0</w:t>
            </w:r>
          </w:p>
        </w:tc>
        <w:tc>
          <w:tcPr>
            <w:tcW w:w="4320" w:type="dxa"/>
          </w:tcPr>
          <w:p w14:paraId="3BB8685F" w14:textId="493FDA41" w:rsidR="003D7E37" w:rsidRPr="003D7E37" w:rsidRDefault="003D7E37" w:rsidP="003D7E37">
            <w:pPr>
              <w:cnfStyle w:val="000000000000" w:firstRow="0" w:lastRow="0" w:firstColumn="0" w:lastColumn="0" w:oddVBand="0" w:evenVBand="0" w:oddHBand="0" w:evenHBand="0" w:firstRowFirstColumn="0" w:firstRowLastColumn="0" w:lastRowFirstColumn="0" w:lastRowLastColumn="0"/>
              <w:rPr>
                <w:rFonts w:eastAsiaTheme="minorEastAsia"/>
              </w:rPr>
            </w:pPr>
            <w:r w:rsidRPr="003D7E37">
              <w:rPr>
                <w:rFonts w:eastAsiaTheme="minorEastAsia"/>
              </w:rPr>
              <w:t>Ministry of Energy</w:t>
            </w:r>
          </w:p>
        </w:tc>
        <w:tc>
          <w:tcPr>
            <w:tcW w:w="720" w:type="dxa"/>
            <w:shd w:val="clear" w:color="auto" w:fill="E7E6E6" w:themeFill="background2"/>
          </w:tcPr>
          <w:p w14:paraId="2C88E5EC" w14:textId="09F2248A" w:rsidR="003D7E37" w:rsidRPr="00EE7E01" w:rsidRDefault="00F40B34" w:rsidP="003D7E37">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0</w:t>
            </w:r>
          </w:p>
        </w:tc>
      </w:tr>
      <w:tr w:rsidR="003D7E37" w:rsidRPr="00EE7E01" w14:paraId="094106CE" w14:textId="77777777" w:rsidTr="001379F4">
        <w:trPr>
          <w:trHeight w:val="359"/>
        </w:trPr>
        <w:tc>
          <w:tcPr>
            <w:cnfStyle w:val="001000000000" w:firstRow="0" w:lastRow="0" w:firstColumn="1" w:lastColumn="0" w:oddVBand="0" w:evenVBand="0" w:oddHBand="0" w:evenHBand="0" w:firstRowFirstColumn="0" w:firstRowLastColumn="0" w:lastRowFirstColumn="0" w:lastRowLastColumn="0"/>
            <w:tcW w:w="3685" w:type="dxa"/>
          </w:tcPr>
          <w:p w14:paraId="02615A80" w14:textId="62361E6E" w:rsidR="003D7E37" w:rsidRPr="003D7E37" w:rsidRDefault="003D7E37" w:rsidP="003D7E37">
            <w:pPr>
              <w:rPr>
                <w:rFonts w:eastAsiaTheme="minorEastAsia"/>
                <w:b w:val="0"/>
                <w:bCs w:val="0"/>
              </w:rPr>
            </w:pPr>
            <w:r w:rsidRPr="003D7E37">
              <w:rPr>
                <w:rFonts w:eastAsiaTheme="minorEastAsia"/>
                <w:b w:val="0"/>
                <w:bCs w:val="0"/>
              </w:rPr>
              <w:t>Ministry of Foreign Affairs</w:t>
            </w:r>
          </w:p>
        </w:tc>
        <w:tc>
          <w:tcPr>
            <w:tcW w:w="630" w:type="dxa"/>
            <w:shd w:val="clear" w:color="auto" w:fill="E7E6E6" w:themeFill="background2"/>
          </w:tcPr>
          <w:p w14:paraId="6BD987D6" w14:textId="3F7A2252" w:rsidR="003D7E37" w:rsidRPr="003D7E37" w:rsidRDefault="00F40B34" w:rsidP="003D7E37">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0</w:t>
            </w:r>
          </w:p>
        </w:tc>
        <w:tc>
          <w:tcPr>
            <w:tcW w:w="4320" w:type="dxa"/>
          </w:tcPr>
          <w:p w14:paraId="133D0473" w14:textId="31A4C914" w:rsidR="003D7E37" w:rsidRPr="003D7E37" w:rsidRDefault="003D7E37" w:rsidP="003D7E37">
            <w:pPr>
              <w:cnfStyle w:val="000000000000" w:firstRow="0" w:lastRow="0" w:firstColumn="0" w:lastColumn="0" w:oddVBand="0" w:evenVBand="0" w:oddHBand="0" w:evenHBand="0" w:firstRowFirstColumn="0" w:firstRowLastColumn="0" w:lastRowFirstColumn="0" w:lastRowLastColumn="0"/>
              <w:rPr>
                <w:rFonts w:eastAsiaTheme="minorEastAsia"/>
              </w:rPr>
            </w:pPr>
            <w:r w:rsidRPr="003D7E37">
              <w:rPr>
                <w:rFonts w:eastAsiaTheme="minorEastAsia"/>
              </w:rPr>
              <w:t>Ministry of Agriculture &amp; Food</w:t>
            </w:r>
          </w:p>
        </w:tc>
        <w:tc>
          <w:tcPr>
            <w:tcW w:w="720" w:type="dxa"/>
            <w:shd w:val="clear" w:color="auto" w:fill="E7E6E6" w:themeFill="background2"/>
          </w:tcPr>
          <w:p w14:paraId="26E062F5" w14:textId="0F7EB2E6" w:rsidR="003D7E37" w:rsidRPr="00EE7E01" w:rsidRDefault="00AE281C" w:rsidP="003D7E37">
            <w:p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5</w:t>
            </w:r>
          </w:p>
        </w:tc>
      </w:tr>
      <w:tr w:rsidR="003D7E37" w:rsidRPr="008D0821" w14:paraId="38D388FA" w14:textId="77777777" w:rsidTr="001379F4">
        <w:trPr>
          <w:trHeight w:val="359"/>
        </w:trPr>
        <w:tc>
          <w:tcPr>
            <w:cnfStyle w:val="001000000000" w:firstRow="0" w:lastRow="0" w:firstColumn="1" w:lastColumn="0" w:oddVBand="0" w:evenVBand="0" w:oddHBand="0" w:evenHBand="0" w:firstRowFirstColumn="0" w:firstRowLastColumn="0" w:lastRowFirstColumn="0" w:lastRowLastColumn="0"/>
            <w:tcW w:w="3685" w:type="dxa"/>
          </w:tcPr>
          <w:p w14:paraId="1EAED059" w14:textId="55039BCC" w:rsidR="003D7E37" w:rsidRPr="003D7E37" w:rsidRDefault="003D7E37" w:rsidP="003D7E37">
            <w:pPr>
              <w:rPr>
                <w:rFonts w:eastAsiaTheme="minorEastAsia"/>
                <w:b w:val="0"/>
                <w:bCs w:val="0"/>
              </w:rPr>
            </w:pPr>
            <w:r w:rsidRPr="003D7E37">
              <w:rPr>
                <w:rFonts w:eastAsiaTheme="minorEastAsia"/>
                <w:b w:val="0"/>
                <w:bCs w:val="0"/>
              </w:rPr>
              <w:t>Local Governments</w:t>
            </w:r>
          </w:p>
        </w:tc>
        <w:tc>
          <w:tcPr>
            <w:tcW w:w="630" w:type="dxa"/>
            <w:shd w:val="clear" w:color="auto" w:fill="E7E6E6" w:themeFill="background2"/>
          </w:tcPr>
          <w:p w14:paraId="337BB30F" w14:textId="77777777" w:rsidR="003D7E37" w:rsidRPr="003D7E37" w:rsidRDefault="003D7E37" w:rsidP="003D7E37">
            <w:pPr>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4320" w:type="dxa"/>
          </w:tcPr>
          <w:p w14:paraId="1475755E" w14:textId="77777777" w:rsidR="003D7E37" w:rsidRPr="00C347AC" w:rsidRDefault="003D7E37" w:rsidP="003D7E37">
            <w:pPr>
              <w:cnfStyle w:val="000000000000" w:firstRow="0" w:lastRow="0" w:firstColumn="0" w:lastColumn="0" w:oddVBand="0" w:evenVBand="0" w:oddHBand="0" w:evenHBand="0" w:firstRowFirstColumn="0" w:firstRowLastColumn="0" w:lastRowFirstColumn="0" w:lastRowLastColumn="0"/>
              <w:rPr>
                <w:rFonts w:eastAsiaTheme="minorEastAsia"/>
                <w:lang w:val="en-US"/>
              </w:rPr>
            </w:pPr>
            <w:r w:rsidRPr="00C347AC">
              <w:rPr>
                <w:rFonts w:eastAsiaTheme="minorEastAsia"/>
                <w:lang w:val="en-US"/>
              </w:rPr>
              <w:t>Line Ministries (other)</w:t>
            </w:r>
          </w:p>
          <w:p w14:paraId="4B81B572" w14:textId="77777777" w:rsidR="00DD2DE3" w:rsidRDefault="00DD2DE3" w:rsidP="003D7E37">
            <w:pPr>
              <w:cnfStyle w:val="000000000000" w:firstRow="0" w:lastRow="0" w:firstColumn="0" w:lastColumn="0" w:oddVBand="0" w:evenVBand="0" w:oddHBand="0" w:evenHBand="0" w:firstRowFirstColumn="0" w:firstRowLastColumn="0" w:lastRowFirstColumn="0" w:lastRowLastColumn="0"/>
              <w:rPr>
                <w:rFonts w:eastAsiaTheme="minorEastAsia"/>
                <w:lang w:val="en-US"/>
              </w:rPr>
            </w:pPr>
            <w:r w:rsidRPr="00DD2DE3">
              <w:rPr>
                <w:rFonts w:eastAsiaTheme="minorEastAsia"/>
                <w:lang w:val="en-US"/>
              </w:rPr>
              <w:t>Minister of higher education</w:t>
            </w:r>
          </w:p>
          <w:p w14:paraId="704D327D" w14:textId="321219BA" w:rsidR="00DD2DE3" w:rsidRDefault="00DD2DE3" w:rsidP="003D7E37">
            <w:pPr>
              <w:cnfStyle w:val="000000000000" w:firstRow="0" w:lastRow="0" w:firstColumn="0" w:lastColumn="0" w:oddVBand="0" w:evenVBand="0" w:oddHBand="0" w:evenHBand="0" w:firstRowFirstColumn="0" w:firstRowLastColumn="0" w:lastRowFirstColumn="0" w:lastRowLastColumn="0"/>
              <w:rPr>
                <w:rFonts w:eastAsiaTheme="minorEastAsia"/>
                <w:lang w:val="en-US"/>
              </w:rPr>
            </w:pPr>
            <w:r>
              <w:rPr>
                <w:rFonts w:eastAsiaTheme="minorEastAsia"/>
                <w:lang w:val="en-US"/>
              </w:rPr>
              <w:t>Ministry of territorial administration</w:t>
            </w:r>
          </w:p>
          <w:p w14:paraId="2B91204A" w14:textId="54764CF1" w:rsidR="00DD2DE3" w:rsidRPr="00DD2DE3" w:rsidRDefault="00DD2DE3" w:rsidP="003D7E37">
            <w:pPr>
              <w:cnfStyle w:val="000000000000" w:firstRow="0" w:lastRow="0" w:firstColumn="0" w:lastColumn="0" w:oddVBand="0" w:evenVBand="0" w:oddHBand="0" w:evenHBand="0" w:firstRowFirstColumn="0" w:firstRowLastColumn="0" w:lastRowFirstColumn="0" w:lastRowLastColumn="0"/>
              <w:rPr>
                <w:rFonts w:eastAsiaTheme="minorEastAsia"/>
                <w:lang w:val="en-US"/>
              </w:rPr>
            </w:pPr>
            <w:r>
              <w:rPr>
                <w:rFonts w:eastAsiaTheme="minorEastAsia"/>
                <w:lang w:val="en-US"/>
              </w:rPr>
              <w:t>Ministry of transport</w:t>
            </w:r>
          </w:p>
        </w:tc>
        <w:tc>
          <w:tcPr>
            <w:tcW w:w="720" w:type="dxa"/>
            <w:shd w:val="clear" w:color="auto" w:fill="E7E6E6" w:themeFill="background2"/>
          </w:tcPr>
          <w:p w14:paraId="7990888D" w14:textId="77777777" w:rsidR="003D7E37" w:rsidRPr="00C347AC" w:rsidRDefault="003D7E37" w:rsidP="003D7E37">
            <w:pPr>
              <w:cnfStyle w:val="000000000000" w:firstRow="0" w:lastRow="0" w:firstColumn="0" w:lastColumn="0" w:oddVBand="0" w:evenVBand="0" w:oddHBand="0" w:evenHBand="0" w:firstRowFirstColumn="0" w:firstRowLastColumn="0" w:lastRowFirstColumn="0" w:lastRowLastColumn="0"/>
              <w:rPr>
                <w:rFonts w:eastAsiaTheme="minorEastAsia"/>
                <w:lang w:val="en-US"/>
              </w:rPr>
            </w:pPr>
          </w:p>
        </w:tc>
      </w:tr>
    </w:tbl>
    <w:p w14:paraId="3FA09B8E" w14:textId="77777777" w:rsidR="00C76CEE" w:rsidRPr="00C347AC" w:rsidRDefault="00C76CEE" w:rsidP="00FC5B6F">
      <w:pPr>
        <w:rPr>
          <w:rFonts w:eastAsiaTheme="minorEastAsia"/>
          <w:b/>
          <w:bCs/>
          <w:color w:val="0070C0"/>
          <w:sz w:val="26"/>
          <w:szCs w:val="26"/>
          <w:lang w:val="en-US"/>
        </w:rPr>
      </w:pPr>
    </w:p>
    <w:p w14:paraId="266DAE99" w14:textId="2508047B" w:rsidR="0078336E" w:rsidRPr="00A3366B" w:rsidRDefault="0078336E" w:rsidP="00FC5B6F">
      <w:pPr>
        <w:rPr>
          <w:rFonts w:eastAsiaTheme="minorEastAsia"/>
          <w:b/>
          <w:bCs/>
          <w:color w:val="FF0000"/>
          <w:sz w:val="26"/>
          <w:szCs w:val="26"/>
        </w:rPr>
      </w:pPr>
      <w:r w:rsidRPr="00A3366B">
        <w:rPr>
          <w:rFonts w:eastAsiaTheme="minorEastAsia"/>
          <w:b/>
          <w:bCs/>
          <w:color w:val="FF0000"/>
          <w:sz w:val="26"/>
          <w:szCs w:val="26"/>
        </w:rPr>
        <w:t>SparkBlue On-line Consultations</w:t>
      </w:r>
    </w:p>
    <w:tbl>
      <w:tblPr>
        <w:tblStyle w:val="TableauGrille1Clair-Accentuation5"/>
        <w:tblW w:w="0" w:type="auto"/>
        <w:tblLook w:val="04A0" w:firstRow="1" w:lastRow="0" w:firstColumn="1" w:lastColumn="0" w:noHBand="0" w:noVBand="1"/>
      </w:tblPr>
      <w:tblGrid>
        <w:gridCol w:w="6295"/>
        <w:gridCol w:w="3055"/>
      </w:tblGrid>
      <w:tr w:rsidR="00E712C6" w:rsidRPr="0000041D" w14:paraId="47B3C5B0" w14:textId="77777777" w:rsidTr="000004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5" w:type="dxa"/>
          </w:tcPr>
          <w:p w14:paraId="603A1F95" w14:textId="2C03726E" w:rsidR="00E712C6" w:rsidRPr="00554EFD" w:rsidRDefault="00554EFD" w:rsidP="00B51D62">
            <w:pPr>
              <w:rPr>
                <w:rFonts w:eastAsiaTheme="minorEastAsia"/>
                <w:b w:val="0"/>
              </w:rPr>
            </w:pPr>
            <w:r w:rsidRPr="670C48AA">
              <w:rPr>
                <w:rFonts w:eastAsiaTheme="minorEastAsia"/>
                <w:b w:val="0"/>
              </w:rPr>
              <w:t>Launch d</w:t>
            </w:r>
            <w:r w:rsidR="00C76CEE" w:rsidRPr="670C48AA">
              <w:rPr>
                <w:rFonts w:eastAsiaTheme="minorEastAsia"/>
                <w:b w:val="0"/>
              </w:rPr>
              <w:t xml:space="preserve">ate </w:t>
            </w:r>
          </w:p>
        </w:tc>
        <w:tc>
          <w:tcPr>
            <w:tcW w:w="3055" w:type="dxa"/>
            <w:shd w:val="clear" w:color="auto" w:fill="E7E6E6" w:themeFill="background2"/>
          </w:tcPr>
          <w:p w14:paraId="30DA747E" w14:textId="77777777" w:rsidR="00E712C6" w:rsidRPr="0000041D" w:rsidRDefault="00E712C6" w:rsidP="00B51D62">
            <w:pPr>
              <w:cnfStyle w:val="100000000000" w:firstRow="1" w:lastRow="0" w:firstColumn="0" w:lastColumn="0" w:oddVBand="0" w:evenVBand="0" w:oddHBand="0" w:evenHBand="0" w:firstRowFirstColumn="0" w:firstRowLastColumn="0" w:lastRowFirstColumn="0" w:lastRowLastColumn="0"/>
              <w:rPr>
                <w:rFonts w:eastAsiaTheme="minorEastAsia"/>
                <w:b w:val="0"/>
                <w:bCs w:val="0"/>
              </w:rPr>
            </w:pPr>
          </w:p>
        </w:tc>
      </w:tr>
      <w:tr w:rsidR="00E712C6" w:rsidRPr="008D0821" w14:paraId="78A5DB82" w14:textId="77777777" w:rsidTr="0000041D">
        <w:tc>
          <w:tcPr>
            <w:cnfStyle w:val="001000000000" w:firstRow="0" w:lastRow="0" w:firstColumn="1" w:lastColumn="0" w:oddVBand="0" w:evenVBand="0" w:oddHBand="0" w:evenHBand="0" w:firstRowFirstColumn="0" w:firstRowLastColumn="0" w:lastRowFirstColumn="0" w:lastRowLastColumn="0"/>
            <w:tcW w:w="6295" w:type="dxa"/>
          </w:tcPr>
          <w:p w14:paraId="56B3C874" w14:textId="2E637B62" w:rsidR="00E712C6" w:rsidRPr="00C347AC" w:rsidRDefault="00FC439A" w:rsidP="00FC439A">
            <w:pPr>
              <w:pStyle w:val="Paragraphedeliste"/>
              <w:ind w:left="0"/>
              <w:rPr>
                <w:rFonts w:eastAsiaTheme="minorEastAsia"/>
                <w:b w:val="0"/>
                <w:lang w:val="en-US"/>
              </w:rPr>
            </w:pPr>
            <w:r w:rsidRPr="00C347AC">
              <w:rPr>
                <w:rFonts w:eastAsiaTheme="minorEastAsia"/>
                <w:b w:val="0"/>
                <w:lang w:val="en-US"/>
              </w:rPr>
              <w:t>Consultation length (</w:t>
            </w:r>
            <w:r w:rsidR="00771C97" w:rsidRPr="00C347AC">
              <w:rPr>
                <w:rFonts w:eastAsiaTheme="minorEastAsia"/>
                <w:b w:val="0"/>
                <w:lang w:val="en-US"/>
              </w:rPr>
              <w:t xml:space="preserve">total number of </w:t>
            </w:r>
            <w:r w:rsidRPr="00C347AC">
              <w:rPr>
                <w:rFonts w:eastAsiaTheme="minorEastAsia"/>
                <w:b w:val="0"/>
                <w:lang w:val="en-US"/>
              </w:rPr>
              <w:t>weeks)</w:t>
            </w:r>
          </w:p>
        </w:tc>
        <w:tc>
          <w:tcPr>
            <w:tcW w:w="3055" w:type="dxa"/>
            <w:shd w:val="clear" w:color="auto" w:fill="E7E6E6" w:themeFill="background2"/>
          </w:tcPr>
          <w:p w14:paraId="4A1DE9F9" w14:textId="77777777" w:rsidR="00E712C6" w:rsidRPr="00C347AC" w:rsidRDefault="00E712C6" w:rsidP="00B51D62">
            <w:pPr>
              <w:cnfStyle w:val="000000000000" w:firstRow="0" w:lastRow="0" w:firstColumn="0" w:lastColumn="0" w:oddVBand="0" w:evenVBand="0" w:oddHBand="0" w:evenHBand="0" w:firstRowFirstColumn="0" w:firstRowLastColumn="0" w:lastRowFirstColumn="0" w:lastRowLastColumn="0"/>
              <w:rPr>
                <w:rFonts w:eastAsiaTheme="minorEastAsia"/>
                <w:lang w:val="en-US"/>
              </w:rPr>
            </w:pPr>
          </w:p>
        </w:tc>
      </w:tr>
      <w:tr w:rsidR="00E712C6" w:rsidRPr="0000041D" w14:paraId="409B9902" w14:textId="77777777" w:rsidTr="0000041D">
        <w:tc>
          <w:tcPr>
            <w:cnfStyle w:val="001000000000" w:firstRow="0" w:lastRow="0" w:firstColumn="1" w:lastColumn="0" w:oddVBand="0" w:evenVBand="0" w:oddHBand="0" w:evenHBand="0" w:firstRowFirstColumn="0" w:firstRowLastColumn="0" w:lastRowFirstColumn="0" w:lastRowLastColumn="0"/>
            <w:tcW w:w="6295" w:type="dxa"/>
          </w:tcPr>
          <w:p w14:paraId="0DE2F334" w14:textId="1E63680B" w:rsidR="00E712C6" w:rsidRPr="00554EFD" w:rsidRDefault="00FC439A" w:rsidP="00FC439A">
            <w:pPr>
              <w:pStyle w:val="Paragraphedeliste"/>
              <w:ind w:left="0"/>
              <w:rPr>
                <w:rFonts w:eastAsiaTheme="minorEastAsia"/>
                <w:b w:val="0"/>
              </w:rPr>
            </w:pPr>
            <w:r w:rsidRPr="670C48AA">
              <w:rPr>
                <w:rFonts w:eastAsiaTheme="minorEastAsia"/>
                <w:b w:val="0"/>
              </w:rPr>
              <w:t>Total number of participants</w:t>
            </w:r>
          </w:p>
        </w:tc>
        <w:tc>
          <w:tcPr>
            <w:tcW w:w="3055" w:type="dxa"/>
            <w:shd w:val="clear" w:color="auto" w:fill="E7E6E6" w:themeFill="background2"/>
          </w:tcPr>
          <w:p w14:paraId="5698D7CC" w14:textId="77777777" w:rsidR="00E712C6" w:rsidRPr="0000041D" w:rsidRDefault="00E712C6" w:rsidP="00B51D62">
            <w:pPr>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E712C6" w:rsidRPr="008D0821" w14:paraId="53C53736" w14:textId="77777777" w:rsidTr="0000041D">
        <w:tc>
          <w:tcPr>
            <w:cnfStyle w:val="001000000000" w:firstRow="0" w:lastRow="0" w:firstColumn="1" w:lastColumn="0" w:oddVBand="0" w:evenVBand="0" w:oddHBand="0" w:evenHBand="0" w:firstRowFirstColumn="0" w:firstRowLastColumn="0" w:lastRowFirstColumn="0" w:lastRowLastColumn="0"/>
            <w:tcW w:w="6295" w:type="dxa"/>
          </w:tcPr>
          <w:p w14:paraId="2C49AAC8" w14:textId="19F98C2E" w:rsidR="00E712C6" w:rsidRPr="00C347AC" w:rsidRDefault="00B5603B" w:rsidP="00B51D62">
            <w:pPr>
              <w:rPr>
                <w:rFonts w:eastAsiaTheme="minorEastAsia"/>
                <w:b w:val="0"/>
                <w:lang w:val="en-US"/>
              </w:rPr>
            </w:pPr>
            <w:r w:rsidRPr="00C347AC">
              <w:rPr>
                <w:rFonts w:eastAsiaTheme="minorEastAsia"/>
                <w:b w:val="0"/>
                <w:lang w:val="en-US"/>
              </w:rPr>
              <w:t xml:space="preserve">Number of </w:t>
            </w:r>
            <w:r w:rsidR="00E96F5B" w:rsidRPr="00C347AC">
              <w:rPr>
                <w:rFonts w:eastAsiaTheme="minorEastAsia"/>
                <w:b w:val="0"/>
                <w:lang w:val="en-US"/>
              </w:rPr>
              <w:t xml:space="preserve">thematic </w:t>
            </w:r>
            <w:r w:rsidRPr="00C347AC">
              <w:rPr>
                <w:rFonts w:eastAsiaTheme="minorEastAsia"/>
                <w:b w:val="0"/>
                <w:lang w:val="en-US"/>
              </w:rPr>
              <w:t>discussions</w:t>
            </w:r>
            <w:r w:rsidR="00E96F5B" w:rsidRPr="00C347AC">
              <w:rPr>
                <w:rFonts w:eastAsiaTheme="minorEastAsia"/>
                <w:b w:val="0"/>
                <w:lang w:val="en-US"/>
              </w:rPr>
              <w:t xml:space="preserve"> supported</w:t>
            </w:r>
          </w:p>
        </w:tc>
        <w:tc>
          <w:tcPr>
            <w:tcW w:w="3055" w:type="dxa"/>
            <w:shd w:val="clear" w:color="auto" w:fill="E7E6E6" w:themeFill="background2"/>
          </w:tcPr>
          <w:p w14:paraId="21299852" w14:textId="77777777" w:rsidR="00E712C6" w:rsidRPr="00C347AC" w:rsidRDefault="00E712C6" w:rsidP="00B51D62">
            <w:pPr>
              <w:cnfStyle w:val="000000000000" w:firstRow="0" w:lastRow="0" w:firstColumn="0" w:lastColumn="0" w:oddVBand="0" w:evenVBand="0" w:oddHBand="0" w:evenHBand="0" w:firstRowFirstColumn="0" w:firstRowLastColumn="0" w:lastRowFirstColumn="0" w:lastRowLastColumn="0"/>
              <w:rPr>
                <w:rFonts w:eastAsiaTheme="minorEastAsia"/>
                <w:lang w:val="en-US"/>
              </w:rPr>
            </w:pPr>
          </w:p>
        </w:tc>
      </w:tr>
      <w:tr w:rsidR="00E712C6" w:rsidRPr="008D0821" w14:paraId="77708B32" w14:textId="77777777" w:rsidTr="0000041D">
        <w:tc>
          <w:tcPr>
            <w:cnfStyle w:val="001000000000" w:firstRow="0" w:lastRow="0" w:firstColumn="1" w:lastColumn="0" w:oddVBand="0" w:evenVBand="0" w:oddHBand="0" w:evenHBand="0" w:firstRowFirstColumn="0" w:firstRowLastColumn="0" w:lastRowFirstColumn="0" w:lastRowLastColumn="0"/>
            <w:tcW w:w="6295" w:type="dxa"/>
          </w:tcPr>
          <w:p w14:paraId="4FE40003" w14:textId="0103265C" w:rsidR="00E712C6" w:rsidRPr="00C347AC" w:rsidRDefault="00B5603B" w:rsidP="00B51D62">
            <w:pPr>
              <w:pStyle w:val="Paragraphedeliste"/>
              <w:ind w:left="0"/>
              <w:rPr>
                <w:rFonts w:eastAsiaTheme="minorEastAsia"/>
                <w:b w:val="0"/>
                <w:lang w:val="en-US"/>
              </w:rPr>
            </w:pPr>
            <w:r w:rsidRPr="00C347AC">
              <w:rPr>
                <w:rFonts w:eastAsiaTheme="minorEastAsia"/>
                <w:b w:val="0"/>
                <w:lang w:val="en-US"/>
              </w:rPr>
              <w:t>Total number of comments in the online discussion</w:t>
            </w:r>
          </w:p>
        </w:tc>
        <w:tc>
          <w:tcPr>
            <w:tcW w:w="3055" w:type="dxa"/>
            <w:shd w:val="clear" w:color="auto" w:fill="E7E6E6" w:themeFill="background2"/>
          </w:tcPr>
          <w:p w14:paraId="78E1546B" w14:textId="77777777" w:rsidR="00E712C6" w:rsidRPr="00C347AC" w:rsidRDefault="00E712C6" w:rsidP="00B51D62">
            <w:pPr>
              <w:cnfStyle w:val="000000000000" w:firstRow="0" w:lastRow="0" w:firstColumn="0" w:lastColumn="0" w:oddVBand="0" w:evenVBand="0" w:oddHBand="0" w:evenHBand="0" w:firstRowFirstColumn="0" w:firstRowLastColumn="0" w:lastRowFirstColumn="0" w:lastRowLastColumn="0"/>
              <w:rPr>
                <w:rFonts w:eastAsiaTheme="minorEastAsia"/>
                <w:lang w:val="en-US"/>
              </w:rPr>
            </w:pPr>
          </w:p>
        </w:tc>
      </w:tr>
      <w:tr w:rsidR="0000041D" w:rsidRPr="0000041D" w14:paraId="236F49D5" w14:textId="77777777" w:rsidTr="0000041D">
        <w:tc>
          <w:tcPr>
            <w:cnfStyle w:val="001000000000" w:firstRow="0" w:lastRow="0" w:firstColumn="1" w:lastColumn="0" w:oddVBand="0" w:evenVBand="0" w:oddHBand="0" w:evenHBand="0" w:firstRowFirstColumn="0" w:firstRowLastColumn="0" w:lastRowFirstColumn="0" w:lastRowLastColumn="0"/>
            <w:tcW w:w="6295" w:type="dxa"/>
          </w:tcPr>
          <w:p w14:paraId="1BB79274" w14:textId="3C2C7B90" w:rsidR="0000041D" w:rsidRPr="00554EFD" w:rsidRDefault="0000041D" w:rsidP="00B51D62">
            <w:pPr>
              <w:pStyle w:val="Paragraphedeliste"/>
              <w:ind w:left="0"/>
              <w:rPr>
                <w:rFonts w:eastAsiaTheme="minorEastAsia"/>
                <w:b w:val="0"/>
              </w:rPr>
            </w:pPr>
            <w:r w:rsidRPr="670C48AA">
              <w:rPr>
                <w:rFonts w:eastAsiaTheme="minorEastAsia"/>
                <w:b w:val="0"/>
              </w:rPr>
              <w:t>Link to consultation page</w:t>
            </w:r>
          </w:p>
        </w:tc>
        <w:tc>
          <w:tcPr>
            <w:tcW w:w="3055" w:type="dxa"/>
            <w:shd w:val="clear" w:color="auto" w:fill="E7E6E6" w:themeFill="background2"/>
          </w:tcPr>
          <w:p w14:paraId="6C7A1B1E" w14:textId="77777777" w:rsidR="0000041D" w:rsidRPr="0000041D" w:rsidRDefault="0000041D" w:rsidP="00B51D62">
            <w:pPr>
              <w:cnfStyle w:val="000000000000" w:firstRow="0" w:lastRow="0" w:firstColumn="0" w:lastColumn="0" w:oddVBand="0" w:evenVBand="0" w:oddHBand="0" w:evenHBand="0" w:firstRowFirstColumn="0" w:firstRowLastColumn="0" w:lastRowFirstColumn="0" w:lastRowLastColumn="0"/>
              <w:rPr>
                <w:rFonts w:eastAsiaTheme="minorEastAsia"/>
              </w:rPr>
            </w:pPr>
          </w:p>
        </w:tc>
      </w:tr>
    </w:tbl>
    <w:p w14:paraId="00E7CD81" w14:textId="2EA25B17" w:rsidR="0075370C" w:rsidRPr="00C347AC" w:rsidRDefault="007B3C04" w:rsidP="00AE281C">
      <w:pPr>
        <w:rPr>
          <w:rFonts w:asciiTheme="minorHAnsi" w:hAnsiTheme="minorHAnsi" w:cstheme="minorBidi"/>
          <w:b/>
          <w:bCs/>
          <w:color w:val="1F3864" w:themeColor="accent1" w:themeShade="80"/>
          <w:sz w:val="28"/>
          <w:szCs w:val="28"/>
          <w:lang w:val="en-US"/>
        </w:rPr>
      </w:pPr>
      <w:r w:rsidRPr="00C347AC">
        <w:rPr>
          <w:b/>
          <w:bCs/>
          <w:color w:val="1F3864" w:themeColor="accent1" w:themeShade="80"/>
          <w:sz w:val="28"/>
          <w:szCs w:val="28"/>
          <w:lang w:val="en-US"/>
        </w:rPr>
        <w:br w:type="page"/>
      </w:r>
      <w:bookmarkStart w:id="1" w:name="_Toc96106022"/>
      <w:r w:rsidR="1EBE75B8" w:rsidRPr="00C347AC">
        <w:rPr>
          <w:rFonts w:asciiTheme="minorHAnsi" w:hAnsiTheme="minorHAnsi" w:cstheme="minorBidi"/>
          <w:b/>
          <w:bCs/>
          <w:color w:val="1F3864" w:themeColor="accent1" w:themeShade="80"/>
          <w:sz w:val="28"/>
          <w:szCs w:val="28"/>
          <w:lang w:val="en-US"/>
        </w:rPr>
        <w:lastRenderedPageBreak/>
        <w:t xml:space="preserve">Consultation </w:t>
      </w:r>
      <w:r w:rsidR="00CA0290" w:rsidRPr="00C347AC">
        <w:rPr>
          <w:rFonts w:asciiTheme="minorHAnsi" w:hAnsiTheme="minorHAnsi" w:cstheme="minorBidi"/>
          <w:b/>
          <w:bCs/>
          <w:color w:val="1F3864" w:themeColor="accent1" w:themeShade="80"/>
          <w:sz w:val="28"/>
          <w:szCs w:val="28"/>
          <w:lang w:val="en-US"/>
        </w:rPr>
        <w:t>P</w:t>
      </w:r>
      <w:r w:rsidR="1EBE75B8" w:rsidRPr="00C347AC">
        <w:rPr>
          <w:rFonts w:asciiTheme="minorHAnsi" w:hAnsiTheme="minorHAnsi" w:cstheme="minorBidi"/>
          <w:b/>
          <w:bCs/>
          <w:color w:val="1F3864" w:themeColor="accent1" w:themeShade="80"/>
          <w:sz w:val="28"/>
          <w:szCs w:val="28"/>
          <w:lang w:val="en-US"/>
        </w:rPr>
        <w:t>rocess</w:t>
      </w:r>
      <w:r w:rsidR="1A0E03E1" w:rsidRPr="00C347AC">
        <w:rPr>
          <w:rFonts w:asciiTheme="minorHAnsi" w:hAnsiTheme="minorHAnsi" w:cstheme="minorBidi"/>
          <w:b/>
          <w:bCs/>
          <w:color w:val="1F3864" w:themeColor="accent1" w:themeShade="80"/>
          <w:sz w:val="28"/>
          <w:szCs w:val="28"/>
          <w:lang w:val="en-US"/>
        </w:rPr>
        <w:t xml:space="preserve"> including</w:t>
      </w:r>
      <w:r w:rsidR="005615E2" w:rsidRPr="00C347AC">
        <w:rPr>
          <w:rFonts w:asciiTheme="minorHAnsi" w:hAnsiTheme="minorHAnsi" w:cstheme="minorBidi"/>
          <w:b/>
          <w:bCs/>
          <w:color w:val="1F3864" w:themeColor="accent1" w:themeShade="80"/>
          <w:sz w:val="28"/>
          <w:szCs w:val="28"/>
          <w:lang w:val="en-US"/>
        </w:rPr>
        <w:t xml:space="preserve"> Gender </w:t>
      </w:r>
      <w:r w:rsidR="6A0842C6" w:rsidRPr="00C347AC">
        <w:rPr>
          <w:rFonts w:asciiTheme="minorHAnsi" w:hAnsiTheme="minorHAnsi" w:cstheme="minorBidi"/>
          <w:b/>
          <w:bCs/>
          <w:color w:val="1F3864" w:themeColor="accent1" w:themeShade="80"/>
          <w:sz w:val="28"/>
          <w:szCs w:val="28"/>
          <w:lang w:val="en-US"/>
        </w:rPr>
        <w:t>Responsiveness</w:t>
      </w:r>
      <w:r w:rsidR="005615E2" w:rsidRPr="00C347AC">
        <w:rPr>
          <w:rFonts w:asciiTheme="minorHAnsi" w:hAnsiTheme="minorHAnsi" w:cstheme="minorBidi"/>
          <w:b/>
          <w:bCs/>
          <w:color w:val="1F3864" w:themeColor="accent1" w:themeShade="80"/>
          <w:sz w:val="28"/>
          <w:szCs w:val="28"/>
          <w:lang w:val="en-US"/>
        </w:rPr>
        <w:t xml:space="preserve"> and </w:t>
      </w:r>
      <w:bookmarkEnd w:id="1"/>
      <w:r w:rsidR="6A0842C6" w:rsidRPr="00C347AC">
        <w:rPr>
          <w:rFonts w:asciiTheme="minorHAnsi" w:hAnsiTheme="minorHAnsi" w:cstheme="minorBidi"/>
          <w:b/>
          <w:bCs/>
          <w:color w:val="1F3864" w:themeColor="accent1" w:themeShade="80"/>
          <w:sz w:val="28"/>
          <w:szCs w:val="28"/>
          <w:lang w:val="en-US"/>
        </w:rPr>
        <w:t xml:space="preserve">Inclusivity </w:t>
      </w:r>
    </w:p>
    <w:p w14:paraId="4059F0DF" w14:textId="34CB2CF6" w:rsidR="0075370C" w:rsidRPr="00C347AC" w:rsidRDefault="326F325E" w:rsidP="00FC5B6F">
      <w:pPr>
        <w:rPr>
          <w:rFonts w:eastAsiaTheme="minorEastAsia"/>
          <w:lang w:val="en-US"/>
        </w:rPr>
      </w:pPr>
      <w:r w:rsidRPr="00C347AC">
        <w:rPr>
          <w:rFonts w:eastAsiaTheme="minorEastAsia"/>
          <w:lang w:val="en-US"/>
        </w:rPr>
        <w:t>Please provide a description of the consultation process</w:t>
      </w:r>
      <w:r w:rsidR="7AAFF1E3" w:rsidRPr="00C347AC">
        <w:rPr>
          <w:rFonts w:eastAsiaTheme="minorEastAsia"/>
          <w:lang w:val="en-US"/>
        </w:rPr>
        <w:t xml:space="preserve"> and timeline</w:t>
      </w:r>
      <w:r w:rsidR="39401020" w:rsidRPr="00C347AC">
        <w:rPr>
          <w:rFonts w:eastAsiaTheme="minorEastAsia"/>
          <w:lang w:val="en-US"/>
        </w:rPr>
        <w:t xml:space="preserve"> that reflects </w:t>
      </w:r>
      <w:r w:rsidR="4C7A4C0F" w:rsidRPr="00C347AC">
        <w:rPr>
          <w:rFonts w:eastAsiaTheme="minorEastAsia"/>
          <w:lang w:val="en-US"/>
        </w:rPr>
        <w:t>the</w:t>
      </w:r>
      <w:r w:rsidR="39401020" w:rsidRPr="00C347AC">
        <w:rPr>
          <w:rFonts w:eastAsiaTheme="minorEastAsia"/>
          <w:lang w:val="en-US"/>
        </w:rPr>
        <w:t xml:space="preserve"> whole-of-society and whole-of</w:t>
      </w:r>
      <w:r w:rsidR="0FB7282A" w:rsidRPr="00C347AC">
        <w:rPr>
          <w:rFonts w:eastAsiaTheme="minorEastAsia"/>
          <w:lang w:val="en-US"/>
        </w:rPr>
        <w:t>-</w:t>
      </w:r>
      <w:r w:rsidR="39401020" w:rsidRPr="00C347AC">
        <w:rPr>
          <w:rFonts w:eastAsiaTheme="minorEastAsia"/>
          <w:lang w:val="en-US"/>
        </w:rPr>
        <w:t>government approach</w:t>
      </w:r>
      <w:r w:rsidR="79695878" w:rsidRPr="00C347AC">
        <w:rPr>
          <w:rFonts w:eastAsiaTheme="minorEastAsia"/>
          <w:lang w:val="en-US"/>
        </w:rPr>
        <w:t xml:space="preserve"> </w:t>
      </w:r>
      <w:r w:rsidR="0E726124" w:rsidRPr="00C347AC">
        <w:rPr>
          <w:rFonts w:eastAsiaTheme="minorEastAsia"/>
          <w:lang w:val="en-US"/>
        </w:rPr>
        <w:t xml:space="preserve">used </w:t>
      </w:r>
      <w:r w:rsidR="79695878" w:rsidRPr="00C347AC">
        <w:rPr>
          <w:rFonts w:eastAsiaTheme="minorEastAsia"/>
          <w:lang w:val="en-US"/>
        </w:rPr>
        <w:t>including</w:t>
      </w:r>
      <w:r w:rsidRPr="00C347AC">
        <w:rPr>
          <w:rFonts w:eastAsiaTheme="minorEastAsia"/>
          <w:lang w:val="en-US"/>
        </w:rPr>
        <w:t xml:space="preserve">: </w:t>
      </w:r>
    </w:p>
    <w:p w14:paraId="11EC5A1C" w14:textId="2C2060A3" w:rsidR="0075370C" w:rsidRPr="00C347AC" w:rsidRDefault="7C99308F" w:rsidP="006B4ED5">
      <w:pPr>
        <w:pStyle w:val="Paragraphedeliste"/>
        <w:numPr>
          <w:ilvl w:val="0"/>
          <w:numId w:val="3"/>
        </w:numPr>
        <w:ind w:left="360"/>
        <w:rPr>
          <w:rFonts w:eastAsiaTheme="minorEastAsia"/>
          <w:lang w:val="en-US"/>
        </w:rPr>
      </w:pPr>
      <w:r w:rsidRPr="00C347AC">
        <w:rPr>
          <w:rFonts w:eastAsiaTheme="minorEastAsia"/>
          <w:lang w:val="en-US"/>
        </w:rPr>
        <w:t xml:space="preserve">What </w:t>
      </w:r>
      <w:r w:rsidR="326F325E" w:rsidRPr="00C347AC">
        <w:rPr>
          <w:rFonts w:eastAsiaTheme="minorEastAsia"/>
          <w:lang w:val="en-US"/>
        </w:rPr>
        <w:t>preparatory meetings</w:t>
      </w:r>
      <w:r w:rsidRPr="00C347AC">
        <w:rPr>
          <w:rFonts w:eastAsiaTheme="minorEastAsia"/>
          <w:lang w:val="en-US"/>
        </w:rPr>
        <w:t xml:space="preserve"> were organized over w</w:t>
      </w:r>
      <w:r w:rsidR="2EA9F8AF" w:rsidRPr="00C347AC">
        <w:rPr>
          <w:rFonts w:eastAsiaTheme="minorEastAsia"/>
          <w:lang w:val="en-US"/>
        </w:rPr>
        <w:t>hat time period</w:t>
      </w:r>
      <w:r w:rsidR="120307F8" w:rsidRPr="00C347AC">
        <w:rPr>
          <w:rFonts w:eastAsiaTheme="minorEastAsia"/>
          <w:lang w:val="en-US"/>
        </w:rPr>
        <w:t xml:space="preserve"> and when was the main consultation</w:t>
      </w:r>
      <w:r w:rsidR="0164D763" w:rsidRPr="00C347AC">
        <w:rPr>
          <w:rFonts w:eastAsiaTheme="minorEastAsia"/>
          <w:lang w:val="en-US"/>
        </w:rPr>
        <w:t>;</w:t>
      </w:r>
      <w:r w:rsidR="10E6212B" w:rsidRPr="00C347AC">
        <w:rPr>
          <w:rFonts w:eastAsiaTheme="minorEastAsia"/>
          <w:lang w:val="en-US"/>
        </w:rPr>
        <w:t xml:space="preserve"> were they in-person, virtual or a combination</w:t>
      </w:r>
      <w:r w:rsidR="0B9AB5F9" w:rsidRPr="00C347AC">
        <w:rPr>
          <w:rFonts w:eastAsiaTheme="minorEastAsia"/>
          <w:lang w:val="en-US"/>
        </w:rPr>
        <w:t>, where did they take place</w:t>
      </w:r>
      <w:r w:rsidR="120243C1" w:rsidRPr="00C347AC">
        <w:rPr>
          <w:rFonts w:eastAsiaTheme="minorEastAsia"/>
          <w:lang w:val="en-US"/>
        </w:rPr>
        <w:t>?</w:t>
      </w:r>
    </w:p>
    <w:p w14:paraId="71281777" w14:textId="2A1930A9" w:rsidR="00A3366B" w:rsidRPr="00C347AC" w:rsidRDefault="00A3366B" w:rsidP="00A3366B">
      <w:pPr>
        <w:pStyle w:val="Paragraphedeliste"/>
        <w:ind w:left="360"/>
        <w:rPr>
          <w:rFonts w:eastAsiaTheme="minorEastAsia"/>
          <w:lang w:val="en-US"/>
        </w:rPr>
      </w:pPr>
    </w:p>
    <w:p w14:paraId="5725C739" w14:textId="6B2F7074" w:rsidR="00A3366B" w:rsidRPr="00A3366B" w:rsidRDefault="00A3366B" w:rsidP="00A3366B">
      <w:pPr>
        <w:rPr>
          <w:lang w:val="en-US"/>
        </w:rPr>
      </w:pPr>
      <w:r w:rsidRPr="00A3366B">
        <w:rPr>
          <w:b/>
          <w:bCs/>
          <w:lang w:val="en-US"/>
        </w:rPr>
        <w:t>April 24</w:t>
      </w:r>
      <w:r w:rsidRPr="00A3366B">
        <w:rPr>
          <w:b/>
          <w:bCs/>
          <w:vertAlign w:val="superscript"/>
          <w:lang w:val="en-US"/>
        </w:rPr>
        <w:t>th</w:t>
      </w:r>
      <w:r w:rsidRPr="00A3366B">
        <w:rPr>
          <w:b/>
          <w:bCs/>
          <w:lang w:val="en-US"/>
        </w:rPr>
        <w:t xml:space="preserve"> to may 8</w:t>
      </w:r>
      <w:r w:rsidRPr="00A3366B">
        <w:rPr>
          <w:b/>
          <w:bCs/>
          <w:vertAlign w:val="superscript"/>
          <w:lang w:val="en-US"/>
        </w:rPr>
        <w:t>th</w:t>
      </w:r>
      <w:r w:rsidRPr="00A3366B">
        <w:rPr>
          <w:b/>
          <w:bCs/>
          <w:lang w:val="en-US"/>
        </w:rPr>
        <w:t xml:space="preserve">, 2022:  </w:t>
      </w:r>
      <w:r w:rsidRPr="00A3366B">
        <w:rPr>
          <w:rFonts w:eastAsiaTheme="minorEastAsia"/>
          <w:lang w:val="en-US"/>
        </w:rPr>
        <w:t xml:space="preserve">preparatory meetings </w:t>
      </w:r>
      <w:r>
        <w:rPr>
          <w:rFonts w:eastAsiaTheme="minorEastAsia"/>
          <w:lang w:val="en-US"/>
        </w:rPr>
        <w:t xml:space="preserve">in – person </w:t>
      </w:r>
      <w:r w:rsidRPr="00A3366B">
        <w:rPr>
          <w:rFonts w:eastAsiaTheme="minorEastAsia"/>
          <w:lang w:val="en-US"/>
        </w:rPr>
        <w:t xml:space="preserve">held in Ministry of environment by Stockholm National focal point and his team, UNDP teams, Consultant. </w:t>
      </w:r>
      <w:r>
        <w:rPr>
          <w:rFonts w:eastAsiaTheme="minorEastAsia"/>
          <w:lang w:val="en-US"/>
        </w:rPr>
        <w:t>7 persons</w:t>
      </w:r>
    </w:p>
    <w:p w14:paraId="337E7AEE" w14:textId="5B92A325" w:rsidR="006C0864" w:rsidRPr="00C347AC" w:rsidRDefault="006C0864" w:rsidP="008F1D52">
      <w:pPr>
        <w:pStyle w:val="Paragraphedeliste"/>
        <w:ind w:left="0"/>
        <w:rPr>
          <w:b/>
          <w:bCs/>
          <w:lang w:val="en-US"/>
        </w:rPr>
      </w:pPr>
      <w:r w:rsidRPr="00C347AC">
        <w:rPr>
          <w:b/>
          <w:bCs/>
          <w:lang w:val="en-US"/>
        </w:rPr>
        <w:t>May 4th, 2022</w:t>
      </w:r>
      <w:r w:rsidRPr="00C347AC">
        <w:rPr>
          <w:rFonts w:ascii="Avenir Book" w:hAnsi="Avenir Book" w:cs="Arial"/>
          <w:lang w:val="en-US"/>
        </w:rPr>
        <w:t xml:space="preserve">, </w:t>
      </w:r>
      <w:r w:rsidRPr="006C0864">
        <w:rPr>
          <w:rFonts w:eastAsiaTheme="minorEastAsia"/>
          <w:lang w:val="en-US"/>
        </w:rPr>
        <w:t>National consultation on “ Local ecological transition and sustainable territorial resilience in Cameroon »</w:t>
      </w:r>
    </w:p>
    <w:p w14:paraId="236C83C3" w14:textId="030D623D" w:rsidR="00A3366B" w:rsidRPr="00C347AC" w:rsidRDefault="008F1D52" w:rsidP="008F1D52">
      <w:pPr>
        <w:pStyle w:val="Paragraphedeliste"/>
        <w:ind w:left="0"/>
        <w:rPr>
          <w:rFonts w:eastAsiaTheme="minorEastAsia"/>
          <w:lang w:val="en-US"/>
        </w:rPr>
      </w:pPr>
      <w:r w:rsidRPr="00C347AC">
        <w:rPr>
          <w:b/>
          <w:bCs/>
          <w:lang w:val="en-US"/>
        </w:rPr>
        <w:t>May 9th, to may 12th, 2022</w:t>
      </w:r>
      <w:r w:rsidRPr="00C347AC">
        <w:rPr>
          <w:rFonts w:eastAsiaTheme="minorEastAsia"/>
          <w:lang w:val="en-US"/>
        </w:rPr>
        <w:t xml:space="preserve">. 3 National consultancies on </w:t>
      </w:r>
    </w:p>
    <w:p w14:paraId="7A1F1A4D" w14:textId="77777777" w:rsidR="008F1D52" w:rsidRPr="008F1D52" w:rsidRDefault="008F1D52" w:rsidP="008F1D52">
      <w:pPr>
        <w:rPr>
          <w:rFonts w:eastAsiaTheme="minorEastAsia"/>
          <w:lang w:val="en-US"/>
        </w:rPr>
      </w:pPr>
      <w:r w:rsidRPr="008F1D52">
        <w:rPr>
          <w:rFonts w:eastAsiaTheme="minorEastAsia"/>
          <w:b/>
          <w:lang w:val="en-US"/>
        </w:rPr>
        <w:t>Leadership dialogue 1</w:t>
      </w:r>
      <w:r w:rsidRPr="008F1D52">
        <w:rPr>
          <w:rFonts w:eastAsiaTheme="minorEastAsia"/>
          <w:lang w:val="en-US"/>
        </w:rPr>
        <w:t>: Reflecting on the urgent need for actions to achieve a healthy planet and prosperity of all.</w:t>
      </w:r>
    </w:p>
    <w:p w14:paraId="1640EA92" w14:textId="77777777" w:rsidR="008F1D52" w:rsidRPr="008F1D52" w:rsidRDefault="008F1D52" w:rsidP="008F1D52">
      <w:pPr>
        <w:rPr>
          <w:rFonts w:eastAsiaTheme="minorEastAsia"/>
          <w:lang w:val="en-US"/>
        </w:rPr>
      </w:pPr>
      <w:r w:rsidRPr="008F1D52">
        <w:rPr>
          <w:rFonts w:eastAsiaTheme="minorEastAsia"/>
          <w:b/>
          <w:lang w:val="en-US"/>
        </w:rPr>
        <w:t>Leadership dialogue 2</w:t>
      </w:r>
      <w:r w:rsidRPr="008F1D52">
        <w:rPr>
          <w:rFonts w:eastAsiaTheme="minorEastAsia"/>
          <w:lang w:val="en-US"/>
        </w:rPr>
        <w:t>: Achieving a sustainable and inclusive recovery from the coronavirus disease (COVID-19) pandemic</w:t>
      </w:r>
    </w:p>
    <w:p w14:paraId="53739A69" w14:textId="77777777" w:rsidR="008F1D52" w:rsidRPr="008F1D52" w:rsidRDefault="008F1D52" w:rsidP="008F1D52">
      <w:pPr>
        <w:rPr>
          <w:rFonts w:eastAsiaTheme="minorEastAsia"/>
          <w:lang w:val="en-US"/>
        </w:rPr>
      </w:pPr>
      <w:r w:rsidRPr="008F1D52">
        <w:rPr>
          <w:rFonts w:eastAsiaTheme="minorEastAsia"/>
          <w:b/>
          <w:lang w:val="en-US"/>
        </w:rPr>
        <w:t>Leadership dialogue 3</w:t>
      </w:r>
      <w:r w:rsidRPr="008F1D52">
        <w:rPr>
          <w:rFonts w:eastAsiaTheme="minorEastAsia"/>
          <w:lang w:val="en-US"/>
        </w:rPr>
        <w:t>: Accelerating the implementation of the environmental dimension of sustainable development in the context of the decade of action and delivery for sustainable development</w:t>
      </w:r>
    </w:p>
    <w:p w14:paraId="2D10D744" w14:textId="77777777" w:rsidR="008F1D52" w:rsidRPr="00C347AC" w:rsidRDefault="008F1D52" w:rsidP="00A3366B">
      <w:pPr>
        <w:pStyle w:val="Paragraphedeliste"/>
        <w:ind w:left="360"/>
        <w:rPr>
          <w:rFonts w:eastAsiaTheme="minorEastAsia"/>
          <w:lang w:val="en-US"/>
        </w:rPr>
      </w:pPr>
    </w:p>
    <w:p w14:paraId="189188D7" w14:textId="19D39423" w:rsidR="0075370C" w:rsidRPr="00C347AC" w:rsidRDefault="2EA9F8AF" w:rsidP="006B4ED5">
      <w:pPr>
        <w:pStyle w:val="Paragraphedeliste"/>
        <w:numPr>
          <w:ilvl w:val="0"/>
          <w:numId w:val="3"/>
        </w:numPr>
        <w:ind w:left="360"/>
        <w:rPr>
          <w:rFonts w:eastAsiaTheme="minorEastAsia"/>
          <w:lang w:val="en-US"/>
        </w:rPr>
      </w:pPr>
      <w:r w:rsidRPr="00C347AC">
        <w:rPr>
          <w:rFonts w:eastAsiaTheme="minorEastAsia"/>
          <w:lang w:val="en-US"/>
        </w:rPr>
        <w:t>Wh</w:t>
      </w:r>
      <w:r w:rsidR="273E0A27" w:rsidRPr="00C347AC">
        <w:rPr>
          <w:rFonts w:eastAsiaTheme="minorEastAsia"/>
          <w:lang w:val="en-US"/>
        </w:rPr>
        <w:t>o</w:t>
      </w:r>
      <w:r w:rsidRPr="00C347AC">
        <w:rPr>
          <w:rFonts w:eastAsiaTheme="minorEastAsia"/>
          <w:lang w:val="en-US"/>
        </w:rPr>
        <w:t xml:space="preserve"> were the main national and international s</w:t>
      </w:r>
      <w:r w:rsidR="17C713B5" w:rsidRPr="00C347AC">
        <w:rPr>
          <w:rFonts w:eastAsiaTheme="minorEastAsia"/>
          <w:lang w:val="en-US"/>
        </w:rPr>
        <w:t>takeholders</w:t>
      </w:r>
      <w:r w:rsidR="09215551" w:rsidRPr="00C347AC">
        <w:rPr>
          <w:rFonts w:eastAsiaTheme="minorEastAsia"/>
          <w:lang w:val="en-US"/>
        </w:rPr>
        <w:t xml:space="preserve"> </w:t>
      </w:r>
      <w:r w:rsidR="1333AE16" w:rsidRPr="00C347AC">
        <w:rPr>
          <w:rFonts w:eastAsiaTheme="minorEastAsia"/>
          <w:lang w:val="en-US"/>
        </w:rPr>
        <w:t xml:space="preserve">and speakers </w:t>
      </w:r>
      <w:r w:rsidR="09215551" w:rsidRPr="00C347AC">
        <w:rPr>
          <w:rFonts w:eastAsiaTheme="minorEastAsia"/>
          <w:lang w:val="en-US"/>
        </w:rPr>
        <w:t>invited</w:t>
      </w:r>
      <w:r w:rsidRPr="00C347AC">
        <w:rPr>
          <w:rFonts w:eastAsiaTheme="minorEastAsia"/>
          <w:lang w:val="en-US"/>
        </w:rPr>
        <w:t xml:space="preserve"> and what sectors/theme</w:t>
      </w:r>
      <w:r w:rsidR="0B8842C7" w:rsidRPr="00C347AC">
        <w:rPr>
          <w:rFonts w:eastAsiaTheme="minorEastAsia"/>
          <w:lang w:val="en-US"/>
        </w:rPr>
        <w:t>s/institutions</w:t>
      </w:r>
      <w:r w:rsidRPr="00C347AC">
        <w:rPr>
          <w:rFonts w:eastAsiaTheme="minorEastAsia"/>
          <w:lang w:val="en-US"/>
        </w:rPr>
        <w:t xml:space="preserve"> were represented</w:t>
      </w:r>
      <w:r w:rsidR="7723B005" w:rsidRPr="00C347AC">
        <w:rPr>
          <w:rFonts w:eastAsiaTheme="minorEastAsia"/>
          <w:lang w:val="en-US"/>
        </w:rPr>
        <w:t xml:space="preserve">? </w:t>
      </w:r>
    </w:p>
    <w:p w14:paraId="786088DB" w14:textId="5A5796A6" w:rsidR="00A623B9" w:rsidRPr="00C347AC" w:rsidRDefault="00A623B9" w:rsidP="00A623B9">
      <w:pPr>
        <w:pStyle w:val="Paragraphedeliste"/>
        <w:rPr>
          <w:lang w:val="en-US"/>
        </w:rPr>
      </w:pPr>
    </w:p>
    <w:tbl>
      <w:tblPr>
        <w:tblStyle w:val="Grilledutableau"/>
        <w:tblW w:w="5000" w:type="pct"/>
        <w:tblLayout w:type="fixed"/>
        <w:tblLook w:val="04A0" w:firstRow="1" w:lastRow="0" w:firstColumn="1" w:lastColumn="0" w:noHBand="0" w:noVBand="1"/>
      </w:tblPr>
      <w:tblGrid>
        <w:gridCol w:w="5723"/>
        <w:gridCol w:w="982"/>
        <w:gridCol w:w="1201"/>
        <w:gridCol w:w="1444"/>
      </w:tblGrid>
      <w:tr w:rsidR="00A623B9" w:rsidRPr="008D0821" w14:paraId="41B5FEFB" w14:textId="77777777" w:rsidTr="00A623B9">
        <w:tc>
          <w:tcPr>
            <w:tcW w:w="3061" w:type="pct"/>
            <w:vMerge w:val="restart"/>
            <w:shd w:val="clear" w:color="auto" w:fill="D9D9D9" w:themeFill="background1" w:themeFillShade="D9"/>
            <w:vAlign w:val="center"/>
          </w:tcPr>
          <w:p w14:paraId="2A6F43F4" w14:textId="77777777" w:rsidR="00A623B9" w:rsidRPr="00045B86" w:rsidRDefault="00A623B9" w:rsidP="006D19DC">
            <w:pPr>
              <w:jc w:val="center"/>
              <w:rPr>
                <w:rFonts w:ascii="Avenir Book" w:hAnsi="Avenir Book" w:cs="Arial"/>
                <w:b/>
                <w:lang w:val="en-US"/>
              </w:rPr>
            </w:pPr>
            <w:r w:rsidRPr="00045B86">
              <w:rPr>
                <w:rFonts w:ascii="Avenir Book" w:hAnsi="Avenir Book" w:cs="Arial"/>
                <w:b/>
                <w:lang w:val="en-US"/>
              </w:rPr>
              <w:t>INSTITUTIONS</w:t>
            </w:r>
          </w:p>
        </w:tc>
        <w:tc>
          <w:tcPr>
            <w:tcW w:w="1939" w:type="pct"/>
            <w:gridSpan w:val="3"/>
            <w:shd w:val="clear" w:color="auto" w:fill="D9D9D9" w:themeFill="background1" w:themeFillShade="D9"/>
            <w:vAlign w:val="center"/>
          </w:tcPr>
          <w:p w14:paraId="098EAE00" w14:textId="77777777" w:rsidR="00A623B9" w:rsidRPr="00045B86" w:rsidRDefault="00A623B9" w:rsidP="006D19DC">
            <w:pPr>
              <w:jc w:val="center"/>
              <w:rPr>
                <w:rFonts w:ascii="Avenir Book" w:hAnsi="Avenir Book" w:cs="Arial"/>
                <w:b/>
                <w:sz w:val="21"/>
                <w:szCs w:val="21"/>
                <w:lang w:val="en-US"/>
              </w:rPr>
            </w:pPr>
            <w:r w:rsidRPr="00045B86">
              <w:rPr>
                <w:rFonts w:ascii="Avenir Book" w:hAnsi="Avenir Book" w:cs="Arial"/>
                <w:b/>
                <w:sz w:val="21"/>
                <w:szCs w:val="21"/>
                <w:lang w:val="en-US"/>
              </w:rPr>
              <w:t>Number of participants by Gender</w:t>
            </w:r>
          </w:p>
        </w:tc>
      </w:tr>
      <w:tr w:rsidR="00A623B9" w14:paraId="1FCE94F9" w14:textId="77777777" w:rsidTr="00A623B9">
        <w:tc>
          <w:tcPr>
            <w:tcW w:w="3061" w:type="pct"/>
            <w:vMerge/>
            <w:shd w:val="clear" w:color="auto" w:fill="D9D9D9" w:themeFill="background1" w:themeFillShade="D9"/>
          </w:tcPr>
          <w:p w14:paraId="7E03B9DF" w14:textId="77777777" w:rsidR="00A623B9" w:rsidRPr="00045B86" w:rsidRDefault="00A623B9" w:rsidP="006D19DC">
            <w:pPr>
              <w:rPr>
                <w:rFonts w:ascii="Avenir Book" w:hAnsi="Avenir Book" w:cs="Arial"/>
                <w:b/>
                <w:lang w:val="en-US"/>
              </w:rPr>
            </w:pPr>
          </w:p>
        </w:tc>
        <w:tc>
          <w:tcPr>
            <w:tcW w:w="525" w:type="pct"/>
            <w:shd w:val="clear" w:color="auto" w:fill="D9D9D9" w:themeFill="background1" w:themeFillShade="D9"/>
            <w:vAlign w:val="center"/>
          </w:tcPr>
          <w:p w14:paraId="6FFEA648" w14:textId="77777777" w:rsidR="00A623B9" w:rsidRPr="00045B86" w:rsidRDefault="00A623B9" w:rsidP="006D19DC">
            <w:pPr>
              <w:jc w:val="center"/>
              <w:rPr>
                <w:rFonts w:ascii="Avenir Book" w:hAnsi="Avenir Book" w:cs="Arial"/>
                <w:b/>
                <w:lang w:val="en-US"/>
              </w:rPr>
            </w:pPr>
            <w:r w:rsidRPr="00045B86">
              <w:rPr>
                <w:rFonts w:ascii="Avenir Book" w:hAnsi="Avenir Book" w:cs="Arial"/>
                <w:b/>
                <w:lang w:val="en-US"/>
              </w:rPr>
              <w:t>M</w:t>
            </w:r>
          </w:p>
        </w:tc>
        <w:tc>
          <w:tcPr>
            <w:tcW w:w="642" w:type="pct"/>
            <w:shd w:val="clear" w:color="auto" w:fill="D9D9D9" w:themeFill="background1" w:themeFillShade="D9"/>
            <w:vAlign w:val="center"/>
          </w:tcPr>
          <w:p w14:paraId="173E052E" w14:textId="77777777" w:rsidR="00A623B9" w:rsidRPr="00045B86" w:rsidRDefault="00A623B9" w:rsidP="006D19DC">
            <w:pPr>
              <w:jc w:val="center"/>
              <w:rPr>
                <w:rFonts w:ascii="Avenir Book" w:hAnsi="Avenir Book" w:cs="Arial"/>
                <w:b/>
                <w:lang w:val="en-US"/>
              </w:rPr>
            </w:pPr>
            <w:r w:rsidRPr="00045B86">
              <w:rPr>
                <w:rFonts w:ascii="Avenir Book" w:hAnsi="Avenir Book" w:cs="Arial"/>
                <w:b/>
                <w:lang w:val="en-US"/>
              </w:rPr>
              <w:t>F</w:t>
            </w:r>
          </w:p>
        </w:tc>
        <w:tc>
          <w:tcPr>
            <w:tcW w:w="771" w:type="pct"/>
            <w:shd w:val="clear" w:color="auto" w:fill="D9D9D9" w:themeFill="background1" w:themeFillShade="D9"/>
            <w:vAlign w:val="center"/>
          </w:tcPr>
          <w:p w14:paraId="41597447" w14:textId="77777777" w:rsidR="00A623B9" w:rsidRPr="00045B86" w:rsidRDefault="00A623B9" w:rsidP="006D19DC">
            <w:pPr>
              <w:jc w:val="center"/>
              <w:rPr>
                <w:rFonts w:ascii="Avenir Book" w:hAnsi="Avenir Book" w:cs="Arial"/>
                <w:b/>
                <w:lang w:val="en-US"/>
              </w:rPr>
            </w:pPr>
            <w:r w:rsidRPr="00045B86">
              <w:rPr>
                <w:rFonts w:ascii="Avenir Book" w:hAnsi="Avenir Book" w:cs="Arial"/>
                <w:b/>
                <w:lang w:val="en-US"/>
              </w:rPr>
              <w:t>T</w:t>
            </w:r>
          </w:p>
        </w:tc>
      </w:tr>
      <w:tr w:rsidR="00A623B9" w14:paraId="40F464CB" w14:textId="77777777" w:rsidTr="00A623B9">
        <w:tc>
          <w:tcPr>
            <w:tcW w:w="3061" w:type="pct"/>
          </w:tcPr>
          <w:p w14:paraId="5335CB61" w14:textId="77777777" w:rsidR="00A623B9" w:rsidRPr="008A038D" w:rsidRDefault="00A623B9" w:rsidP="006D19DC">
            <w:pPr>
              <w:rPr>
                <w:rFonts w:ascii="Avenir Book" w:hAnsi="Avenir Book" w:cs="Arial"/>
                <w:lang w:val="en-US"/>
              </w:rPr>
            </w:pPr>
            <w:r w:rsidRPr="008A038D">
              <w:rPr>
                <w:rFonts w:ascii="Avenir Book" w:hAnsi="Avenir Book" w:cs="Arial"/>
                <w:lang w:val="en-US"/>
              </w:rPr>
              <w:t xml:space="preserve">Public </w:t>
            </w:r>
            <w:r>
              <w:rPr>
                <w:rFonts w:ascii="Avenir Book" w:hAnsi="Avenir Book" w:cs="Arial"/>
                <w:lang w:val="en-US"/>
              </w:rPr>
              <w:t xml:space="preserve">Sector </w:t>
            </w:r>
            <w:r w:rsidRPr="008A038D">
              <w:rPr>
                <w:rFonts w:ascii="Avenir Book" w:hAnsi="Avenir Book" w:cs="Arial"/>
                <w:lang w:val="en-US"/>
              </w:rPr>
              <w:t>/Government</w:t>
            </w:r>
          </w:p>
        </w:tc>
        <w:tc>
          <w:tcPr>
            <w:tcW w:w="525" w:type="pct"/>
            <w:vAlign w:val="center"/>
          </w:tcPr>
          <w:p w14:paraId="51C8278C" w14:textId="77777777" w:rsidR="00A623B9" w:rsidRDefault="00A623B9" w:rsidP="006D19DC">
            <w:pPr>
              <w:jc w:val="center"/>
            </w:pPr>
            <w:r>
              <w:t>43</w:t>
            </w:r>
          </w:p>
        </w:tc>
        <w:tc>
          <w:tcPr>
            <w:tcW w:w="642" w:type="pct"/>
            <w:vAlign w:val="center"/>
          </w:tcPr>
          <w:p w14:paraId="06A20180" w14:textId="77777777" w:rsidR="00A623B9" w:rsidRDefault="00A623B9" w:rsidP="006D19DC">
            <w:pPr>
              <w:jc w:val="center"/>
            </w:pPr>
            <w:r>
              <w:t>23</w:t>
            </w:r>
          </w:p>
        </w:tc>
        <w:tc>
          <w:tcPr>
            <w:tcW w:w="771" w:type="pct"/>
            <w:vAlign w:val="center"/>
          </w:tcPr>
          <w:p w14:paraId="10204499" w14:textId="77777777" w:rsidR="00A623B9" w:rsidRDefault="00A623B9" w:rsidP="006D19DC">
            <w:pPr>
              <w:jc w:val="center"/>
            </w:pPr>
            <w:r>
              <w:t>66</w:t>
            </w:r>
          </w:p>
        </w:tc>
      </w:tr>
      <w:tr w:rsidR="00A623B9" w14:paraId="5F63E401" w14:textId="77777777" w:rsidTr="00A623B9">
        <w:tc>
          <w:tcPr>
            <w:tcW w:w="3061" w:type="pct"/>
          </w:tcPr>
          <w:p w14:paraId="7ACB96F6" w14:textId="77777777" w:rsidR="00A623B9" w:rsidRPr="008A038D" w:rsidRDefault="00A623B9" w:rsidP="006D19DC">
            <w:pPr>
              <w:rPr>
                <w:lang w:val="en-US"/>
              </w:rPr>
            </w:pPr>
            <w:r w:rsidRPr="008A038D">
              <w:rPr>
                <w:rFonts w:ascii="Avenir Book" w:hAnsi="Avenir Book" w:cs="Arial"/>
                <w:lang w:val="en-US"/>
              </w:rPr>
              <w:t>Civils Soci</w:t>
            </w:r>
            <w:r>
              <w:rPr>
                <w:rFonts w:ascii="Avenir Book" w:hAnsi="Avenir Book" w:cs="Arial"/>
                <w:lang w:val="en-US"/>
              </w:rPr>
              <w:t>e</w:t>
            </w:r>
            <w:r w:rsidRPr="008A038D">
              <w:rPr>
                <w:rFonts w:ascii="Avenir Book" w:hAnsi="Avenir Book" w:cs="Arial"/>
                <w:lang w:val="en-US"/>
              </w:rPr>
              <w:t>t</w:t>
            </w:r>
            <w:r>
              <w:rPr>
                <w:rFonts w:ascii="Avenir Book" w:hAnsi="Avenir Book" w:cs="Arial"/>
                <w:lang w:val="en-US"/>
              </w:rPr>
              <w:t>y</w:t>
            </w:r>
            <w:r w:rsidRPr="008A038D">
              <w:rPr>
                <w:rFonts w:ascii="Avenir Book" w:hAnsi="Avenir Book" w:cs="Arial"/>
                <w:lang w:val="en-US"/>
              </w:rPr>
              <w:t xml:space="preserve"> et Associations </w:t>
            </w:r>
          </w:p>
        </w:tc>
        <w:tc>
          <w:tcPr>
            <w:tcW w:w="525" w:type="pct"/>
            <w:vAlign w:val="center"/>
          </w:tcPr>
          <w:p w14:paraId="6F6B45B0" w14:textId="77777777" w:rsidR="00A623B9" w:rsidRDefault="00A623B9" w:rsidP="006D19DC">
            <w:pPr>
              <w:jc w:val="center"/>
            </w:pPr>
            <w:r>
              <w:t>2</w:t>
            </w:r>
          </w:p>
        </w:tc>
        <w:tc>
          <w:tcPr>
            <w:tcW w:w="642" w:type="pct"/>
            <w:vAlign w:val="center"/>
          </w:tcPr>
          <w:p w14:paraId="015D678E" w14:textId="77777777" w:rsidR="00A623B9" w:rsidRDefault="00A623B9" w:rsidP="006D19DC">
            <w:pPr>
              <w:jc w:val="center"/>
            </w:pPr>
          </w:p>
        </w:tc>
        <w:tc>
          <w:tcPr>
            <w:tcW w:w="771" w:type="pct"/>
            <w:vAlign w:val="center"/>
          </w:tcPr>
          <w:p w14:paraId="775A5460" w14:textId="77777777" w:rsidR="00A623B9" w:rsidRDefault="00A623B9" w:rsidP="006D19DC">
            <w:pPr>
              <w:jc w:val="center"/>
            </w:pPr>
            <w:r>
              <w:t>2</w:t>
            </w:r>
          </w:p>
        </w:tc>
      </w:tr>
      <w:tr w:rsidR="00A623B9" w14:paraId="12846A2F" w14:textId="77777777" w:rsidTr="00A623B9">
        <w:tc>
          <w:tcPr>
            <w:tcW w:w="3061" w:type="pct"/>
          </w:tcPr>
          <w:p w14:paraId="162EECC8" w14:textId="77777777" w:rsidR="00A623B9" w:rsidRPr="008A038D" w:rsidRDefault="00A623B9" w:rsidP="006D19DC">
            <w:pPr>
              <w:rPr>
                <w:lang w:val="en-US"/>
              </w:rPr>
            </w:pPr>
            <w:r>
              <w:rPr>
                <w:rFonts w:ascii="Avenir Book" w:hAnsi="Avenir Book" w:cs="Arial"/>
                <w:lang w:val="en-US"/>
              </w:rPr>
              <w:t>International Organization</w:t>
            </w:r>
          </w:p>
        </w:tc>
        <w:tc>
          <w:tcPr>
            <w:tcW w:w="525" w:type="pct"/>
            <w:vAlign w:val="center"/>
          </w:tcPr>
          <w:p w14:paraId="213E7625" w14:textId="77777777" w:rsidR="00A623B9" w:rsidRDefault="00A623B9" w:rsidP="006D19DC">
            <w:pPr>
              <w:jc w:val="center"/>
            </w:pPr>
            <w:r>
              <w:t>2</w:t>
            </w:r>
          </w:p>
        </w:tc>
        <w:tc>
          <w:tcPr>
            <w:tcW w:w="642" w:type="pct"/>
            <w:vAlign w:val="center"/>
          </w:tcPr>
          <w:p w14:paraId="744739D6" w14:textId="77777777" w:rsidR="00A623B9" w:rsidRDefault="00A623B9" w:rsidP="006D19DC">
            <w:pPr>
              <w:jc w:val="center"/>
            </w:pPr>
            <w:r>
              <w:t>2</w:t>
            </w:r>
          </w:p>
        </w:tc>
        <w:tc>
          <w:tcPr>
            <w:tcW w:w="771" w:type="pct"/>
            <w:vAlign w:val="center"/>
          </w:tcPr>
          <w:p w14:paraId="6B82C31F" w14:textId="77777777" w:rsidR="00A623B9" w:rsidRDefault="00A623B9" w:rsidP="006D19DC">
            <w:pPr>
              <w:jc w:val="center"/>
            </w:pPr>
            <w:r>
              <w:t>4</w:t>
            </w:r>
          </w:p>
        </w:tc>
      </w:tr>
      <w:tr w:rsidR="00A623B9" w14:paraId="7F027926" w14:textId="77777777" w:rsidTr="00A623B9">
        <w:tc>
          <w:tcPr>
            <w:tcW w:w="3061" w:type="pct"/>
          </w:tcPr>
          <w:p w14:paraId="7CEA5288" w14:textId="77777777" w:rsidR="00A623B9" w:rsidRPr="008A038D" w:rsidRDefault="00A623B9" w:rsidP="006D19DC">
            <w:pPr>
              <w:rPr>
                <w:lang w:val="en-US"/>
              </w:rPr>
            </w:pPr>
            <w:r w:rsidRPr="008A038D">
              <w:rPr>
                <w:rFonts w:ascii="Avenir Book" w:hAnsi="Avenir Book" w:cs="Arial"/>
                <w:lang w:val="en-US"/>
              </w:rPr>
              <w:t>Indigenous Peoples</w:t>
            </w:r>
          </w:p>
        </w:tc>
        <w:tc>
          <w:tcPr>
            <w:tcW w:w="525" w:type="pct"/>
            <w:vAlign w:val="center"/>
          </w:tcPr>
          <w:p w14:paraId="446D13DB" w14:textId="77777777" w:rsidR="00A623B9" w:rsidRDefault="00A623B9" w:rsidP="006D19DC">
            <w:pPr>
              <w:jc w:val="center"/>
            </w:pPr>
            <w:r>
              <w:t>2</w:t>
            </w:r>
          </w:p>
        </w:tc>
        <w:tc>
          <w:tcPr>
            <w:tcW w:w="642" w:type="pct"/>
            <w:vAlign w:val="center"/>
          </w:tcPr>
          <w:p w14:paraId="279F9A7E" w14:textId="77777777" w:rsidR="00A623B9" w:rsidRDefault="00A623B9" w:rsidP="006D19DC">
            <w:pPr>
              <w:jc w:val="center"/>
            </w:pPr>
            <w:r>
              <w:t>3</w:t>
            </w:r>
          </w:p>
        </w:tc>
        <w:tc>
          <w:tcPr>
            <w:tcW w:w="771" w:type="pct"/>
            <w:vAlign w:val="center"/>
          </w:tcPr>
          <w:p w14:paraId="30F696C3" w14:textId="77777777" w:rsidR="00A623B9" w:rsidRDefault="00A623B9" w:rsidP="006D19DC">
            <w:pPr>
              <w:jc w:val="center"/>
            </w:pPr>
            <w:r>
              <w:t>5</w:t>
            </w:r>
          </w:p>
        </w:tc>
      </w:tr>
      <w:tr w:rsidR="00A623B9" w14:paraId="0BD19D79" w14:textId="77777777" w:rsidTr="00A623B9">
        <w:tc>
          <w:tcPr>
            <w:tcW w:w="3061" w:type="pct"/>
          </w:tcPr>
          <w:p w14:paraId="1CEE9D7E" w14:textId="77777777" w:rsidR="00A623B9" w:rsidRPr="008A038D" w:rsidRDefault="00A623B9" w:rsidP="006D19DC">
            <w:pPr>
              <w:rPr>
                <w:lang w:val="en-US"/>
              </w:rPr>
            </w:pPr>
            <w:r w:rsidRPr="008A038D">
              <w:rPr>
                <w:rFonts w:ascii="Avenir Book" w:hAnsi="Avenir Book" w:cs="Arial"/>
                <w:lang w:val="en-US"/>
              </w:rPr>
              <w:t>Women's associations and groups</w:t>
            </w:r>
          </w:p>
        </w:tc>
        <w:tc>
          <w:tcPr>
            <w:tcW w:w="525" w:type="pct"/>
            <w:vAlign w:val="center"/>
          </w:tcPr>
          <w:p w14:paraId="091CB9D4" w14:textId="77777777" w:rsidR="00A623B9" w:rsidRDefault="00A623B9" w:rsidP="006D19DC">
            <w:pPr>
              <w:jc w:val="center"/>
            </w:pPr>
          </w:p>
        </w:tc>
        <w:tc>
          <w:tcPr>
            <w:tcW w:w="642" w:type="pct"/>
            <w:vAlign w:val="center"/>
          </w:tcPr>
          <w:p w14:paraId="2E119F55" w14:textId="77777777" w:rsidR="00A623B9" w:rsidRDefault="00A623B9" w:rsidP="006D19DC">
            <w:pPr>
              <w:jc w:val="center"/>
            </w:pPr>
            <w:r>
              <w:t>3</w:t>
            </w:r>
          </w:p>
        </w:tc>
        <w:tc>
          <w:tcPr>
            <w:tcW w:w="771" w:type="pct"/>
            <w:vAlign w:val="center"/>
          </w:tcPr>
          <w:p w14:paraId="751A44E3" w14:textId="77777777" w:rsidR="00A623B9" w:rsidRDefault="00A623B9" w:rsidP="006D19DC">
            <w:pPr>
              <w:jc w:val="center"/>
            </w:pPr>
            <w:r>
              <w:t>3</w:t>
            </w:r>
          </w:p>
        </w:tc>
      </w:tr>
      <w:tr w:rsidR="00A623B9" w14:paraId="185AA047" w14:textId="77777777" w:rsidTr="00A623B9">
        <w:tc>
          <w:tcPr>
            <w:tcW w:w="3061" w:type="pct"/>
          </w:tcPr>
          <w:p w14:paraId="0392D8BE" w14:textId="77777777" w:rsidR="00A623B9" w:rsidRPr="008A038D" w:rsidRDefault="00A623B9" w:rsidP="006D19DC">
            <w:pPr>
              <w:rPr>
                <w:lang w:val="en-US"/>
              </w:rPr>
            </w:pPr>
            <w:r w:rsidRPr="008A038D">
              <w:rPr>
                <w:rFonts w:ascii="Avenir Book" w:hAnsi="Avenir Book" w:cs="Arial"/>
                <w:lang w:val="en-US"/>
              </w:rPr>
              <w:t>Youth associations</w:t>
            </w:r>
          </w:p>
        </w:tc>
        <w:tc>
          <w:tcPr>
            <w:tcW w:w="525" w:type="pct"/>
            <w:vAlign w:val="center"/>
          </w:tcPr>
          <w:p w14:paraId="3391A3D3" w14:textId="77777777" w:rsidR="00A623B9" w:rsidRDefault="00A623B9" w:rsidP="006D19DC">
            <w:pPr>
              <w:jc w:val="center"/>
            </w:pPr>
            <w:r>
              <w:t>3</w:t>
            </w:r>
          </w:p>
        </w:tc>
        <w:tc>
          <w:tcPr>
            <w:tcW w:w="642" w:type="pct"/>
            <w:vAlign w:val="center"/>
          </w:tcPr>
          <w:p w14:paraId="7546B555" w14:textId="77777777" w:rsidR="00A623B9" w:rsidRDefault="00A623B9" w:rsidP="006D19DC">
            <w:pPr>
              <w:jc w:val="center"/>
            </w:pPr>
            <w:r>
              <w:t>3</w:t>
            </w:r>
          </w:p>
        </w:tc>
        <w:tc>
          <w:tcPr>
            <w:tcW w:w="771" w:type="pct"/>
            <w:vAlign w:val="center"/>
          </w:tcPr>
          <w:p w14:paraId="34A77C5C" w14:textId="77777777" w:rsidR="00A623B9" w:rsidRDefault="00A623B9" w:rsidP="006D19DC">
            <w:pPr>
              <w:jc w:val="center"/>
            </w:pPr>
            <w:r>
              <w:t>6</w:t>
            </w:r>
          </w:p>
        </w:tc>
      </w:tr>
      <w:tr w:rsidR="00A623B9" w14:paraId="14AB24BF" w14:textId="77777777" w:rsidTr="00A623B9">
        <w:tc>
          <w:tcPr>
            <w:tcW w:w="3061" w:type="pct"/>
          </w:tcPr>
          <w:p w14:paraId="67C388E0" w14:textId="77777777" w:rsidR="00A623B9" w:rsidRPr="008A038D" w:rsidRDefault="00A623B9" w:rsidP="006D19DC">
            <w:pPr>
              <w:rPr>
                <w:rFonts w:ascii="Avenir Book" w:hAnsi="Avenir Book" w:cs="Arial"/>
                <w:lang w:val="en-US"/>
              </w:rPr>
            </w:pPr>
            <w:r w:rsidRPr="008A038D">
              <w:rPr>
                <w:rFonts w:ascii="Avenir Book" w:hAnsi="Avenir Book" w:cs="Arial"/>
                <w:lang w:val="en-US"/>
              </w:rPr>
              <w:t>Traditional authorities</w:t>
            </w:r>
          </w:p>
        </w:tc>
        <w:tc>
          <w:tcPr>
            <w:tcW w:w="525" w:type="pct"/>
            <w:vAlign w:val="center"/>
          </w:tcPr>
          <w:p w14:paraId="5366E559" w14:textId="77777777" w:rsidR="00A623B9" w:rsidRDefault="00A623B9" w:rsidP="006D19DC">
            <w:pPr>
              <w:jc w:val="center"/>
            </w:pPr>
            <w:r>
              <w:t>2</w:t>
            </w:r>
          </w:p>
        </w:tc>
        <w:tc>
          <w:tcPr>
            <w:tcW w:w="642" w:type="pct"/>
            <w:vAlign w:val="center"/>
          </w:tcPr>
          <w:p w14:paraId="2D79575B" w14:textId="77777777" w:rsidR="00A623B9" w:rsidRDefault="00A623B9" w:rsidP="006D19DC">
            <w:pPr>
              <w:jc w:val="center"/>
            </w:pPr>
            <w:r>
              <w:t>1</w:t>
            </w:r>
          </w:p>
        </w:tc>
        <w:tc>
          <w:tcPr>
            <w:tcW w:w="771" w:type="pct"/>
            <w:vAlign w:val="center"/>
          </w:tcPr>
          <w:p w14:paraId="2319179A" w14:textId="77777777" w:rsidR="00A623B9" w:rsidRDefault="00A623B9" w:rsidP="006D19DC">
            <w:pPr>
              <w:jc w:val="center"/>
            </w:pPr>
            <w:r>
              <w:t>3</w:t>
            </w:r>
          </w:p>
        </w:tc>
      </w:tr>
      <w:tr w:rsidR="00A623B9" w14:paraId="42DC3D17" w14:textId="77777777" w:rsidTr="00A623B9">
        <w:tc>
          <w:tcPr>
            <w:tcW w:w="3061" w:type="pct"/>
          </w:tcPr>
          <w:p w14:paraId="04AD76E7" w14:textId="77777777" w:rsidR="00A623B9" w:rsidRPr="008A038D" w:rsidRDefault="00A623B9" w:rsidP="006D19DC">
            <w:pPr>
              <w:rPr>
                <w:rFonts w:ascii="Avenir Book" w:hAnsi="Avenir Book" w:cs="Arial"/>
                <w:lang w:val="en-US"/>
              </w:rPr>
            </w:pPr>
            <w:r w:rsidRPr="008A038D">
              <w:rPr>
                <w:rFonts w:ascii="Avenir Book" w:hAnsi="Avenir Book" w:cs="Arial"/>
                <w:lang w:val="en-US"/>
              </w:rPr>
              <w:t>People living with a disability</w:t>
            </w:r>
          </w:p>
        </w:tc>
        <w:tc>
          <w:tcPr>
            <w:tcW w:w="525" w:type="pct"/>
            <w:vAlign w:val="center"/>
          </w:tcPr>
          <w:p w14:paraId="0DB72249" w14:textId="77777777" w:rsidR="00A623B9" w:rsidRDefault="00A623B9" w:rsidP="006D19DC">
            <w:pPr>
              <w:jc w:val="center"/>
            </w:pPr>
            <w:r>
              <w:t>2</w:t>
            </w:r>
          </w:p>
        </w:tc>
        <w:tc>
          <w:tcPr>
            <w:tcW w:w="642" w:type="pct"/>
            <w:vAlign w:val="center"/>
          </w:tcPr>
          <w:p w14:paraId="45AAFDFF" w14:textId="77777777" w:rsidR="00A623B9" w:rsidRDefault="00A623B9" w:rsidP="006D19DC">
            <w:pPr>
              <w:jc w:val="center"/>
            </w:pPr>
            <w:r>
              <w:t>1</w:t>
            </w:r>
          </w:p>
        </w:tc>
        <w:tc>
          <w:tcPr>
            <w:tcW w:w="771" w:type="pct"/>
            <w:vAlign w:val="center"/>
          </w:tcPr>
          <w:p w14:paraId="4BDEF14F" w14:textId="77777777" w:rsidR="00A623B9" w:rsidRDefault="00A623B9" w:rsidP="006D19DC">
            <w:pPr>
              <w:jc w:val="center"/>
            </w:pPr>
            <w:r>
              <w:t>3</w:t>
            </w:r>
          </w:p>
        </w:tc>
      </w:tr>
      <w:tr w:rsidR="00A623B9" w14:paraId="2BDE7411" w14:textId="77777777" w:rsidTr="00A623B9">
        <w:tc>
          <w:tcPr>
            <w:tcW w:w="3061" w:type="pct"/>
          </w:tcPr>
          <w:p w14:paraId="16206995" w14:textId="77777777" w:rsidR="00A623B9" w:rsidRPr="008A038D" w:rsidRDefault="00A623B9" w:rsidP="006D19DC">
            <w:pPr>
              <w:rPr>
                <w:rFonts w:ascii="Avenir Book" w:hAnsi="Avenir Book" w:cs="Arial"/>
                <w:lang w:val="en-US"/>
              </w:rPr>
            </w:pPr>
            <w:r w:rsidRPr="008A038D">
              <w:rPr>
                <w:rFonts w:ascii="Avenir Book" w:hAnsi="Avenir Book" w:cs="Arial"/>
                <w:lang w:val="en-US"/>
              </w:rPr>
              <w:t>Religious groups</w:t>
            </w:r>
          </w:p>
        </w:tc>
        <w:tc>
          <w:tcPr>
            <w:tcW w:w="525" w:type="pct"/>
            <w:vAlign w:val="center"/>
          </w:tcPr>
          <w:p w14:paraId="747F44E1" w14:textId="77777777" w:rsidR="00A623B9" w:rsidRDefault="00A623B9" w:rsidP="006D19DC">
            <w:pPr>
              <w:jc w:val="center"/>
            </w:pPr>
            <w:r>
              <w:t>1</w:t>
            </w:r>
          </w:p>
        </w:tc>
        <w:tc>
          <w:tcPr>
            <w:tcW w:w="642" w:type="pct"/>
            <w:vAlign w:val="center"/>
          </w:tcPr>
          <w:p w14:paraId="51825E14" w14:textId="77777777" w:rsidR="00A623B9" w:rsidRDefault="00A623B9" w:rsidP="006D19DC">
            <w:pPr>
              <w:jc w:val="center"/>
            </w:pPr>
            <w:r>
              <w:t>1</w:t>
            </w:r>
          </w:p>
        </w:tc>
        <w:tc>
          <w:tcPr>
            <w:tcW w:w="771" w:type="pct"/>
            <w:vAlign w:val="center"/>
          </w:tcPr>
          <w:p w14:paraId="1160064D" w14:textId="77777777" w:rsidR="00A623B9" w:rsidRDefault="00A623B9" w:rsidP="006D19DC">
            <w:pPr>
              <w:jc w:val="center"/>
            </w:pPr>
            <w:r>
              <w:t>2</w:t>
            </w:r>
          </w:p>
        </w:tc>
      </w:tr>
      <w:tr w:rsidR="00A623B9" w14:paraId="124AD095" w14:textId="77777777" w:rsidTr="00A623B9">
        <w:tc>
          <w:tcPr>
            <w:tcW w:w="3061" w:type="pct"/>
          </w:tcPr>
          <w:p w14:paraId="10177D94" w14:textId="77777777" w:rsidR="00A623B9" w:rsidRPr="008A038D" w:rsidRDefault="00A623B9" w:rsidP="006D19DC">
            <w:pPr>
              <w:rPr>
                <w:rFonts w:ascii="Avenir Book" w:hAnsi="Avenir Book" w:cs="Arial"/>
                <w:lang w:val="en-US"/>
              </w:rPr>
            </w:pPr>
            <w:r w:rsidRPr="008A038D">
              <w:rPr>
                <w:rFonts w:ascii="Avenir Book" w:hAnsi="Avenir Book" w:cs="Arial"/>
                <w:lang w:val="en-US"/>
              </w:rPr>
              <w:t>Private sectors</w:t>
            </w:r>
          </w:p>
        </w:tc>
        <w:tc>
          <w:tcPr>
            <w:tcW w:w="525" w:type="pct"/>
            <w:vAlign w:val="center"/>
          </w:tcPr>
          <w:p w14:paraId="70396297" w14:textId="77777777" w:rsidR="00A623B9" w:rsidRDefault="00A623B9" w:rsidP="006D19DC">
            <w:pPr>
              <w:jc w:val="center"/>
            </w:pPr>
            <w:r>
              <w:t>7</w:t>
            </w:r>
          </w:p>
        </w:tc>
        <w:tc>
          <w:tcPr>
            <w:tcW w:w="642" w:type="pct"/>
            <w:vAlign w:val="center"/>
          </w:tcPr>
          <w:p w14:paraId="6488342A" w14:textId="77777777" w:rsidR="00A623B9" w:rsidRDefault="00A623B9" w:rsidP="006D19DC">
            <w:pPr>
              <w:jc w:val="center"/>
            </w:pPr>
            <w:r>
              <w:t>2</w:t>
            </w:r>
          </w:p>
        </w:tc>
        <w:tc>
          <w:tcPr>
            <w:tcW w:w="771" w:type="pct"/>
            <w:vAlign w:val="center"/>
          </w:tcPr>
          <w:p w14:paraId="58460C18" w14:textId="77777777" w:rsidR="00A623B9" w:rsidRDefault="00A623B9" w:rsidP="006D19DC">
            <w:pPr>
              <w:jc w:val="center"/>
            </w:pPr>
            <w:r>
              <w:t>9</w:t>
            </w:r>
          </w:p>
        </w:tc>
      </w:tr>
      <w:tr w:rsidR="00A623B9" w14:paraId="134C21D0" w14:textId="77777777" w:rsidTr="00A623B9">
        <w:tc>
          <w:tcPr>
            <w:tcW w:w="3061" w:type="pct"/>
          </w:tcPr>
          <w:p w14:paraId="5B30B221" w14:textId="77777777" w:rsidR="00A623B9" w:rsidRPr="00045B86" w:rsidRDefault="00A623B9" w:rsidP="006D19DC">
            <w:pPr>
              <w:rPr>
                <w:rFonts w:ascii="Avenir Book" w:hAnsi="Avenir Book" w:cs="Arial"/>
                <w:lang w:val="en-US"/>
              </w:rPr>
            </w:pPr>
            <w:r w:rsidRPr="00045B86">
              <w:rPr>
                <w:rFonts w:ascii="Avenir Book" w:hAnsi="Avenir Book" w:cs="Arial"/>
                <w:lang w:val="en-US"/>
              </w:rPr>
              <w:t>UNDP Teams</w:t>
            </w:r>
          </w:p>
        </w:tc>
        <w:tc>
          <w:tcPr>
            <w:tcW w:w="525" w:type="pct"/>
            <w:vAlign w:val="center"/>
          </w:tcPr>
          <w:p w14:paraId="762E7932" w14:textId="77777777" w:rsidR="00A623B9" w:rsidRDefault="00A623B9" w:rsidP="006D19DC">
            <w:pPr>
              <w:jc w:val="center"/>
            </w:pPr>
            <w:r>
              <w:t>2</w:t>
            </w:r>
          </w:p>
        </w:tc>
        <w:tc>
          <w:tcPr>
            <w:tcW w:w="642" w:type="pct"/>
            <w:vAlign w:val="center"/>
          </w:tcPr>
          <w:p w14:paraId="6FEC71DD" w14:textId="77777777" w:rsidR="00A623B9" w:rsidRDefault="00A623B9" w:rsidP="006D19DC">
            <w:pPr>
              <w:jc w:val="center"/>
            </w:pPr>
            <w:r>
              <w:t>2</w:t>
            </w:r>
          </w:p>
        </w:tc>
        <w:tc>
          <w:tcPr>
            <w:tcW w:w="771" w:type="pct"/>
            <w:vAlign w:val="center"/>
          </w:tcPr>
          <w:p w14:paraId="5CD9317B" w14:textId="77777777" w:rsidR="00A623B9" w:rsidRDefault="00A623B9" w:rsidP="006D19DC">
            <w:pPr>
              <w:jc w:val="center"/>
            </w:pPr>
            <w:r>
              <w:t>4</w:t>
            </w:r>
          </w:p>
        </w:tc>
      </w:tr>
      <w:tr w:rsidR="00A623B9" w14:paraId="233126B8" w14:textId="77777777" w:rsidTr="00A623B9">
        <w:tc>
          <w:tcPr>
            <w:tcW w:w="3061" w:type="pct"/>
          </w:tcPr>
          <w:p w14:paraId="6AB9F224" w14:textId="77777777" w:rsidR="00A623B9" w:rsidRPr="00045B86" w:rsidRDefault="00A623B9" w:rsidP="006D19DC">
            <w:pPr>
              <w:rPr>
                <w:rFonts w:ascii="Avenir Book" w:hAnsi="Avenir Book" w:cs="Arial"/>
                <w:lang w:val="en-US"/>
              </w:rPr>
            </w:pPr>
            <w:r w:rsidRPr="00045B86">
              <w:rPr>
                <w:rFonts w:ascii="Avenir Book" w:hAnsi="Avenir Book" w:cs="Arial"/>
                <w:lang w:val="en-US"/>
              </w:rPr>
              <w:t xml:space="preserve">university </w:t>
            </w:r>
          </w:p>
        </w:tc>
        <w:tc>
          <w:tcPr>
            <w:tcW w:w="525" w:type="pct"/>
            <w:vAlign w:val="center"/>
          </w:tcPr>
          <w:p w14:paraId="7A8B3726" w14:textId="77777777" w:rsidR="00A623B9" w:rsidRDefault="00A623B9" w:rsidP="006D19DC">
            <w:pPr>
              <w:jc w:val="center"/>
            </w:pPr>
            <w:r>
              <w:t>3</w:t>
            </w:r>
          </w:p>
        </w:tc>
        <w:tc>
          <w:tcPr>
            <w:tcW w:w="642" w:type="pct"/>
            <w:vAlign w:val="center"/>
          </w:tcPr>
          <w:p w14:paraId="49CFB879" w14:textId="77777777" w:rsidR="00A623B9" w:rsidRDefault="00A623B9" w:rsidP="006D19DC">
            <w:pPr>
              <w:jc w:val="center"/>
            </w:pPr>
            <w:r>
              <w:t>1</w:t>
            </w:r>
          </w:p>
        </w:tc>
        <w:tc>
          <w:tcPr>
            <w:tcW w:w="771" w:type="pct"/>
            <w:vAlign w:val="center"/>
          </w:tcPr>
          <w:p w14:paraId="40E4C39D" w14:textId="77777777" w:rsidR="00A623B9" w:rsidRDefault="00A623B9" w:rsidP="006D19DC">
            <w:pPr>
              <w:jc w:val="center"/>
            </w:pPr>
            <w:r>
              <w:t>4</w:t>
            </w:r>
          </w:p>
        </w:tc>
      </w:tr>
      <w:tr w:rsidR="00A623B9" w14:paraId="2DBB55CE" w14:textId="77777777" w:rsidTr="00A623B9">
        <w:tc>
          <w:tcPr>
            <w:tcW w:w="3061" w:type="pct"/>
          </w:tcPr>
          <w:p w14:paraId="2FA71BAA" w14:textId="77777777" w:rsidR="00A623B9" w:rsidRPr="00727D21" w:rsidRDefault="00A623B9" w:rsidP="006D19DC">
            <w:pPr>
              <w:rPr>
                <w:rFonts w:ascii="Avenir Book" w:hAnsi="Avenir Book" w:cs="Arial"/>
              </w:rPr>
            </w:pPr>
            <w:r>
              <w:rPr>
                <w:rFonts w:ascii="Avenir Book" w:hAnsi="Avenir Book" w:cs="Arial"/>
              </w:rPr>
              <w:t xml:space="preserve">Media </w:t>
            </w:r>
          </w:p>
        </w:tc>
        <w:tc>
          <w:tcPr>
            <w:tcW w:w="525" w:type="pct"/>
            <w:vAlign w:val="center"/>
          </w:tcPr>
          <w:p w14:paraId="38DD12CA" w14:textId="77777777" w:rsidR="00A623B9" w:rsidRDefault="00A623B9" w:rsidP="006D19DC">
            <w:pPr>
              <w:jc w:val="center"/>
            </w:pPr>
            <w:r>
              <w:t>16</w:t>
            </w:r>
          </w:p>
        </w:tc>
        <w:tc>
          <w:tcPr>
            <w:tcW w:w="642" w:type="pct"/>
            <w:vAlign w:val="center"/>
          </w:tcPr>
          <w:p w14:paraId="1426948B" w14:textId="77777777" w:rsidR="00A623B9" w:rsidRDefault="00A623B9" w:rsidP="006D19DC">
            <w:pPr>
              <w:jc w:val="center"/>
            </w:pPr>
            <w:r>
              <w:t>4</w:t>
            </w:r>
          </w:p>
        </w:tc>
        <w:tc>
          <w:tcPr>
            <w:tcW w:w="771" w:type="pct"/>
            <w:vAlign w:val="center"/>
          </w:tcPr>
          <w:p w14:paraId="271D6513" w14:textId="77777777" w:rsidR="00A623B9" w:rsidRDefault="00A623B9" w:rsidP="006D19DC">
            <w:pPr>
              <w:jc w:val="center"/>
            </w:pPr>
            <w:r>
              <w:t>20</w:t>
            </w:r>
          </w:p>
        </w:tc>
      </w:tr>
      <w:tr w:rsidR="00A623B9" w14:paraId="3FEE374E" w14:textId="77777777" w:rsidTr="00A623B9">
        <w:tc>
          <w:tcPr>
            <w:tcW w:w="3061" w:type="pct"/>
          </w:tcPr>
          <w:p w14:paraId="06D799C1" w14:textId="77777777" w:rsidR="00A623B9" w:rsidRPr="00727D21" w:rsidRDefault="00A623B9" w:rsidP="006D19DC">
            <w:pPr>
              <w:jc w:val="center"/>
              <w:rPr>
                <w:rFonts w:ascii="Avenir Book" w:hAnsi="Avenir Book" w:cs="Arial"/>
                <w:b/>
              </w:rPr>
            </w:pPr>
            <w:r w:rsidRPr="00727D21">
              <w:rPr>
                <w:rFonts w:ascii="Avenir Book" w:hAnsi="Avenir Book" w:cs="Arial"/>
                <w:b/>
              </w:rPr>
              <w:t>TOTAL</w:t>
            </w:r>
          </w:p>
        </w:tc>
        <w:tc>
          <w:tcPr>
            <w:tcW w:w="525" w:type="pct"/>
            <w:vAlign w:val="center"/>
          </w:tcPr>
          <w:p w14:paraId="18323365" w14:textId="77777777" w:rsidR="00A623B9" w:rsidRDefault="00A623B9" w:rsidP="006D19DC">
            <w:pPr>
              <w:jc w:val="center"/>
            </w:pPr>
            <w:r>
              <w:t>85</w:t>
            </w:r>
          </w:p>
        </w:tc>
        <w:tc>
          <w:tcPr>
            <w:tcW w:w="642" w:type="pct"/>
            <w:vAlign w:val="center"/>
          </w:tcPr>
          <w:p w14:paraId="58EA5898" w14:textId="77777777" w:rsidR="00A623B9" w:rsidRDefault="00A623B9" w:rsidP="006D19DC">
            <w:pPr>
              <w:jc w:val="center"/>
            </w:pPr>
            <w:r>
              <w:t>46</w:t>
            </w:r>
          </w:p>
        </w:tc>
        <w:tc>
          <w:tcPr>
            <w:tcW w:w="771" w:type="pct"/>
            <w:vAlign w:val="center"/>
          </w:tcPr>
          <w:p w14:paraId="3155B42F" w14:textId="77777777" w:rsidR="00A623B9" w:rsidRDefault="00A623B9" w:rsidP="006D19DC">
            <w:pPr>
              <w:jc w:val="center"/>
            </w:pPr>
            <w:r>
              <w:t>131</w:t>
            </w:r>
          </w:p>
        </w:tc>
      </w:tr>
    </w:tbl>
    <w:p w14:paraId="30CC8913" w14:textId="1F885AA9" w:rsidR="00A623B9" w:rsidRPr="00994CA4" w:rsidRDefault="00A623B9" w:rsidP="00A623B9">
      <w:pPr>
        <w:pStyle w:val="Paragraphedeliste"/>
        <w:jc w:val="both"/>
        <w:rPr>
          <w:rFonts w:eastAsiaTheme="minorEastAsia"/>
          <w:b/>
        </w:rPr>
      </w:pPr>
      <w:r w:rsidRPr="00994CA4">
        <w:rPr>
          <w:rFonts w:eastAsiaTheme="minorEastAsia"/>
          <w:b/>
        </w:rPr>
        <w:t xml:space="preserve">Speakers : </w:t>
      </w:r>
    </w:p>
    <w:p w14:paraId="2DC0D297" w14:textId="17C503C5" w:rsidR="00994CA4" w:rsidRPr="00C347AC" w:rsidRDefault="00994CA4" w:rsidP="00A623B9">
      <w:pPr>
        <w:pStyle w:val="Paragraphedeliste"/>
        <w:jc w:val="both"/>
        <w:rPr>
          <w:rFonts w:ascii="Avenir Book" w:hAnsi="Avenir Book" w:cs="Arial"/>
        </w:rPr>
      </w:pPr>
      <w:r w:rsidRPr="00710EDC">
        <w:rPr>
          <w:rFonts w:ascii="Avenir Book" w:hAnsi="Avenir Book" w:cs="Arial"/>
        </w:rPr>
        <w:t xml:space="preserve">Monsieur MBOH Hyacinth, Directeur des Normes et du Contrôle au MINEPDED, </w:t>
      </w:r>
      <w:r w:rsidRPr="00C347AC">
        <w:rPr>
          <w:rFonts w:ascii="Avenir Book" w:hAnsi="Avenir Book" w:cs="Arial"/>
        </w:rPr>
        <w:t xml:space="preserve">M AOUDOU JOSWA, Point Focal Stockholm+50 au MINEPDED </w:t>
      </w:r>
    </w:p>
    <w:p w14:paraId="62C8A0DE" w14:textId="076454A9" w:rsidR="00A623B9" w:rsidRPr="00994CA4" w:rsidRDefault="00994CA4" w:rsidP="00A623B9">
      <w:pPr>
        <w:pStyle w:val="Paragraphedeliste"/>
        <w:jc w:val="both"/>
        <w:rPr>
          <w:lang w:val="en-US"/>
        </w:rPr>
      </w:pPr>
      <w:r w:rsidRPr="00994CA4">
        <w:rPr>
          <w:rFonts w:ascii="Avenir Book" w:hAnsi="Avenir Book" w:cs="Arial"/>
          <w:lang w:val="en-US"/>
        </w:rPr>
        <w:t xml:space="preserve">Dr Flaviane BELVAL, Lecturer University of Yaoundé 2, </w:t>
      </w:r>
      <w:r w:rsidR="00AE281C" w:rsidRPr="00994CA4">
        <w:rPr>
          <w:rFonts w:ascii="Avenir Book" w:hAnsi="Avenir Book" w:cs="Arial"/>
          <w:lang w:val="en-US"/>
        </w:rPr>
        <w:t>consultant</w:t>
      </w:r>
      <w:r w:rsidRPr="00994CA4">
        <w:rPr>
          <w:rFonts w:ascii="Avenir Book" w:hAnsi="Avenir Book" w:cs="Arial"/>
          <w:lang w:val="en-US"/>
        </w:rPr>
        <w:t>.</w:t>
      </w:r>
    </w:p>
    <w:p w14:paraId="64E6C0AE" w14:textId="77777777" w:rsidR="00A623B9" w:rsidRPr="00A623B9" w:rsidRDefault="00A623B9" w:rsidP="00A623B9">
      <w:pPr>
        <w:rPr>
          <w:rFonts w:eastAsiaTheme="minorEastAsia"/>
        </w:rPr>
      </w:pPr>
    </w:p>
    <w:p w14:paraId="58F004FB" w14:textId="49522C7B" w:rsidR="005C61AB" w:rsidRPr="00C347AC" w:rsidRDefault="273E0A27" w:rsidP="006B4ED5">
      <w:pPr>
        <w:pStyle w:val="Paragraphedeliste"/>
        <w:numPr>
          <w:ilvl w:val="0"/>
          <w:numId w:val="3"/>
        </w:numPr>
        <w:ind w:left="360"/>
        <w:rPr>
          <w:rFonts w:eastAsiaTheme="minorEastAsia"/>
          <w:color w:val="4472C4" w:themeColor="accent1"/>
          <w:lang w:val="en-US"/>
        </w:rPr>
      </w:pPr>
      <w:r w:rsidRPr="00C347AC">
        <w:rPr>
          <w:rFonts w:eastAsiaTheme="minorEastAsia"/>
          <w:color w:val="4472C4" w:themeColor="accent1"/>
          <w:lang w:val="en-US"/>
        </w:rPr>
        <w:t>What o</w:t>
      </w:r>
      <w:r w:rsidR="09215551" w:rsidRPr="00C347AC">
        <w:rPr>
          <w:rFonts w:eastAsiaTheme="minorEastAsia"/>
          <w:color w:val="4472C4" w:themeColor="accent1"/>
          <w:lang w:val="en-US"/>
        </w:rPr>
        <w:t xml:space="preserve">ther </w:t>
      </w:r>
      <w:r w:rsidR="517CB492" w:rsidRPr="00C347AC">
        <w:rPr>
          <w:rFonts w:eastAsiaTheme="minorEastAsia"/>
          <w:color w:val="4472C4" w:themeColor="accent1"/>
          <w:lang w:val="en-US"/>
        </w:rPr>
        <w:t>nat</w:t>
      </w:r>
      <w:r w:rsidR="62493375" w:rsidRPr="00C347AC">
        <w:rPr>
          <w:rFonts w:eastAsiaTheme="minorEastAsia"/>
          <w:color w:val="4472C4" w:themeColor="accent1"/>
          <w:lang w:val="en-US"/>
        </w:rPr>
        <w:t>i</w:t>
      </w:r>
      <w:r w:rsidR="517CB492" w:rsidRPr="00C347AC">
        <w:rPr>
          <w:rFonts w:eastAsiaTheme="minorEastAsia"/>
          <w:color w:val="4472C4" w:themeColor="accent1"/>
          <w:lang w:val="en-US"/>
        </w:rPr>
        <w:t xml:space="preserve">onal </w:t>
      </w:r>
      <w:r w:rsidR="2BE8F090" w:rsidRPr="00C347AC">
        <w:rPr>
          <w:rFonts w:eastAsiaTheme="minorEastAsia"/>
          <w:color w:val="4472C4" w:themeColor="accent1"/>
          <w:lang w:val="en-US"/>
        </w:rPr>
        <w:t xml:space="preserve">and sector policy </w:t>
      </w:r>
      <w:r w:rsidR="09215551" w:rsidRPr="00C347AC">
        <w:rPr>
          <w:rFonts w:eastAsiaTheme="minorEastAsia"/>
          <w:color w:val="4472C4" w:themeColor="accent1"/>
          <w:lang w:val="en-US"/>
        </w:rPr>
        <w:t>consultation processes</w:t>
      </w:r>
      <w:r w:rsidRPr="00C347AC">
        <w:rPr>
          <w:rFonts w:eastAsiaTheme="minorEastAsia"/>
          <w:color w:val="4472C4" w:themeColor="accent1"/>
          <w:lang w:val="en-US"/>
        </w:rPr>
        <w:t xml:space="preserve"> were involved</w:t>
      </w:r>
      <w:r w:rsidR="5F92EE9F" w:rsidRPr="00C347AC">
        <w:rPr>
          <w:rFonts w:eastAsiaTheme="minorEastAsia"/>
          <w:color w:val="4472C4" w:themeColor="accent1"/>
          <w:lang w:val="en-US"/>
        </w:rPr>
        <w:t xml:space="preserve"> or referenced </w:t>
      </w:r>
      <w:r w:rsidRPr="00C347AC">
        <w:rPr>
          <w:rFonts w:eastAsiaTheme="minorEastAsia"/>
          <w:color w:val="4472C4" w:themeColor="accent1"/>
          <w:lang w:val="en-US"/>
        </w:rPr>
        <w:t>inclu</w:t>
      </w:r>
      <w:r w:rsidR="3A127FF1" w:rsidRPr="00C347AC">
        <w:rPr>
          <w:rFonts w:eastAsiaTheme="minorEastAsia"/>
          <w:color w:val="4472C4" w:themeColor="accent1"/>
          <w:lang w:val="en-US"/>
        </w:rPr>
        <w:t>d</w:t>
      </w:r>
      <w:r w:rsidRPr="00C347AC">
        <w:rPr>
          <w:rFonts w:eastAsiaTheme="minorEastAsia"/>
          <w:color w:val="4472C4" w:themeColor="accent1"/>
          <w:lang w:val="en-US"/>
        </w:rPr>
        <w:t>ing NDCs, NBSAP</w:t>
      </w:r>
      <w:r w:rsidR="2232DE59" w:rsidRPr="00C347AC">
        <w:rPr>
          <w:rFonts w:eastAsiaTheme="minorEastAsia"/>
          <w:color w:val="4472C4" w:themeColor="accent1"/>
          <w:lang w:val="en-US"/>
        </w:rPr>
        <w:t>s</w:t>
      </w:r>
      <w:r w:rsidRPr="00C347AC">
        <w:rPr>
          <w:rFonts w:eastAsiaTheme="minorEastAsia"/>
          <w:color w:val="4472C4" w:themeColor="accent1"/>
          <w:lang w:val="en-US"/>
        </w:rPr>
        <w:t>, INFF</w:t>
      </w:r>
      <w:r w:rsidR="6E43F39A" w:rsidRPr="00C347AC">
        <w:rPr>
          <w:rFonts w:eastAsiaTheme="minorEastAsia"/>
          <w:color w:val="4472C4" w:themeColor="accent1"/>
          <w:lang w:val="en-US"/>
        </w:rPr>
        <w:t>s</w:t>
      </w:r>
      <w:r w:rsidRPr="00C347AC">
        <w:rPr>
          <w:rFonts w:eastAsiaTheme="minorEastAsia"/>
          <w:color w:val="4472C4" w:themeColor="accent1"/>
          <w:lang w:val="en-US"/>
        </w:rPr>
        <w:t>, SDG</w:t>
      </w:r>
      <w:r w:rsidR="3A127FF1" w:rsidRPr="00C347AC">
        <w:rPr>
          <w:rFonts w:eastAsiaTheme="minorEastAsia"/>
          <w:color w:val="4472C4" w:themeColor="accent1"/>
          <w:lang w:val="en-US"/>
        </w:rPr>
        <w:t xml:space="preserve"> Strategies, Green/Blue Economy </w:t>
      </w:r>
      <w:r w:rsidR="4845CE3E" w:rsidRPr="00C347AC">
        <w:rPr>
          <w:rFonts w:eastAsiaTheme="minorEastAsia"/>
          <w:color w:val="4472C4" w:themeColor="accent1"/>
          <w:lang w:val="en-US"/>
        </w:rPr>
        <w:t xml:space="preserve">and Green Recovery </w:t>
      </w:r>
      <w:r w:rsidR="3A127FF1" w:rsidRPr="00C347AC">
        <w:rPr>
          <w:rFonts w:eastAsiaTheme="minorEastAsia"/>
          <w:color w:val="4472C4" w:themeColor="accent1"/>
          <w:lang w:val="en-US"/>
        </w:rPr>
        <w:t>Plans</w:t>
      </w:r>
      <w:r w:rsidR="3034C9CB" w:rsidRPr="00C347AC">
        <w:rPr>
          <w:rFonts w:eastAsiaTheme="minorEastAsia"/>
          <w:color w:val="4472C4" w:themeColor="accent1"/>
          <w:lang w:val="en-US"/>
        </w:rPr>
        <w:t>, etc.</w:t>
      </w:r>
      <w:r w:rsidR="5C31A54F" w:rsidRPr="00C347AC">
        <w:rPr>
          <w:rFonts w:eastAsiaTheme="minorEastAsia"/>
          <w:color w:val="4472C4" w:themeColor="accent1"/>
          <w:lang w:val="en-US"/>
        </w:rPr>
        <w:t>?</w:t>
      </w:r>
      <w:r w:rsidR="2A6CF5F4" w:rsidRPr="00C347AC">
        <w:rPr>
          <w:rFonts w:eastAsiaTheme="minorEastAsia"/>
          <w:color w:val="4472C4" w:themeColor="accent1"/>
          <w:lang w:val="en-US"/>
        </w:rPr>
        <w:t xml:space="preserve"> </w:t>
      </w:r>
      <w:r w:rsidR="2EA9F8AF" w:rsidRPr="00C347AC">
        <w:rPr>
          <w:rFonts w:eastAsiaTheme="minorEastAsia"/>
          <w:color w:val="4472C4" w:themeColor="accent1"/>
          <w:lang w:val="en-US"/>
        </w:rPr>
        <w:t xml:space="preserve"> </w:t>
      </w:r>
    </w:p>
    <w:p w14:paraId="70813E73" w14:textId="10E41E93" w:rsidR="00074769" w:rsidRPr="00C347AC" w:rsidRDefault="00074769" w:rsidP="00074769">
      <w:pPr>
        <w:rPr>
          <w:rFonts w:eastAsiaTheme="minorEastAsia"/>
          <w:lang w:val="en-US"/>
        </w:rPr>
      </w:pPr>
    </w:p>
    <w:p w14:paraId="1A759890" w14:textId="6C847697" w:rsidR="00074769" w:rsidRPr="00D83584" w:rsidRDefault="00F953FD" w:rsidP="00A74060">
      <w:pPr>
        <w:ind w:left="426"/>
        <w:rPr>
          <w:rFonts w:eastAsiaTheme="minorEastAsia"/>
          <w:lang w:val="en-US"/>
        </w:rPr>
      </w:pPr>
      <w:r w:rsidRPr="00D83584">
        <w:rPr>
          <w:rFonts w:eastAsiaTheme="minorEastAsia"/>
          <w:lang w:val="en-US"/>
        </w:rPr>
        <w:t>Report on the state of the environment in Cameroon</w:t>
      </w:r>
    </w:p>
    <w:p w14:paraId="212319D5" w14:textId="797E75A8" w:rsidR="00F953FD" w:rsidRPr="00D83584" w:rsidRDefault="00F953FD" w:rsidP="00A74060">
      <w:pPr>
        <w:ind w:left="426"/>
        <w:rPr>
          <w:rFonts w:eastAsiaTheme="minorEastAsia"/>
          <w:lang w:val="en-US"/>
        </w:rPr>
      </w:pPr>
      <w:r w:rsidRPr="00D83584">
        <w:rPr>
          <w:rFonts w:eastAsiaTheme="minorEastAsia"/>
          <w:lang w:val="en-US"/>
        </w:rPr>
        <w:lastRenderedPageBreak/>
        <w:t>Revised NDC report</w:t>
      </w:r>
    </w:p>
    <w:p w14:paraId="3A20B289" w14:textId="2F1096C9" w:rsidR="00074769" w:rsidRPr="00D83584" w:rsidRDefault="00F953FD" w:rsidP="00A74060">
      <w:pPr>
        <w:ind w:left="426"/>
        <w:rPr>
          <w:rFonts w:eastAsiaTheme="minorEastAsia"/>
          <w:lang w:val="en-US"/>
        </w:rPr>
      </w:pPr>
      <w:r w:rsidRPr="00D83584">
        <w:rPr>
          <w:rFonts w:eastAsiaTheme="minorEastAsia"/>
          <w:lang w:val="en-US"/>
        </w:rPr>
        <w:t>National biodiversity strategy and action plan</w:t>
      </w:r>
    </w:p>
    <w:p w14:paraId="39DE7215" w14:textId="77777777" w:rsidR="00D83584" w:rsidRPr="00D83584" w:rsidRDefault="00D83584" w:rsidP="00A74060">
      <w:pPr>
        <w:ind w:left="426"/>
        <w:rPr>
          <w:rFonts w:eastAsiaTheme="minorEastAsia"/>
          <w:lang w:val="en-US"/>
        </w:rPr>
      </w:pPr>
      <w:r w:rsidRPr="00D83584">
        <w:rPr>
          <w:rFonts w:eastAsiaTheme="minorEastAsia"/>
          <w:lang w:val="en-US"/>
        </w:rPr>
        <w:t>National implementation plans for the Stockholm Convention on POPs,</w:t>
      </w:r>
    </w:p>
    <w:p w14:paraId="3A837C1F" w14:textId="77777777" w:rsidR="00D83584" w:rsidRPr="00D83584" w:rsidRDefault="00D83584" w:rsidP="00A74060">
      <w:pPr>
        <w:ind w:left="426"/>
        <w:rPr>
          <w:rFonts w:eastAsiaTheme="minorEastAsia"/>
          <w:lang w:val="en-US"/>
        </w:rPr>
      </w:pPr>
      <w:r w:rsidRPr="00D83584">
        <w:rPr>
          <w:rFonts w:eastAsiaTheme="minorEastAsia"/>
          <w:lang w:val="en-US"/>
        </w:rPr>
        <w:t>National waste management strategy</w:t>
      </w:r>
    </w:p>
    <w:p w14:paraId="6458F0EC" w14:textId="77777777" w:rsidR="00D83584" w:rsidRPr="00D83584" w:rsidRDefault="00D83584" w:rsidP="00A74060">
      <w:pPr>
        <w:ind w:left="426"/>
        <w:rPr>
          <w:rFonts w:eastAsiaTheme="minorEastAsia"/>
          <w:lang w:val="en-US"/>
        </w:rPr>
      </w:pPr>
      <w:r w:rsidRPr="00D83584">
        <w:rPr>
          <w:rFonts w:eastAsiaTheme="minorEastAsia"/>
          <w:lang w:val="en-US"/>
        </w:rPr>
        <w:t>National Sustainable Development Strategy</w:t>
      </w:r>
    </w:p>
    <w:p w14:paraId="3E5C51AD" w14:textId="77777777" w:rsidR="00D83584" w:rsidRPr="00D83584" w:rsidRDefault="00D83584" w:rsidP="00A74060">
      <w:pPr>
        <w:ind w:left="426"/>
        <w:rPr>
          <w:rFonts w:eastAsiaTheme="minorEastAsia"/>
          <w:lang w:val="en-US"/>
        </w:rPr>
      </w:pPr>
      <w:r w:rsidRPr="00D83584">
        <w:rPr>
          <w:rFonts w:eastAsiaTheme="minorEastAsia"/>
          <w:lang w:val="en-US"/>
        </w:rPr>
        <w:t>Strategy Access and benefit-sharing arising from the utilization of genetic resources and associated traditional knowledge (APA)</w:t>
      </w:r>
    </w:p>
    <w:p w14:paraId="3B13C8A7" w14:textId="02356218" w:rsidR="00AE281C" w:rsidRPr="00D83584" w:rsidRDefault="00AE281C" w:rsidP="00A74060">
      <w:pPr>
        <w:ind w:left="426"/>
        <w:rPr>
          <w:rFonts w:eastAsiaTheme="minorEastAsia"/>
          <w:lang w:val="en-US"/>
        </w:rPr>
      </w:pPr>
      <w:r w:rsidRPr="00D83584">
        <w:rPr>
          <w:rFonts w:eastAsiaTheme="minorEastAsia"/>
          <w:lang w:val="en-US"/>
        </w:rPr>
        <w:t>Strat</w:t>
      </w:r>
      <w:r w:rsidR="00D83584" w:rsidRPr="00D83584">
        <w:rPr>
          <w:rFonts w:eastAsiaTheme="minorEastAsia"/>
          <w:lang w:val="en-US"/>
        </w:rPr>
        <w:t xml:space="preserve">egy </w:t>
      </w:r>
      <w:r w:rsidRPr="00D83584">
        <w:rPr>
          <w:rFonts w:eastAsiaTheme="minorEastAsia"/>
          <w:lang w:val="en-US"/>
        </w:rPr>
        <w:t>REDD+</w:t>
      </w:r>
    </w:p>
    <w:p w14:paraId="7CB25484" w14:textId="326F5BF1" w:rsidR="00074769" w:rsidRPr="00D83584" w:rsidRDefault="00D83584" w:rsidP="00A74060">
      <w:pPr>
        <w:ind w:left="426"/>
        <w:rPr>
          <w:rFonts w:eastAsiaTheme="minorEastAsia"/>
          <w:lang w:val="en-US"/>
        </w:rPr>
      </w:pPr>
      <w:r w:rsidRPr="00D83584">
        <w:rPr>
          <w:rFonts w:eastAsiaTheme="minorEastAsia"/>
          <w:lang w:val="en-US"/>
        </w:rPr>
        <w:t>Sustainable Mangrove Management Strategy</w:t>
      </w:r>
    </w:p>
    <w:p w14:paraId="75270051" w14:textId="77777777" w:rsidR="00D83584" w:rsidRPr="00C347AC" w:rsidRDefault="00D83584" w:rsidP="00074769">
      <w:pPr>
        <w:rPr>
          <w:rFonts w:eastAsiaTheme="minorEastAsia"/>
          <w:lang w:val="en-US"/>
        </w:rPr>
      </w:pPr>
    </w:p>
    <w:p w14:paraId="04B2C303" w14:textId="1C050FD6" w:rsidR="005C61AB" w:rsidRPr="00C347AC" w:rsidRDefault="5D0F5B60" w:rsidP="006B4ED5">
      <w:pPr>
        <w:pStyle w:val="Paragraphedeliste"/>
        <w:numPr>
          <w:ilvl w:val="0"/>
          <w:numId w:val="3"/>
        </w:numPr>
        <w:ind w:left="360"/>
        <w:rPr>
          <w:rFonts w:eastAsiaTheme="minorEastAsia"/>
          <w:lang w:val="en-US"/>
        </w:rPr>
      </w:pPr>
      <w:r w:rsidRPr="00C347AC">
        <w:rPr>
          <w:rFonts w:eastAsiaTheme="minorEastAsia"/>
          <w:lang w:val="en-US"/>
        </w:rPr>
        <w:t xml:space="preserve">How was the consultation promoted </w:t>
      </w:r>
      <w:r w:rsidR="3E48C1AE" w:rsidRPr="00C347AC">
        <w:rPr>
          <w:rFonts w:eastAsiaTheme="minorEastAsia"/>
          <w:lang w:val="en-US"/>
        </w:rPr>
        <w:t>in advance, during and af</w:t>
      </w:r>
      <w:r w:rsidR="7A724691" w:rsidRPr="00C347AC">
        <w:rPr>
          <w:rFonts w:eastAsiaTheme="minorEastAsia"/>
          <w:lang w:val="en-US"/>
        </w:rPr>
        <w:t>t</w:t>
      </w:r>
      <w:r w:rsidR="3E48C1AE" w:rsidRPr="00C347AC">
        <w:rPr>
          <w:rFonts w:eastAsiaTheme="minorEastAsia"/>
          <w:lang w:val="en-US"/>
        </w:rPr>
        <w:t xml:space="preserve">erward </w:t>
      </w:r>
      <w:r w:rsidRPr="00C347AC">
        <w:rPr>
          <w:rFonts w:eastAsiaTheme="minorEastAsia"/>
          <w:lang w:val="en-US"/>
        </w:rPr>
        <w:t>through communications</w:t>
      </w:r>
      <w:r w:rsidR="15DAE6DD" w:rsidRPr="00C347AC">
        <w:rPr>
          <w:rFonts w:eastAsiaTheme="minorEastAsia"/>
          <w:lang w:val="en-US"/>
        </w:rPr>
        <w:t xml:space="preserve"> and media</w:t>
      </w:r>
      <w:r w:rsidR="7AE63DB1" w:rsidRPr="00C347AC">
        <w:rPr>
          <w:rFonts w:eastAsiaTheme="minorEastAsia"/>
          <w:lang w:val="en-US"/>
        </w:rPr>
        <w:t>?</w:t>
      </w:r>
    </w:p>
    <w:p w14:paraId="09CC63E5" w14:textId="18F2FE23" w:rsidR="0075370C" w:rsidRDefault="001A7381" w:rsidP="00FC5B6F">
      <w:pPr>
        <w:rPr>
          <w:rStyle w:val="Textedelespacerserv"/>
          <w:rFonts w:eastAsiaTheme="minorEastAsia"/>
          <w:sz w:val="26"/>
          <w:szCs w:val="26"/>
        </w:rPr>
      </w:pPr>
      <w:r w:rsidRPr="00860FDE">
        <w:rPr>
          <w:rFonts w:eastAsiaTheme="minorEastAsia"/>
          <w:noProof/>
          <w:sz w:val="26"/>
          <w:szCs w:val="26"/>
        </w:rPr>
        <mc:AlternateContent>
          <mc:Choice Requires="wps">
            <w:drawing>
              <wp:inline distT="0" distB="0" distL="0" distR="0" wp14:anchorId="3D0C363E" wp14:editId="2D222C2E">
                <wp:extent cx="5856051" cy="1404620"/>
                <wp:effectExtent l="0" t="0" r="11430" b="14605"/>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6051" cy="1404620"/>
                        </a:xfrm>
                        <a:prstGeom prst="rect">
                          <a:avLst/>
                        </a:prstGeom>
                        <a:solidFill>
                          <a:srgbClr val="FFFFFF"/>
                        </a:solidFill>
                        <a:ln w="9525">
                          <a:solidFill>
                            <a:srgbClr val="000000"/>
                          </a:solidFill>
                          <a:miter lim="800000"/>
                          <a:headEnd/>
                          <a:tailEnd/>
                        </a:ln>
                      </wps:spPr>
                      <wps:txbx>
                        <w:txbxContent>
                          <w:p w14:paraId="0C6BE96C" w14:textId="77777777" w:rsidR="006D19DC" w:rsidRPr="008D0821" w:rsidRDefault="006D19DC" w:rsidP="00F953FD">
                            <w:pPr>
                              <w:rPr>
                                <w:color w:val="000000" w:themeColor="text1"/>
                                <w:lang w:val="it-IT"/>
                              </w:rPr>
                            </w:pPr>
                            <w:r w:rsidRPr="00423357">
                              <w:rPr>
                                <w:color w:val="000000" w:themeColor="text1"/>
                                <w:lang w:val="en-US"/>
                              </w:rPr>
                              <w:t xml:space="preserve">Communication in public and private media. </w:t>
                            </w:r>
                            <w:r w:rsidRPr="008D0821">
                              <w:rPr>
                                <w:color w:val="000000" w:themeColor="text1"/>
                                <w:lang w:val="it-IT"/>
                              </w:rPr>
                              <w:t>Print, radio, television, social media.</w:t>
                            </w:r>
                          </w:p>
                          <w:p w14:paraId="2CFF3AF6" w14:textId="00B4C582" w:rsidR="006D19DC" w:rsidRPr="00423357" w:rsidRDefault="006D19DC" w:rsidP="00F953FD">
                            <w:pPr>
                              <w:rPr>
                                <w:color w:val="000000" w:themeColor="text1"/>
                                <w:lang w:val="en-US"/>
                              </w:rPr>
                            </w:pPr>
                            <w:r w:rsidRPr="00423357">
                              <w:rPr>
                                <w:color w:val="000000" w:themeColor="text1"/>
                                <w:lang w:val="en-US"/>
                              </w:rPr>
                              <w:t>The communication officer of the Ministry of the Environment is responsible for this issue with the support of UNDP.</w:t>
                            </w:r>
                          </w:p>
                        </w:txbxContent>
                      </wps:txbx>
                      <wps:bodyPr rot="0" vert="horz" wrap="square" lIns="91440" tIns="45720" rIns="91440" bIns="45720" anchor="t" anchorCtr="0">
                        <a:spAutoFit/>
                      </wps:bodyPr>
                    </wps:wsp>
                  </a:graphicData>
                </a:graphic>
              </wp:inline>
            </w:drawing>
          </mc:Choice>
          <mc:Fallback>
            <w:pict>
              <v:shape w14:anchorId="3D0C363E" id="Text Box 2" o:spid="_x0000_s1027" type="#_x0000_t202" style="width:461.1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">
                <v:textbox style="mso-fit-shape-to-text:t">
                  <w:txbxContent>
                    <w:p w14:paraId="0C6BE96C" w14:textId="77777777" w:rsidR="006D19DC" w:rsidRPr="008D0821" w:rsidRDefault="006D19DC" w:rsidP="00F953FD">
                      <w:pPr>
                        <w:rPr>
                          <w:color w:val="000000" w:themeColor="text1"/>
                          <w:lang w:val="it-IT"/>
                        </w:rPr>
                      </w:pPr>
                      <w:r w:rsidRPr="00423357">
                        <w:rPr>
                          <w:color w:val="000000" w:themeColor="text1"/>
                          <w:lang w:val="en-US"/>
                        </w:rPr>
                        <w:t xml:space="preserve">Communication in public and private media. </w:t>
                      </w:r>
                      <w:r w:rsidRPr="008D0821">
                        <w:rPr>
                          <w:color w:val="000000" w:themeColor="text1"/>
                          <w:lang w:val="it-IT"/>
                        </w:rPr>
                        <w:t>Print, radio, television, social media.</w:t>
                      </w:r>
                    </w:p>
                    <w:p w14:paraId="2CFF3AF6" w14:textId="00B4C582" w:rsidR="006D19DC" w:rsidRPr="00423357" w:rsidRDefault="006D19DC" w:rsidP="00F953FD">
                      <w:pPr>
                        <w:rPr>
                          <w:color w:val="000000" w:themeColor="text1"/>
                          <w:lang w:val="en-US"/>
                        </w:rPr>
                      </w:pPr>
                      <w:r w:rsidRPr="00423357">
                        <w:rPr>
                          <w:color w:val="000000" w:themeColor="text1"/>
                          <w:lang w:val="en-US"/>
                        </w:rPr>
                        <w:t>The communication officer of the Ministry of the Environment is responsible for this issue with the support of UNDP.</w:t>
                      </w:r>
                    </w:p>
                  </w:txbxContent>
                </v:textbox>
                <w10:anchorlock/>
              </v:shape>
            </w:pict>
          </mc:Fallback>
        </mc:AlternateContent>
      </w:r>
    </w:p>
    <w:p w14:paraId="02F36D56" w14:textId="445CAD51" w:rsidR="00147DC1" w:rsidRPr="00C347AC" w:rsidRDefault="00546457" w:rsidP="00FC5B6F">
      <w:pPr>
        <w:rPr>
          <w:lang w:val="en-US"/>
        </w:rPr>
      </w:pPr>
      <w:r w:rsidRPr="00C347AC">
        <w:rPr>
          <w:lang w:val="en-US"/>
        </w:rPr>
        <w:t>Please summarize how various stakeholder groups</w:t>
      </w:r>
      <w:r w:rsidR="00F7052C" w:rsidRPr="00C347AC">
        <w:rPr>
          <w:lang w:val="en-US"/>
        </w:rPr>
        <w:t xml:space="preserve"> that are not traditionally involved in these processes </w:t>
      </w:r>
      <w:r w:rsidR="000C33AB" w:rsidRPr="00C347AC">
        <w:rPr>
          <w:lang w:val="en-US"/>
        </w:rPr>
        <w:t xml:space="preserve">and </w:t>
      </w:r>
      <w:r w:rsidR="009628B6" w:rsidRPr="00C347AC">
        <w:rPr>
          <w:lang w:val="en-US"/>
        </w:rPr>
        <w:t>may be under vulnerable conditions or marginalized</w:t>
      </w:r>
      <w:r w:rsidRPr="00C347AC">
        <w:rPr>
          <w:lang w:val="en-US"/>
        </w:rPr>
        <w:t>, including women, youth, indigenous people</w:t>
      </w:r>
      <w:r w:rsidR="59EEAABC" w:rsidRPr="00C347AC">
        <w:rPr>
          <w:lang w:val="en-US"/>
        </w:rPr>
        <w:t>s</w:t>
      </w:r>
      <w:r w:rsidRPr="00C347AC">
        <w:rPr>
          <w:lang w:val="en-US"/>
        </w:rPr>
        <w:t xml:space="preserve">, </w:t>
      </w:r>
      <w:r w:rsidR="0E7056ED" w:rsidRPr="00C347AC">
        <w:rPr>
          <w:lang w:val="en-US"/>
        </w:rPr>
        <w:t xml:space="preserve">local communities, </w:t>
      </w:r>
      <w:r w:rsidRPr="00C347AC">
        <w:rPr>
          <w:lang w:val="en-US"/>
        </w:rPr>
        <w:t>people with disabilities, and other</w:t>
      </w:r>
      <w:r w:rsidR="0071326F" w:rsidRPr="00C347AC">
        <w:rPr>
          <w:lang w:val="en-US"/>
        </w:rPr>
        <w:t xml:space="preserve">s, were engaged </w:t>
      </w:r>
      <w:r w:rsidR="653D4469" w:rsidRPr="00C347AC">
        <w:rPr>
          <w:lang w:val="en-US"/>
        </w:rPr>
        <w:t xml:space="preserve">in </w:t>
      </w:r>
      <w:r w:rsidR="0071326F" w:rsidRPr="00C347AC">
        <w:rPr>
          <w:lang w:val="en-US"/>
        </w:rPr>
        <w:t>and contributed to the consultation</w:t>
      </w:r>
      <w:r w:rsidR="0008783E" w:rsidRPr="00C347AC">
        <w:rPr>
          <w:lang w:val="en-US"/>
        </w:rPr>
        <w:t>.</w:t>
      </w:r>
    </w:p>
    <w:p w14:paraId="01DF5194" w14:textId="02628224" w:rsidR="0071326F" w:rsidRPr="00C347AC" w:rsidRDefault="00136DB7" w:rsidP="00FC5B6F">
      <w:pPr>
        <w:rPr>
          <w:lang w:val="en-US"/>
        </w:rPr>
      </w:pPr>
      <w:r w:rsidRPr="00C347AC">
        <w:rPr>
          <w:lang w:val="en-US"/>
        </w:rPr>
        <w:t>W</w:t>
      </w:r>
      <w:r w:rsidR="00056F1D" w:rsidRPr="00C347AC">
        <w:rPr>
          <w:lang w:val="en-US"/>
        </w:rPr>
        <w:t xml:space="preserve">hat efforts </w:t>
      </w:r>
      <w:r w:rsidR="3CEE1419" w:rsidRPr="00C347AC">
        <w:rPr>
          <w:lang w:val="en-US"/>
        </w:rPr>
        <w:t>were</w:t>
      </w:r>
      <w:r w:rsidR="00056F1D" w:rsidRPr="00C347AC">
        <w:rPr>
          <w:lang w:val="en-US"/>
        </w:rPr>
        <w:t xml:space="preserve"> made to invite</w:t>
      </w:r>
      <w:r w:rsidR="00422F4C" w:rsidRPr="00C347AC">
        <w:rPr>
          <w:lang w:val="en-US"/>
        </w:rPr>
        <w:t>,</w:t>
      </w:r>
      <w:r w:rsidR="00056F1D" w:rsidRPr="00C347AC">
        <w:rPr>
          <w:lang w:val="en-US"/>
        </w:rPr>
        <w:t xml:space="preserve"> engage</w:t>
      </w:r>
      <w:r w:rsidR="00D3163E" w:rsidRPr="00C347AC">
        <w:rPr>
          <w:lang w:val="en-US"/>
        </w:rPr>
        <w:t xml:space="preserve">, and ensure </w:t>
      </w:r>
      <w:r w:rsidR="00CD20E5" w:rsidRPr="00C347AC">
        <w:rPr>
          <w:lang w:val="en-US"/>
        </w:rPr>
        <w:t>effective participation of</w:t>
      </w:r>
      <w:r w:rsidR="00056F1D" w:rsidRPr="00C347AC">
        <w:rPr>
          <w:lang w:val="en-US"/>
        </w:rPr>
        <w:t xml:space="preserve"> </w:t>
      </w:r>
      <w:r w:rsidR="0071326F" w:rsidRPr="00C347AC">
        <w:rPr>
          <w:lang w:val="en-US"/>
        </w:rPr>
        <w:t xml:space="preserve">various </w:t>
      </w:r>
      <w:r w:rsidR="009837D4" w:rsidRPr="00C347AC">
        <w:rPr>
          <w:lang w:val="en-US"/>
        </w:rPr>
        <w:t>marginalized</w:t>
      </w:r>
      <w:r w:rsidR="0071326F" w:rsidRPr="00C347AC">
        <w:rPr>
          <w:lang w:val="en-US"/>
        </w:rPr>
        <w:t xml:space="preserve"> stakeholder groups </w:t>
      </w:r>
      <w:r w:rsidR="00096BF2" w:rsidRPr="00C347AC">
        <w:rPr>
          <w:lang w:val="en-US"/>
        </w:rPr>
        <w:t>in the national consultation process</w:t>
      </w:r>
      <w:r w:rsidR="00393D47" w:rsidRPr="00C347AC">
        <w:rPr>
          <w:lang w:val="en-US"/>
        </w:rPr>
        <w:t xml:space="preserve"> </w:t>
      </w:r>
      <w:r w:rsidR="00F205B2" w:rsidRPr="00C347AC">
        <w:rPr>
          <w:lang w:val="en-US"/>
        </w:rPr>
        <w:t>(</w:t>
      </w:r>
      <w:r w:rsidR="00324AA5" w:rsidRPr="00C347AC">
        <w:rPr>
          <w:rFonts w:eastAsiaTheme="minorEastAsia"/>
          <w:lang w:val="en-US"/>
        </w:rPr>
        <w:t>i.e., meetings/</w:t>
      </w:r>
      <w:r w:rsidR="0025012D" w:rsidRPr="00C347AC">
        <w:rPr>
          <w:rFonts w:eastAsiaTheme="minorEastAsia"/>
          <w:lang w:val="en-US"/>
        </w:rPr>
        <w:t>settings</w:t>
      </w:r>
      <w:r w:rsidR="006B5692" w:rsidRPr="00C347AC">
        <w:rPr>
          <w:rFonts w:eastAsiaTheme="minorEastAsia"/>
          <w:lang w:val="en-US"/>
        </w:rPr>
        <w:t>, materials</w:t>
      </w:r>
      <w:r w:rsidR="00324AA5" w:rsidRPr="00C347AC">
        <w:rPr>
          <w:rFonts w:eastAsiaTheme="minorEastAsia"/>
          <w:lang w:val="en-US"/>
        </w:rPr>
        <w:t xml:space="preserve"> in </w:t>
      </w:r>
      <w:r w:rsidR="00777BE9" w:rsidRPr="00C347AC">
        <w:rPr>
          <w:rFonts w:eastAsiaTheme="minorEastAsia"/>
          <w:lang w:val="en-US"/>
        </w:rPr>
        <w:t>local</w:t>
      </w:r>
      <w:r w:rsidR="00324AA5" w:rsidRPr="00C347AC">
        <w:rPr>
          <w:rFonts w:eastAsiaTheme="minorEastAsia"/>
          <w:lang w:val="en-US"/>
        </w:rPr>
        <w:t xml:space="preserve"> languages, accommodation for people with disabilities, </w:t>
      </w:r>
      <w:r w:rsidR="008D3472" w:rsidRPr="00C347AC">
        <w:rPr>
          <w:rFonts w:eastAsiaTheme="minorEastAsia"/>
          <w:lang w:val="en-US"/>
        </w:rPr>
        <w:t xml:space="preserve">childcare, safe and affordable transportation, connectivity, targeted communications, </w:t>
      </w:r>
      <w:r w:rsidR="00324AA5" w:rsidRPr="00C347AC">
        <w:rPr>
          <w:rFonts w:eastAsiaTheme="minorEastAsia"/>
          <w:lang w:val="en-US"/>
        </w:rPr>
        <w:t>etc.</w:t>
      </w:r>
      <w:r w:rsidR="00F205B2" w:rsidRPr="00C347AC">
        <w:rPr>
          <w:rFonts w:eastAsiaTheme="minorEastAsia"/>
          <w:lang w:val="en-US"/>
        </w:rPr>
        <w:t>)</w:t>
      </w:r>
      <w:r w:rsidR="001272DF" w:rsidRPr="00C347AC">
        <w:rPr>
          <w:lang w:val="en-US"/>
        </w:rPr>
        <w:t>.</w:t>
      </w:r>
    </w:p>
    <w:p w14:paraId="374C6A9B" w14:textId="76D599D0" w:rsidR="000C4346" w:rsidRDefault="001272DF" w:rsidP="00137E1F">
      <w:pPr>
        <w:pStyle w:val="Paragraphedeliste"/>
        <w:ind w:left="0"/>
        <w:rPr>
          <w:rFonts w:eastAsiaTheme="majorEastAsia"/>
          <w:b/>
          <w:bCs/>
          <w:color w:val="1F3864" w:themeColor="accent1" w:themeShade="80"/>
          <w:sz w:val="28"/>
          <w:szCs w:val="28"/>
        </w:rPr>
      </w:pPr>
      <w:r w:rsidRPr="00860FDE">
        <w:rPr>
          <w:rFonts w:eastAsiaTheme="minorEastAsia"/>
          <w:noProof/>
          <w:sz w:val="26"/>
          <w:szCs w:val="26"/>
        </w:rPr>
        <mc:AlternateContent>
          <mc:Choice Requires="wps">
            <w:drawing>
              <wp:inline distT="0" distB="0" distL="0" distR="0" wp14:anchorId="422B3172" wp14:editId="298D863A">
                <wp:extent cx="5917077" cy="1404620"/>
                <wp:effectExtent l="0" t="0" r="13970" b="8890"/>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7077" cy="1404620"/>
                        </a:xfrm>
                        <a:prstGeom prst="rect">
                          <a:avLst/>
                        </a:prstGeom>
                        <a:solidFill>
                          <a:srgbClr val="FFFFFF"/>
                        </a:solidFill>
                        <a:ln w="9525">
                          <a:solidFill>
                            <a:srgbClr val="000000"/>
                          </a:solidFill>
                          <a:miter lim="800000"/>
                          <a:headEnd/>
                          <a:tailEnd/>
                        </a:ln>
                      </wps:spPr>
                      <wps:txbx>
                        <w:txbxContent>
                          <w:p w14:paraId="332D8995" w14:textId="112D39B5" w:rsidR="006D19DC" w:rsidRPr="00C347AC" w:rsidRDefault="006D19DC" w:rsidP="001272DF">
                            <w:pPr>
                              <w:rPr>
                                <w:color w:val="4472C4" w:themeColor="accent1"/>
                                <w:lang w:val="en-US"/>
                              </w:rPr>
                            </w:pPr>
                            <w:r w:rsidRPr="00C347AC">
                              <w:rPr>
                                <w:color w:val="4472C4" w:themeColor="accent1"/>
                                <w:lang w:val="en-US"/>
                              </w:rPr>
                              <w:t xml:space="preserve">Describe in under 3,000 characters including spaces </w:t>
                            </w:r>
                          </w:p>
                          <w:p w14:paraId="0612B798" w14:textId="18D06D65" w:rsidR="006D19DC" w:rsidRDefault="006D19DC" w:rsidP="00384348">
                            <w:pPr>
                              <w:rPr>
                                <w:color w:val="000000" w:themeColor="text1"/>
                                <w:lang w:val="en-US"/>
                              </w:rPr>
                            </w:pPr>
                            <w:r>
                              <w:rPr>
                                <w:color w:val="000000" w:themeColor="text1"/>
                                <w:lang w:val="en-US"/>
                              </w:rPr>
                              <w:t>Before the nationals consultations, u</w:t>
                            </w:r>
                            <w:r w:rsidRPr="00D034F4">
                              <w:rPr>
                                <w:color w:val="000000" w:themeColor="text1"/>
                                <w:lang w:val="en-US"/>
                              </w:rPr>
                              <w:t xml:space="preserve">nder the supervision of the Ministry of the Environment, the consultant identified the various </w:t>
                            </w:r>
                            <w:r>
                              <w:rPr>
                                <w:color w:val="000000" w:themeColor="text1"/>
                                <w:lang w:val="en-US"/>
                              </w:rPr>
                              <w:t xml:space="preserve">stakeholders </w:t>
                            </w:r>
                            <w:r w:rsidRPr="00D034F4">
                              <w:rPr>
                                <w:color w:val="000000" w:themeColor="text1"/>
                                <w:lang w:val="en-US"/>
                              </w:rPr>
                              <w:t xml:space="preserve">concerned to be invited to the national consultations, in particular the vulnerable groups. </w:t>
                            </w:r>
                            <w:r>
                              <w:rPr>
                                <w:color w:val="000000" w:themeColor="text1"/>
                                <w:lang w:val="en-US"/>
                              </w:rPr>
                              <w:t>T</w:t>
                            </w:r>
                            <w:r w:rsidRPr="00D034F4">
                              <w:rPr>
                                <w:color w:val="000000" w:themeColor="text1"/>
                                <w:lang w:val="en-US"/>
                              </w:rPr>
                              <w:t>he consultant also sensitized these groups</w:t>
                            </w:r>
                            <w:r>
                              <w:rPr>
                                <w:color w:val="000000" w:themeColor="text1"/>
                                <w:lang w:val="en-US"/>
                              </w:rPr>
                              <w:t xml:space="preserve"> on the purpose of </w:t>
                            </w:r>
                            <w:r w:rsidRPr="00D034F4">
                              <w:rPr>
                                <w:color w:val="000000" w:themeColor="text1"/>
                                <w:lang w:val="en-US"/>
                              </w:rPr>
                              <w:t>to the various dialogues</w:t>
                            </w:r>
                            <w:r>
                              <w:rPr>
                                <w:color w:val="000000" w:themeColor="text1"/>
                                <w:lang w:val="en-US"/>
                              </w:rPr>
                              <w:t xml:space="preserve"> and encouraged to be part of the consultation</w:t>
                            </w:r>
                            <w:r w:rsidRPr="00D034F4">
                              <w:rPr>
                                <w:color w:val="000000" w:themeColor="text1"/>
                                <w:lang w:val="en-US"/>
                              </w:rPr>
                              <w:t xml:space="preserve">. All means of communication (mail, post, social network) </w:t>
                            </w:r>
                            <w:r>
                              <w:rPr>
                                <w:color w:val="000000" w:themeColor="text1"/>
                                <w:lang w:val="en-US"/>
                              </w:rPr>
                              <w:t xml:space="preserve">have been use </w:t>
                            </w:r>
                            <w:r w:rsidRPr="00D034F4">
                              <w:rPr>
                                <w:color w:val="000000" w:themeColor="text1"/>
                                <w:lang w:val="en-US"/>
                              </w:rPr>
                              <w:t>to encourage and facilitate the participation of all actors.</w:t>
                            </w:r>
                          </w:p>
                          <w:p w14:paraId="26A17771" w14:textId="066905DE" w:rsidR="006D19DC" w:rsidRPr="00384348" w:rsidRDefault="006D19DC" w:rsidP="00384348">
                            <w:pPr>
                              <w:rPr>
                                <w:color w:val="000000" w:themeColor="text1"/>
                                <w:lang w:val="en-US"/>
                              </w:rPr>
                            </w:pPr>
                            <w:r w:rsidRPr="00384348">
                              <w:rPr>
                                <w:color w:val="000000" w:themeColor="text1"/>
                                <w:lang w:val="en-US"/>
                              </w:rPr>
                              <w:t xml:space="preserve">During national consultations attended by women's groups, youth groups, people with disabilities, civil society - traditional and religious, participants expressed the need for authorities to involve traditional and religious authorities as well as communities local authorities in the process of managing environmental </w:t>
                            </w:r>
                            <w:r>
                              <w:rPr>
                                <w:color w:val="000000" w:themeColor="text1"/>
                                <w:lang w:val="en-US"/>
                              </w:rPr>
                              <w:t>issues</w:t>
                            </w:r>
                            <w:r w:rsidRPr="00384348">
                              <w:rPr>
                                <w:color w:val="000000" w:themeColor="text1"/>
                                <w:lang w:val="en-US"/>
                              </w:rPr>
                              <w:t>. This approach has a triple objective. Raise awareness, inform, and encourage the appropriation and promotion of local know-how.</w:t>
                            </w:r>
                          </w:p>
                          <w:p w14:paraId="23848005" w14:textId="1B6FFAAD" w:rsidR="006D19DC" w:rsidRPr="00384348" w:rsidRDefault="006D19DC" w:rsidP="00384348">
                            <w:pPr>
                              <w:rPr>
                                <w:lang w:val="en-US"/>
                              </w:rPr>
                            </w:pPr>
                            <w:r w:rsidRPr="00384348">
                              <w:rPr>
                                <w:color w:val="000000" w:themeColor="text1"/>
                                <w:lang w:val="en-US"/>
                              </w:rPr>
                              <w:t>The case of street children was specifically noted, and as a solution a listening and dialogue platform was proposed to make them aware and informed.</w:t>
                            </w:r>
                          </w:p>
                          <w:p w14:paraId="4BB9AAFB" w14:textId="36252C45" w:rsidR="006D19DC" w:rsidRPr="00C347AC" w:rsidRDefault="006D19DC" w:rsidP="001272DF">
                            <w:pPr>
                              <w:rPr>
                                <w:lang w:val="en-US"/>
                              </w:rPr>
                            </w:pPr>
                          </w:p>
                        </w:txbxContent>
                      </wps:txbx>
                      <wps:bodyPr rot="0" vert="horz" wrap="square" lIns="91440" tIns="45720" rIns="91440" bIns="45720" anchor="t" anchorCtr="0">
                        <a:spAutoFit/>
                      </wps:bodyPr>
                    </wps:wsp>
                  </a:graphicData>
                </a:graphic>
              </wp:inline>
            </w:drawing>
          </mc:Choice>
          <mc:Fallback>
            <w:pict>
              <v:shape w14:anchorId="422B3172" id="_x0000_s1028" type="#_x0000_t202" style="width:465.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">
                <v:textbox style="mso-fit-shape-to-text:t">
                  <w:txbxContent>
                    <w:p w14:paraId="332D8995" w14:textId="112D39B5" w:rsidR="006D19DC" w:rsidRPr="00C347AC" w:rsidRDefault="006D19DC" w:rsidP="001272DF">
                      <w:pPr>
                        <w:rPr>
                          <w:color w:val="4472C4" w:themeColor="accent1"/>
                          <w:lang w:val="en-US"/>
                        </w:rPr>
                      </w:pPr>
                      <w:r w:rsidRPr="00C347AC">
                        <w:rPr>
                          <w:color w:val="4472C4" w:themeColor="accent1"/>
                          <w:lang w:val="en-US"/>
                        </w:rPr>
                        <w:t xml:space="preserve">Describe in under 3,000 characters including spaces </w:t>
                      </w:r>
                    </w:p>
                    <w:p w14:paraId="0612B798" w14:textId="18D06D65" w:rsidR="006D19DC" w:rsidRDefault="006D19DC" w:rsidP="00384348">
                      <w:pPr>
                        <w:rPr>
                          <w:color w:val="000000" w:themeColor="text1"/>
                          <w:lang w:val="en-US"/>
                        </w:rPr>
                      </w:pPr>
                      <w:r>
                        <w:rPr>
                          <w:color w:val="000000" w:themeColor="text1"/>
                          <w:lang w:val="en-US"/>
                        </w:rPr>
                        <w:t>Before the nationals consultations, u</w:t>
                      </w:r>
                      <w:r w:rsidRPr="00D034F4">
                        <w:rPr>
                          <w:color w:val="000000" w:themeColor="text1"/>
                          <w:lang w:val="en-US"/>
                        </w:rPr>
                        <w:t xml:space="preserve">nder the supervision of the Ministry of the Environment, the consultant identified the various </w:t>
                      </w:r>
                      <w:r>
                        <w:rPr>
                          <w:color w:val="000000" w:themeColor="text1"/>
                          <w:lang w:val="en-US"/>
                        </w:rPr>
                        <w:t xml:space="preserve">stakeholders </w:t>
                      </w:r>
                      <w:r w:rsidRPr="00D034F4">
                        <w:rPr>
                          <w:color w:val="000000" w:themeColor="text1"/>
                          <w:lang w:val="en-US"/>
                        </w:rPr>
                        <w:t xml:space="preserve">concerned to be invited to the national consultations, in particular the vulnerable groups. </w:t>
                      </w:r>
                      <w:r>
                        <w:rPr>
                          <w:color w:val="000000" w:themeColor="text1"/>
                          <w:lang w:val="en-US"/>
                        </w:rPr>
                        <w:t>T</w:t>
                      </w:r>
                      <w:r w:rsidRPr="00D034F4">
                        <w:rPr>
                          <w:color w:val="000000" w:themeColor="text1"/>
                          <w:lang w:val="en-US"/>
                        </w:rPr>
                        <w:t>he consultant also sensitized these groups</w:t>
                      </w:r>
                      <w:r>
                        <w:rPr>
                          <w:color w:val="000000" w:themeColor="text1"/>
                          <w:lang w:val="en-US"/>
                        </w:rPr>
                        <w:t xml:space="preserve"> on the purpose of </w:t>
                      </w:r>
                      <w:r w:rsidRPr="00D034F4">
                        <w:rPr>
                          <w:color w:val="000000" w:themeColor="text1"/>
                          <w:lang w:val="en-US"/>
                        </w:rPr>
                        <w:t>to the various dialogues</w:t>
                      </w:r>
                      <w:r>
                        <w:rPr>
                          <w:color w:val="000000" w:themeColor="text1"/>
                          <w:lang w:val="en-US"/>
                        </w:rPr>
                        <w:t xml:space="preserve"> and encouraged to be part of the consultation</w:t>
                      </w:r>
                      <w:r w:rsidRPr="00D034F4">
                        <w:rPr>
                          <w:color w:val="000000" w:themeColor="text1"/>
                          <w:lang w:val="en-US"/>
                        </w:rPr>
                        <w:t xml:space="preserve">. All means of communication (mail, post, social network) </w:t>
                      </w:r>
                      <w:r>
                        <w:rPr>
                          <w:color w:val="000000" w:themeColor="text1"/>
                          <w:lang w:val="en-US"/>
                        </w:rPr>
                        <w:t xml:space="preserve">have been use </w:t>
                      </w:r>
                      <w:r w:rsidRPr="00D034F4">
                        <w:rPr>
                          <w:color w:val="000000" w:themeColor="text1"/>
                          <w:lang w:val="en-US"/>
                        </w:rPr>
                        <w:t>to encourage and facilitate the participation of all actors.</w:t>
                      </w:r>
                    </w:p>
                    <w:p w14:paraId="26A17771" w14:textId="066905DE" w:rsidR="006D19DC" w:rsidRPr="00384348" w:rsidRDefault="006D19DC" w:rsidP="00384348">
                      <w:pPr>
                        <w:rPr>
                          <w:color w:val="000000" w:themeColor="text1"/>
                          <w:lang w:val="en-US"/>
                        </w:rPr>
                      </w:pPr>
                      <w:r w:rsidRPr="00384348">
                        <w:rPr>
                          <w:color w:val="000000" w:themeColor="text1"/>
                          <w:lang w:val="en-US"/>
                        </w:rPr>
                        <w:t xml:space="preserve">During national consultations attended by women's groups, youth groups, people with disabilities, civil society - traditional and religious, participants expressed the need for authorities to involve traditional and religious authorities as well as communities local authorities in the process of managing environmental </w:t>
                      </w:r>
                      <w:r>
                        <w:rPr>
                          <w:color w:val="000000" w:themeColor="text1"/>
                          <w:lang w:val="en-US"/>
                        </w:rPr>
                        <w:t>issues</w:t>
                      </w:r>
                      <w:r w:rsidRPr="00384348">
                        <w:rPr>
                          <w:color w:val="000000" w:themeColor="text1"/>
                          <w:lang w:val="en-US"/>
                        </w:rPr>
                        <w:t>. This approach has a triple objective. Raise awareness, inform, and encourage the appropriation and promotion of local know-how.</w:t>
                      </w:r>
                    </w:p>
                    <w:p w14:paraId="23848005" w14:textId="1B6FFAAD" w:rsidR="006D19DC" w:rsidRPr="00384348" w:rsidRDefault="006D19DC" w:rsidP="00384348">
                      <w:pPr>
                        <w:rPr>
                          <w:lang w:val="en-US"/>
                        </w:rPr>
                      </w:pPr>
                      <w:r w:rsidRPr="00384348">
                        <w:rPr>
                          <w:color w:val="000000" w:themeColor="text1"/>
                          <w:lang w:val="en-US"/>
                        </w:rPr>
                        <w:t>The case of street children was specifically noted, and as a solution a listening and dialogue platform was proposed to make them aware and informed.</w:t>
                      </w:r>
                    </w:p>
                    <w:p w14:paraId="4BB9AAFB" w14:textId="36252C45" w:rsidR="006D19DC" w:rsidRPr="00C347AC" w:rsidRDefault="006D19DC" w:rsidP="001272DF">
                      <w:pPr>
                        <w:rPr>
                          <w:lang w:val="en-US"/>
                        </w:rPr>
                      </w:pPr>
                    </w:p>
                  </w:txbxContent>
                </v:textbox>
                <w10:anchorlock/>
              </v:shape>
            </w:pict>
          </mc:Fallback>
        </mc:AlternateContent>
      </w:r>
      <w:r w:rsidR="000C4346">
        <w:rPr>
          <w:b/>
          <w:bCs/>
          <w:color w:val="1F3864" w:themeColor="accent1" w:themeShade="80"/>
          <w:sz w:val="28"/>
          <w:szCs w:val="28"/>
        </w:rPr>
        <w:br w:type="page"/>
      </w:r>
    </w:p>
    <w:p w14:paraId="6B53161F" w14:textId="193592C6" w:rsidR="0075370C" w:rsidRPr="00C347AC" w:rsidRDefault="1EBE75B8" w:rsidP="00FC5B6F">
      <w:pPr>
        <w:pStyle w:val="Titre2"/>
        <w:numPr>
          <w:ilvl w:val="0"/>
          <w:numId w:val="18"/>
        </w:numPr>
        <w:ind w:left="0" w:firstLine="0"/>
        <w:rPr>
          <w:rFonts w:asciiTheme="minorHAnsi" w:hAnsiTheme="minorHAnsi" w:cstheme="minorBidi"/>
          <w:b/>
          <w:bCs/>
          <w:color w:val="1F3864" w:themeColor="accent1" w:themeShade="80"/>
          <w:sz w:val="28"/>
          <w:szCs w:val="28"/>
          <w:lang w:val="en-US"/>
        </w:rPr>
      </w:pPr>
      <w:bookmarkStart w:id="2" w:name="_Toc96106023"/>
      <w:r w:rsidRPr="00C347AC">
        <w:rPr>
          <w:rFonts w:asciiTheme="minorHAnsi" w:hAnsiTheme="minorHAnsi" w:cstheme="minorBidi"/>
          <w:b/>
          <w:bCs/>
          <w:color w:val="1F3864" w:themeColor="accent1" w:themeShade="80"/>
          <w:sz w:val="28"/>
          <w:szCs w:val="28"/>
          <w:lang w:val="en-US"/>
        </w:rPr>
        <w:lastRenderedPageBreak/>
        <w:t xml:space="preserve">Main </w:t>
      </w:r>
      <w:r w:rsidR="1333AE16" w:rsidRPr="00C347AC">
        <w:rPr>
          <w:rFonts w:asciiTheme="minorHAnsi" w:hAnsiTheme="minorHAnsi" w:cstheme="minorBidi"/>
          <w:b/>
          <w:bCs/>
          <w:color w:val="1F3864" w:themeColor="accent1" w:themeShade="80"/>
          <w:sz w:val="28"/>
          <w:szCs w:val="28"/>
          <w:lang w:val="en-US"/>
        </w:rPr>
        <w:t>Consultation Inputs, Insights and Innovations</w:t>
      </w:r>
      <w:bookmarkEnd w:id="2"/>
    </w:p>
    <w:p w14:paraId="5E6428CB" w14:textId="3CDF58B7" w:rsidR="001D4C35" w:rsidRPr="00C347AC" w:rsidRDefault="0045A828" w:rsidP="00FC5B6F">
      <w:pPr>
        <w:rPr>
          <w:rFonts w:eastAsiaTheme="minorEastAsia"/>
          <w:sz w:val="26"/>
          <w:szCs w:val="26"/>
          <w:lang w:val="en-US"/>
        </w:rPr>
      </w:pPr>
      <w:r w:rsidRPr="00C347AC">
        <w:rPr>
          <w:rFonts w:eastAsiaTheme="minorEastAsia"/>
          <w:sz w:val="26"/>
          <w:szCs w:val="26"/>
          <w:lang w:val="en-US"/>
        </w:rPr>
        <w:t>T</w:t>
      </w:r>
      <w:r w:rsidR="1FE3F630" w:rsidRPr="00C347AC">
        <w:rPr>
          <w:rFonts w:eastAsiaTheme="minorEastAsia"/>
          <w:sz w:val="26"/>
          <w:szCs w:val="26"/>
          <w:lang w:val="en-US"/>
        </w:rPr>
        <w:t>his is the core of the report</w:t>
      </w:r>
      <w:r w:rsidR="000C4346" w:rsidRPr="00C347AC">
        <w:rPr>
          <w:rFonts w:eastAsiaTheme="minorEastAsia"/>
          <w:sz w:val="26"/>
          <w:szCs w:val="26"/>
          <w:lang w:val="en-US"/>
        </w:rPr>
        <w:t>, which summarizes</w:t>
      </w:r>
      <w:r w:rsidR="5ED16898" w:rsidRPr="00C347AC">
        <w:rPr>
          <w:rFonts w:eastAsiaTheme="minorEastAsia"/>
          <w:sz w:val="26"/>
          <w:szCs w:val="26"/>
          <w:lang w:val="en-US"/>
        </w:rPr>
        <w:t xml:space="preserve"> t</w:t>
      </w:r>
      <w:r w:rsidR="7AAFF1E3" w:rsidRPr="00C347AC">
        <w:rPr>
          <w:rFonts w:eastAsiaTheme="minorEastAsia"/>
          <w:sz w:val="26"/>
          <w:szCs w:val="26"/>
          <w:lang w:val="en-US"/>
        </w:rPr>
        <w:t>he main takeaways of the consultation</w:t>
      </w:r>
      <w:r w:rsidR="000C4346" w:rsidRPr="00C347AC">
        <w:rPr>
          <w:rFonts w:eastAsiaTheme="minorEastAsia"/>
          <w:sz w:val="26"/>
          <w:szCs w:val="26"/>
          <w:lang w:val="en-US"/>
        </w:rPr>
        <w:t>.</w:t>
      </w:r>
    </w:p>
    <w:p w14:paraId="3C14BB0F" w14:textId="475EB945" w:rsidR="007846CA" w:rsidRPr="00C347AC" w:rsidRDefault="00B12624" w:rsidP="00637CFF">
      <w:pPr>
        <w:pStyle w:val="Titre3"/>
        <w:rPr>
          <w:rFonts w:asciiTheme="minorHAnsi" w:hAnsiTheme="minorHAnsi" w:cstheme="minorBidi"/>
          <w:b/>
          <w:color w:val="0070C0"/>
          <w:sz w:val="26"/>
          <w:szCs w:val="26"/>
          <w:lang w:val="en-US"/>
        </w:rPr>
      </w:pPr>
      <w:bookmarkStart w:id="3" w:name="_Toc96106024"/>
      <w:r w:rsidRPr="00C347AC">
        <w:rPr>
          <w:rFonts w:asciiTheme="minorHAnsi" w:hAnsiTheme="minorHAnsi" w:cstheme="minorBidi"/>
          <w:b/>
          <w:color w:val="0070C0"/>
          <w:sz w:val="26"/>
          <w:szCs w:val="26"/>
          <w:lang w:val="en-US"/>
        </w:rPr>
        <w:t>A</w:t>
      </w:r>
      <w:r w:rsidR="7AAFF1E3" w:rsidRPr="00C347AC">
        <w:rPr>
          <w:rFonts w:asciiTheme="minorHAnsi" w:hAnsiTheme="minorHAnsi" w:cstheme="minorBidi"/>
          <w:b/>
          <w:color w:val="0070C0"/>
          <w:sz w:val="26"/>
          <w:szCs w:val="26"/>
          <w:lang w:val="en-US"/>
        </w:rPr>
        <w:t xml:space="preserve">n </w:t>
      </w:r>
      <w:r w:rsidR="4AA0CFC4" w:rsidRPr="00C347AC">
        <w:rPr>
          <w:rFonts w:asciiTheme="minorHAnsi" w:hAnsiTheme="minorHAnsi" w:cstheme="minorBidi"/>
          <w:b/>
          <w:color w:val="0070C0"/>
          <w:sz w:val="26"/>
          <w:szCs w:val="26"/>
          <w:lang w:val="en-US"/>
        </w:rPr>
        <w:t>ov</w:t>
      </w:r>
      <w:r w:rsidR="57F3FF67" w:rsidRPr="00C347AC">
        <w:rPr>
          <w:rFonts w:asciiTheme="minorHAnsi" w:hAnsiTheme="minorHAnsi" w:cstheme="minorBidi"/>
          <w:b/>
          <w:color w:val="0070C0"/>
          <w:sz w:val="26"/>
          <w:szCs w:val="26"/>
          <w:lang w:val="en-US"/>
        </w:rPr>
        <w:t>e</w:t>
      </w:r>
      <w:r w:rsidR="4AA0CFC4" w:rsidRPr="00C347AC">
        <w:rPr>
          <w:rFonts w:asciiTheme="minorHAnsi" w:hAnsiTheme="minorHAnsi" w:cstheme="minorBidi"/>
          <w:b/>
          <w:color w:val="0070C0"/>
          <w:sz w:val="26"/>
          <w:szCs w:val="26"/>
          <w:lang w:val="en-US"/>
        </w:rPr>
        <w:t>rview</w:t>
      </w:r>
      <w:r w:rsidR="7AAFF1E3" w:rsidRPr="00C347AC">
        <w:rPr>
          <w:rFonts w:asciiTheme="minorHAnsi" w:hAnsiTheme="minorHAnsi" w:cstheme="minorBidi"/>
          <w:b/>
          <w:color w:val="0070C0"/>
          <w:sz w:val="26"/>
          <w:szCs w:val="26"/>
          <w:lang w:val="en-US"/>
        </w:rPr>
        <w:t xml:space="preserve"> of the main </w:t>
      </w:r>
      <w:r w:rsidR="5EF88E1D" w:rsidRPr="00C347AC">
        <w:rPr>
          <w:rFonts w:asciiTheme="minorHAnsi" w:hAnsiTheme="minorHAnsi" w:cstheme="minorBidi"/>
          <w:b/>
          <w:color w:val="0070C0"/>
          <w:sz w:val="26"/>
          <w:szCs w:val="26"/>
          <w:lang w:val="en-US"/>
        </w:rPr>
        <w:t>themes,</w:t>
      </w:r>
      <w:r w:rsidR="007C155B" w:rsidRPr="00C347AC">
        <w:rPr>
          <w:rFonts w:asciiTheme="minorHAnsi" w:hAnsiTheme="minorHAnsi" w:cstheme="minorBidi"/>
          <w:b/>
          <w:color w:val="0070C0"/>
          <w:sz w:val="26"/>
          <w:szCs w:val="26"/>
          <w:lang w:val="en-US"/>
        </w:rPr>
        <w:t xml:space="preserve"> </w:t>
      </w:r>
      <w:r w:rsidR="7001E296" w:rsidRPr="00C347AC">
        <w:rPr>
          <w:rFonts w:asciiTheme="minorHAnsi" w:hAnsiTheme="minorHAnsi" w:cstheme="minorBidi"/>
          <w:b/>
          <w:color w:val="0070C0"/>
          <w:sz w:val="26"/>
          <w:szCs w:val="26"/>
          <w:lang w:val="en-US"/>
        </w:rPr>
        <w:t>challenges, opportunities, solutions</w:t>
      </w:r>
      <w:r w:rsidR="007846CA" w:rsidRPr="00C347AC">
        <w:rPr>
          <w:rFonts w:asciiTheme="minorHAnsi" w:hAnsiTheme="minorHAnsi" w:cstheme="minorBidi"/>
          <w:b/>
          <w:color w:val="0070C0"/>
          <w:sz w:val="26"/>
          <w:szCs w:val="26"/>
          <w:lang w:val="en-US"/>
        </w:rPr>
        <w:t xml:space="preserve"> and</w:t>
      </w:r>
      <w:r w:rsidR="7001E296" w:rsidRPr="00C347AC">
        <w:rPr>
          <w:rFonts w:asciiTheme="minorHAnsi" w:hAnsiTheme="minorHAnsi" w:cstheme="minorBidi"/>
          <w:b/>
          <w:color w:val="0070C0"/>
          <w:sz w:val="26"/>
          <w:szCs w:val="26"/>
          <w:lang w:val="en-US"/>
        </w:rPr>
        <w:t xml:space="preserve"> recommendations</w:t>
      </w:r>
      <w:bookmarkEnd w:id="3"/>
      <w:r w:rsidR="5EF88E1D" w:rsidRPr="00C347AC">
        <w:rPr>
          <w:rFonts w:asciiTheme="minorHAnsi" w:hAnsiTheme="minorHAnsi" w:cstheme="minorBidi"/>
          <w:b/>
          <w:color w:val="0070C0"/>
          <w:sz w:val="26"/>
          <w:szCs w:val="26"/>
          <w:lang w:val="en-US"/>
        </w:rPr>
        <w:t xml:space="preserve"> </w:t>
      </w:r>
    </w:p>
    <w:p w14:paraId="30A1AF87" w14:textId="56566319" w:rsidR="001D4C35" w:rsidRPr="00C347AC" w:rsidRDefault="00913865" w:rsidP="00FC5B6F">
      <w:pPr>
        <w:pStyle w:val="Paragraphedeliste"/>
        <w:ind w:left="0"/>
        <w:rPr>
          <w:rFonts w:eastAsiaTheme="minorEastAsia"/>
          <w:sz w:val="26"/>
          <w:szCs w:val="26"/>
          <w:lang w:val="en-US"/>
        </w:rPr>
      </w:pPr>
      <w:r w:rsidRPr="00C347AC">
        <w:rPr>
          <w:rFonts w:eastAsiaTheme="minorEastAsia"/>
          <w:sz w:val="26"/>
          <w:szCs w:val="26"/>
          <w:lang w:val="en-US"/>
        </w:rPr>
        <w:t xml:space="preserve">This is a summary of </w:t>
      </w:r>
      <w:r w:rsidR="009438E3" w:rsidRPr="00C347AC">
        <w:rPr>
          <w:rFonts w:eastAsiaTheme="minorEastAsia"/>
          <w:sz w:val="26"/>
          <w:szCs w:val="26"/>
          <w:lang w:val="en-US"/>
        </w:rPr>
        <w:t xml:space="preserve">Section 3. Please respond to this question after addressing the other questions </w:t>
      </w:r>
      <w:r w:rsidR="000619A2" w:rsidRPr="00C347AC">
        <w:rPr>
          <w:rFonts w:eastAsiaTheme="minorEastAsia"/>
          <w:sz w:val="26"/>
          <w:szCs w:val="26"/>
          <w:lang w:val="en-US"/>
        </w:rPr>
        <w:t>under this section.</w:t>
      </w:r>
    </w:p>
    <w:p w14:paraId="2F6FFB33" w14:textId="77777777" w:rsidR="00271899" w:rsidRPr="00C347AC" w:rsidRDefault="00271899" w:rsidP="00FC5B6F">
      <w:pPr>
        <w:pStyle w:val="Paragraphedeliste"/>
        <w:ind w:left="0"/>
        <w:rPr>
          <w:rFonts w:eastAsiaTheme="minorEastAsia"/>
          <w:sz w:val="26"/>
          <w:szCs w:val="26"/>
          <w:lang w:val="en-US"/>
        </w:rPr>
      </w:pPr>
    </w:p>
    <w:p w14:paraId="189E823A" w14:textId="4B557D24" w:rsidR="00745CAB" w:rsidRPr="00EB357E" w:rsidRDefault="00745CAB" w:rsidP="00FC5B6F">
      <w:pPr>
        <w:pStyle w:val="Paragraphedeliste"/>
        <w:ind w:left="0"/>
        <w:rPr>
          <w:rFonts w:eastAsiaTheme="minorEastAsia"/>
          <w:b/>
          <w:bCs/>
          <w:sz w:val="26"/>
          <w:szCs w:val="26"/>
        </w:rPr>
      </w:pPr>
      <w:r w:rsidRPr="00EB357E">
        <w:rPr>
          <w:rFonts w:eastAsiaTheme="minorEastAsia"/>
          <w:b/>
          <w:bCs/>
          <w:sz w:val="26"/>
          <w:szCs w:val="26"/>
        </w:rPr>
        <w:t xml:space="preserve">Key </w:t>
      </w:r>
      <w:r w:rsidR="00EB357E" w:rsidRPr="00EB357E">
        <w:rPr>
          <w:rFonts w:eastAsiaTheme="minorEastAsia"/>
          <w:b/>
          <w:bCs/>
          <w:sz w:val="26"/>
          <w:szCs w:val="26"/>
        </w:rPr>
        <w:t>t</w:t>
      </w:r>
      <w:r w:rsidRPr="00EB357E">
        <w:rPr>
          <w:rFonts w:eastAsiaTheme="minorEastAsia"/>
          <w:b/>
          <w:bCs/>
          <w:sz w:val="26"/>
          <w:szCs w:val="26"/>
        </w:rPr>
        <w:t>hemes</w:t>
      </w:r>
      <w:r w:rsidR="00B51D62">
        <w:rPr>
          <w:rFonts w:eastAsiaTheme="minorEastAsia"/>
          <w:b/>
          <w:bCs/>
          <w:sz w:val="26"/>
          <w:szCs w:val="26"/>
        </w:rPr>
        <w:t xml:space="preserve"> and sectors</w:t>
      </w:r>
      <w:r w:rsidR="00B51D62" w:rsidRPr="670C48AA">
        <w:rPr>
          <w:rFonts w:eastAsiaTheme="minorEastAsia"/>
          <w:b/>
          <w:bCs/>
          <w:sz w:val="26"/>
          <w:szCs w:val="26"/>
        </w:rPr>
        <w:t xml:space="preserve"> discussed</w:t>
      </w:r>
    </w:p>
    <w:p w14:paraId="6C7796D8" w14:textId="22DB1038" w:rsidR="002D7CFD" w:rsidRDefault="002D7CFD" w:rsidP="00FC5B6F">
      <w:pPr>
        <w:pStyle w:val="Paragraphedeliste"/>
        <w:ind w:left="0"/>
        <w:rPr>
          <w:rFonts w:asciiTheme="minorEastAsia" w:eastAsiaTheme="minorEastAsia" w:hAnsiTheme="minorEastAsia" w:cstheme="minorEastAsia"/>
          <w:sz w:val="26"/>
          <w:szCs w:val="26"/>
        </w:rPr>
      </w:pPr>
      <w:r w:rsidRPr="00860FDE">
        <w:rPr>
          <w:rFonts w:eastAsiaTheme="minorEastAsia"/>
          <w:noProof/>
          <w:sz w:val="26"/>
          <w:szCs w:val="26"/>
        </w:rPr>
        <mc:AlternateContent>
          <mc:Choice Requires="wps">
            <w:drawing>
              <wp:inline distT="0" distB="0" distL="0" distR="0" wp14:anchorId="4909F3CF" wp14:editId="00022451">
                <wp:extent cx="5846885" cy="1463040"/>
                <wp:effectExtent l="0" t="0" r="8255" b="10160"/>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6885" cy="1463040"/>
                        </a:xfrm>
                        <a:prstGeom prst="rect">
                          <a:avLst/>
                        </a:prstGeom>
                        <a:solidFill>
                          <a:srgbClr val="FFFFFF"/>
                        </a:solidFill>
                        <a:ln w="9525">
                          <a:solidFill>
                            <a:srgbClr val="000000"/>
                          </a:solidFill>
                          <a:miter lim="800000"/>
                          <a:headEnd/>
                          <a:tailEnd/>
                        </a:ln>
                      </wps:spPr>
                      <wps:txbx>
                        <w:txbxContent>
                          <w:p w14:paraId="5D110E6C" w14:textId="2D8EEF86" w:rsidR="006D19DC" w:rsidRPr="00C347AC" w:rsidRDefault="006D19DC" w:rsidP="002D7CFD">
                            <w:pPr>
                              <w:rPr>
                                <w:color w:val="4472C4" w:themeColor="accent1"/>
                                <w:lang w:val="en-US"/>
                              </w:rPr>
                            </w:pPr>
                            <w:r w:rsidRPr="00C347AC">
                              <w:rPr>
                                <w:color w:val="4472C4" w:themeColor="accent1"/>
                                <w:lang w:val="en-US"/>
                              </w:rPr>
                              <w:t xml:space="preserve">Describe in under 600 characters including spaces </w:t>
                            </w:r>
                          </w:p>
                          <w:p w14:paraId="7B84677D" w14:textId="77777777" w:rsidR="006D19DC" w:rsidRPr="00FF28A7" w:rsidRDefault="006D19DC" w:rsidP="00FF28A7">
                            <w:pPr>
                              <w:rPr>
                                <w:color w:val="000000" w:themeColor="text1"/>
                                <w:lang w:val="en-US"/>
                              </w:rPr>
                            </w:pPr>
                            <w:r w:rsidRPr="00FF28A7">
                              <w:rPr>
                                <w:color w:val="000000" w:themeColor="text1"/>
                                <w:lang w:val="en-US"/>
                              </w:rPr>
                              <w:t>Communication</w:t>
                            </w:r>
                          </w:p>
                          <w:p w14:paraId="21831502" w14:textId="77777777" w:rsidR="006D19DC" w:rsidRPr="00FF28A7" w:rsidRDefault="006D19DC" w:rsidP="00FF28A7">
                            <w:pPr>
                              <w:rPr>
                                <w:color w:val="000000" w:themeColor="text1"/>
                                <w:lang w:val="en-US"/>
                              </w:rPr>
                            </w:pPr>
                            <w:r w:rsidRPr="00FF28A7">
                              <w:rPr>
                                <w:color w:val="000000" w:themeColor="text1"/>
                                <w:lang w:val="en-US"/>
                              </w:rPr>
                              <w:t>Sensitization</w:t>
                            </w:r>
                          </w:p>
                          <w:p w14:paraId="3CC9A519" w14:textId="77777777" w:rsidR="006D19DC" w:rsidRPr="00FF28A7" w:rsidRDefault="006D19DC" w:rsidP="00FF28A7">
                            <w:pPr>
                              <w:rPr>
                                <w:color w:val="000000" w:themeColor="text1"/>
                                <w:lang w:val="en-US"/>
                              </w:rPr>
                            </w:pPr>
                            <w:r w:rsidRPr="00FF28A7">
                              <w:rPr>
                                <w:color w:val="000000" w:themeColor="text1"/>
                                <w:lang w:val="en-US"/>
                              </w:rPr>
                              <w:t>Local know-how and indigenous practice</w:t>
                            </w:r>
                          </w:p>
                          <w:p w14:paraId="1ECF92D7" w14:textId="77777777" w:rsidR="006D19DC" w:rsidRPr="00FF28A7" w:rsidRDefault="006D19DC" w:rsidP="00FF28A7">
                            <w:pPr>
                              <w:rPr>
                                <w:color w:val="000000" w:themeColor="text1"/>
                                <w:lang w:val="en-US"/>
                              </w:rPr>
                            </w:pPr>
                            <w:r w:rsidRPr="00FF28A7">
                              <w:rPr>
                                <w:color w:val="000000" w:themeColor="text1"/>
                                <w:lang w:val="en-US"/>
                              </w:rPr>
                              <w:t>Preservation of livelihoods</w:t>
                            </w:r>
                          </w:p>
                          <w:p w14:paraId="69EB74AF" w14:textId="056A4C2A" w:rsidR="006D19DC" w:rsidRPr="00FF28A7" w:rsidRDefault="006D19DC" w:rsidP="00FF28A7">
                            <w:pPr>
                              <w:rPr>
                                <w:color w:val="000000" w:themeColor="text1"/>
                                <w:lang w:val="en-US"/>
                              </w:rPr>
                            </w:pPr>
                            <w:r w:rsidRPr="00FF28A7">
                              <w:rPr>
                                <w:color w:val="000000" w:themeColor="text1"/>
                                <w:lang w:val="en-US"/>
                              </w:rPr>
                              <w:t>Protection of women and vulnerable people.</w:t>
                            </w:r>
                          </w:p>
                          <w:p w14:paraId="59F89556" w14:textId="167485DD" w:rsidR="006D19DC" w:rsidRDefault="006D19DC" w:rsidP="00FF28A7">
                            <w:pPr>
                              <w:rPr>
                                <w:color w:val="000000" w:themeColor="text1"/>
                                <w:lang w:val="en-US"/>
                              </w:rPr>
                            </w:pPr>
                            <w:r w:rsidRPr="00FF28A7">
                              <w:rPr>
                                <w:color w:val="000000" w:themeColor="text1"/>
                                <w:lang w:val="en-US"/>
                              </w:rPr>
                              <w:t>Integrated and equitable management of natural resources</w:t>
                            </w:r>
                          </w:p>
                          <w:p w14:paraId="0F403D97" w14:textId="77777777" w:rsidR="006D19DC" w:rsidRPr="00FF28A7" w:rsidRDefault="006D19DC" w:rsidP="00FF28A7">
                            <w:pPr>
                              <w:rPr>
                                <w:color w:val="000000" w:themeColor="text1"/>
                                <w:lang w:val="en-US"/>
                              </w:rPr>
                            </w:pPr>
                          </w:p>
                          <w:p w14:paraId="6D8E9086" w14:textId="77777777" w:rsidR="006D19DC" w:rsidRPr="00C347AC" w:rsidRDefault="006D19DC" w:rsidP="002D7CFD">
                            <w:pPr>
                              <w:rPr>
                                <w:lang w:val="en-US"/>
                              </w:rPr>
                            </w:pPr>
                          </w:p>
                          <w:p w14:paraId="4EF2DB33" w14:textId="77777777" w:rsidR="006D19DC" w:rsidRPr="00C347AC" w:rsidRDefault="006D19DC" w:rsidP="002D7CFD">
                            <w:pPr>
                              <w:rPr>
                                <w:lang w:val="en-US"/>
                              </w:rPr>
                            </w:pPr>
                          </w:p>
                          <w:p w14:paraId="2C44024D" w14:textId="77777777" w:rsidR="006D19DC" w:rsidRPr="00C347AC" w:rsidRDefault="006D19DC" w:rsidP="002D7CFD">
                            <w:pPr>
                              <w:rPr>
                                <w:lang w:val="en-US"/>
                              </w:rPr>
                            </w:pPr>
                          </w:p>
                          <w:p w14:paraId="0482DE4B" w14:textId="77777777" w:rsidR="006D19DC" w:rsidRPr="00C347AC" w:rsidRDefault="006D19DC" w:rsidP="002D7CFD">
                            <w:pPr>
                              <w:rPr>
                                <w:lang w:val="en-US"/>
                              </w:rPr>
                            </w:pPr>
                          </w:p>
                          <w:p w14:paraId="4AF30AF3" w14:textId="77777777" w:rsidR="006D19DC" w:rsidRPr="00C347AC" w:rsidRDefault="006D19DC" w:rsidP="002D7CFD">
                            <w:pPr>
                              <w:rPr>
                                <w:lang w:val="en-US"/>
                              </w:rPr>
                            </w:pPr>
                          </w:p>
                          <w:p w14:paraId="0794B1F9" w14:textId="77777777" w:rsidR="006D19DC" w:rsidRPr="00C347AC" w:rsidRDefault="006D19DC" w:rsidP="002D7CFD">
                            <w:pPr>
                              <w:rPr>
                                <w:lang w:val="en-US"/>
                              </w:rPr>
                            </w:pPr>
                          </w:p>
                          <w:p w14:paraId="3258928E" w14:textId="77777777" w:rsidR="006D19DC" w:rsidRPr="00C347AC" w:rsidRDefault="006D19DC" w:rsidP="002D7CFD">
                            <w:pPr>
                              <w:rPr>
                                <w:lang w:val="en-US"/>
                              </w:rPr>
                            </w:pPr>
                          </w:p>
                          <w:p w14:paraId="5EB29DCE" w14:textId="77777777" w:rsidR="006D19DC" w:rsidRPr="00C347AC" w:rsidRDefault="006D19DC" w:rsidP="002D7CFD">
                            <w:pPr>
                              <w:rPr>
                                <w:lang w:val="en-US"/>
                              </w:rPr>
                            </w:pPr>
                          </w:p>
                          <w:p w14:paraId="3429A3F2" w14:textId="77777777" w:rsidR="006D19DC" w:rsidRPr="00C347AC" w:rsidRDefault="006D19DC" w:rsidP="002D7CFD">
                            <w:pPr>
                              <w:rPr>
                                <w:lang w:val="en-US"/>
                              </w:rPr>
                            </w:pPr>
                          </w:p>
                          <w:p w14:paraId="114C7058" w14:textId="77777777" w:rsidR="006D19DC" w:rsidRPr="00C347AC" w:rsidRDefault="006D19DC" w:rsidP="002D7CFD">
                            <w:pPr>
                              <w:rPr>
                                <w:lang w:val="en-US"/>
                              </w:rPr>
                            </w:pPr>
                          </w:p>
                          <w:p w14:paraId="62B6E25F" w14:textId="77777777" w:rsidR="006D19DC" w:rsidRPr="00C347AC" w:rsidRDefault="006D19DC" w:rsidP="002D7CFD">
                            <w:pPr>
                              <w:rPr>
                                <w:lang w:val="en-US"/>
                              </w:rPr>
                            </w:pPr>
                          </w:p>
                          <w:p w14:paraId="218F115D" w14:textId="77777777" w:rsidR="006D19DC" w:rsidRPr="00C347AC" w:rsidRDefault="006D19DC" w:rsidP="002D7CFD">
                            <w:pPr>
                              <w:rPr>
                                <w:lang w:val="en-US"/>
                              </w:rPr>
                            </w:pPr>
                          </w:p>
                          <w:p w14:paraId="637D589B" w14:textId="77777777" w:rsidR="006D19DC" w:rsidRPr="00C347AC" w:rsidRDefault="006D19DC" w:rsidP="002D7CFD">
                            <w:pPr>
                              <w:rPr>
                                <w:lang w:val="en-US"/>
                              </w:rPr>
                            </w:pPr>
                          </w:p>
                          <w:p w14:paraId="5ABD14FD" w14:textId="77777777" w:rsidR="006D19DC" w:rsidRPr="00C347AC" w:rsidRDefault="006D19DC" w:rsidP="002D7CFD">
                            <w:pPr>
                              <w:rPr>
                                <w:lang w:val="en-US"/>
                              </w:rPr>
                            </w:pPr>
                          </w:p>
                        </w:txbxContent>
                      </wps:txbx>
                      <wps:bodyPr rot="0" vert="horz" wrap="square" lIns="91440" tIns="45720" rIns="91440" bIns="45720" anchor="t" anchorCtr="0">
                        <a:noAutofit/>
                      </wps:bodyPr>
                    </wps:wsp>
                  </a:graphicData>
                </a:graphic>
              </wp:inline>
            </w:drawing>
          </mc:Choice>
          <mc:Fallback>
            <w:pict>
              <v:shape w14:anchorId="4909F3CF" id="_x0000_s1029" type="#_x0000_t202" style="width:460.4pt;height:11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">
                <v:textbox>
                  <w:txbxContent>
                    <w:p w14:paraId="5D110E6C" w14:textId="2D8EEF86" w:rsidR="006D19DC" w:rsidRPr="00C347AC" w:rsidRDefault="006D19DC" w:rsidP="002D7CFD">
                      <w:pPr>
                        <w:rPr>
                          <w:color w:val="4472C4" w:themeColor="accent1"/>
                          <w:lang w:val="en-US"/>
                        </w:rPr>
                      </w:pPr>
                      <w:r w:rsidRPr="00C347AC">
                        <w:rPr>
                          <w:color w:val="4472C4" w:themeColor="accent1"/>
                          <w:lang w:val="en-US"/>
                        </w:rPr>
                        <w:t xml:space="preserve">Describe in under 600 characters including spaces </w:t>
                      </w:r>
                    </w:p>
                    <w:p w14:paraId="7B84677D" w14:textId="77777777" w:rsidR="006D19DC" w:rsidRPr="00FF28A7" w:rsidRDefault="006D19DC" w:rsidP="00FF28A7">
                      <w:pPr>
                        <w:rPr>
                          <w:color w:val="000000" w:themeColor="text1"/>
                          <w:lang w:val="en-US"/>
                        </w:rPr>
                      </w:pPr>
                      <w:r w:rsidRPr="00FF28A7">
                        <w:rPr>
                          <w:color w:val="000000" w:themeColor="text1"/>
                          <w:lang w:val="en-US"/>
                        </w:rPr>
                        <w:t>Communication</w:t>
                      </w:r>
                    </w:p>
                    <w:p w14:paraId="21831502" w14:textId="77777777" w:rsidR="006D19DC" w:rsidRPr="00FF28A7" w:rsidRDefault="006D19DC" w:rsidP="00FF28A7">
                      <w:pPr>
                        <w:rPr>
                          <w:color w:val="000000" w:themeColor="text1"/>
                          <w:lang w:val="en-US"/>
                        </w:rPr>
                      </w:pPr>
                      <w:r w:rsidRPr="00FF28A7">
                        <w:rPr>
                          <w:color w:val="000000" w:themeColor="text1"/>
                          <w:lang w:val="en-US"/>
                        </w:rPr>
                        <w:t>Sensitization</w:t>
                      </w:r>
                    </w:p>
                    <w:p w14:paraId="3CC9A519" w14:textId="77777777" w:rsidR="006D19DC" w:rsidRPr="00FF28A7" w:rsidRDefault="006D19DC" w:rsidP="00FF28A7">
                      <w:pPr>
                        <w:rPr>
                          <w:color w:val="000000" w:themeColor="text1"/>
                          <w:lang w:val="en-US"/>
                        </w:rPr>
                      </w:pPr>
                      <w:r w:rsidRPr="00FF28A7">
                        <w:rPr>
                          <w:color w:val="000000" w:themeColor="text1"/>
                          <w:lang w:val="en-US"/>
                        </w:rPr>
                        <w:t>Local know-how and indigenous practice</w:t>
                      </w:r>
                    </w:p>
                    <w:p w14:paraId="1ECF92D7" w14:textId="77777777" w:rsidR="006D19DC" w:rsidRPr="00FF28A7" w:rsidRDefault="006D19DC" w:rsidP="00FF28A7">
                      <w:pPr>
                        <w:rPr>
                          <w:color w:val="000000" w:themeColor="text1"/>
                          <w:lang w:val="en-US"/>
                        </w:rPr>
                      </w:pPr>
                      <w:r w:rsidRPr="00FF28A7">
                        <w:rPr>
                          <w:color w:val="000000" w:themeColor="text1"/>
                          <w:lang w:val="en-US"/>
                        </w:rPr>
                        <w:t>Preservation of livelihoods</w:t>
                      </w:r>
                    </w:p>
                    <w:p w14:paraId="69EB74AF" w14:textId="056A4C2A" w:rsidR="006D19DC" w:rsidRPr="00FF28A7" w:rsidRDefault="006D19DC" w:rsidP="00FF28A7">
                      <w:pPr>
                        <w:rPr>
                          <w:color w:val="000000" w:themeColor="text1"/>
                          <w:lang w:val="en-US"/>
                        </w:rPr>
                      </w:pPr>
                      <w:r w:rsidRPr="00FF28A7">
                        <w:rPr>
                          <w:color w:val="000000" w:themeColor="text1"/>
                          <w:lang w:val="en-US"/>
                        </w:rPr>
                        <w:t>Protection of women and vulnerable people.</w:t>
                      </w:r>
                    </w:p>
                    <w:p w14:paraId="59F89556" w14:textId="167485DD" w:rsidR="006D19DC" w:rsidRDefault="006D19DC" w:rsidP="00FF28A7">
                      <w:pPr>
                        <w:rPr>
                          <w:color w:val="000000" w:themeColor="text1"/>
                          <w:lang w:val="en-US"/>
                        </w:rPr>
                      </w:pPr>
                      <w:r w:rsidRPr="00FF28A7">
                        <w:rPr>
                          <w:color w:val="000000" w:themeColor="text1"/>
                          <w:lang w:val="en-US"/>
                        </w:rPr>
                        <w:t>Integrated and equitable management of natural resources</w:t>
                      </w:r>
                    </w:p>
                    <w:p w14:paraId="0F403D97" w14:textId="77777777" w:rsidR="006D19DC" w:rsidRPr="00FF28A7" w:rsidRDefault="006D19DC" w:rsidP="00FF28A7">
                      <w:pPr>
                        <w:rPr>
                          <w:color w:val="000000" w:themeColor="text1"/>
                          <w:lang w:val="en-US"/>
                        </w:rPr>
                      </w:pPr>
                    </w:p>
                    <w:p w14:paraId="6D8E9086" w14:textId="77777777" w:rsidR="006D19DC" w:rsidRPr="00C347AC" w:rsidRDefault="006D19DC" w:rsidP="002D7CFD">
                      <w:pPr>
                        <w:rPr>
                          <w:lang w:val="en-US"/>
                        </w:rPr>
                      </w:pPr>
                    </w:p>
                    <w:p w14:paraId="4EF2DB33" w14:textId="77777777" w:rsidR="006D19DC" w:rsidRPr="00C347AC" w:rsidRDefault="006D19DC" w:rsidP="002D7CFD">
                      <w:pPr>
                        <w:rPr>
                          <w:lang w:val="en-US"/>
                        </w:rPr>
                      </w:pPr>
                    </w:p>
                    <w:p w14:paraId="2C44024D" w14:textId="77777777" w:rsidR="006D19DC" w:rsidRPr="00C347AC" w:rsidRDefault="006D19DC" w:rsidP="002D7CFD">
                      <w:pPr>
                        <w:rPr>
                          <w:lang w:val="en-US"/>
                        </w:rPr>
                      </w:pPr>
                    </w:p>
                    <w:p w14:paraId="0482DE4B" w14:textId="77777777" w:rsidR="006D19DC" w:rsidRPr="00C347AC" w:rsidRDefault="006D19DC" w:rsidP="002D7CFD">
                      <w:pPr>
                        <w:rPr>
                          <w:lang w:val="en-US"/>
                        </w:rPr>
                      </w:pPr>
                    </w:p>
                    <w:p w14:paraId="4AF30AF3" w14:textId="77777777" w:rsidR="006D19DC" w:rsidRPr="00C347AC" w:rsidRDefault="006D19DC" w:rsidP="002D7CFD">
                      <w:pPr>
                        <w:rPr>
                          <w:lang w:val="en-US"/>
                        </w:rPr>
                      </w:pPr>
                    </w:p>
                    <w:p w14:paraId="0794B1F9" w14:textId="77777777" w:rsidR="006D19DC" w:rsidRPr="00C347AC" w:rsidRDefault="006D19DC" w:rsidP="002D7CFD">
                      <w:pPr>
                        <w:rPr>
                          <w:lang w:val="en-US"/>
                        </w:rPr>
                      </w:pPr>
                    </w:p>
                    <w:p w14:paraId="3258928E" w14:textId="77777777" w:rsidR="006D19DC" w:rsidRPr="00C347AC" w:rsidRDefault="006D19DC" w:rsidP="002D7CFD">
                      <w:pPr>
                        <w:rPr>
                          <w:lang w:val="en-US"/>
                        </w:rPr>
                      </w:pPr>
                    </w:p>
                    <w:p w14:paraId="5EB29DCE" w14:textId="77777777" w:rsidR="006D19DC" w:rsidRPr="00C347AC" w:rsidRDefault="006D19DC" w:rsidP="002D7CFD">
                      <w:pPr>
                        <w:rPr>
                          <w:lang w:val="en-US"/>
                        </w:rPr>
                      </w:pPr>
                    </w:p>
                    <w:p w14:paraId="3429A3F2" w14:textId="77777777" w:rsidR="006D19DC" w:rsidRPr="00C347AC" w:rsidRDefault="006D19DC" w:rsidP="002D7CFD">
                      <w:pPr>
                        <w:rPr>
                          <w:lang w:val="en-US"/>
                        </w:rPr>
                      </w:pPr>
                    </w:p>
                    <w:p w14:paraId="114C7058" w14:textId="77777777" w:rsidR="006D19DC" w:rsidRPr="00C347AC" w:rsidRDefault="006D19DC" w:rsidP="002D7CFD">
                      <w:pPr>
                        <w:rPr>
                          <w:lang w:val="en-US"/>
                        </w:rPr>
                      </w:pPr>
                    </w:p>
                    <w:p w14:paraId="62B6E25F" w14:textId="77777777" w:rsidR="006D19DC" w:rsidRPr="00C347AC" w:rsidRDefault="006D19DC" w:rsidP="002D7CFD">
                      <w:pPr>
                        <w:rPr>
                          <w:lang w:val="en-US"/>
                        </w:rPr>
                      </w:pPr>
                    </w:p>
                    <w:p w14:paraId="218F115D" w14:textId="77777777" w:rsidR="006D19DC" w:rsidRPr="00C347AC" w:rsidRDefault="006D19DC" w:rsidP="002D7CFD">
                      <w:pPr>
                        <w:rPr>
                          <w:lang w:val="en-US"/>
                        </w:rPr>
                      </w:pPr>
                    </w:p>
                    <w:p w14:paraId="637D589B" w14:textId="77777777" w:rsidR="006D19DC" w:rsidRPr="00C347AC" w:rsidRDefault="006D19DC" w:rsidP="002D7CFD">
                      <w:pPr>
                        <w:rPr>
                          <w:lang w:val="en-US"/>
                        </w:rPr>
                      </w:pPr>
                    </w:p>
                    <w:p w14:paraId="5ABD14FD" w14:textId="77777777" w:rsidR="006D19DC" w:rsidRPr="00C347AC" w:rsidRDefault="006D19DC" w:rsidP="002D7CFD">
                      <w:pPr>
                        <w:rPr>
                          <w:lang w:val="en-US"/>
                        </w:rPr>
                      </w:pPr>
                    </w:p>
                  </w:txbxContent>
                </v:textbox>
                <w10:anchorlock/>
              </v:shape>
            </w:pict>
          </mc:Fallback>
        </mc:AlternateContent>
      </w:r>
    </w:p>
    <w:p w14:paraId="137457D3" w14:textId="77777777" w:rsidR="00FF28A7" w:rsidRDefault="00FF28A7" w:rsidP="00FC5B6F">
      <w:pPr>
        <w:pStyle w:val="Paragraphedeliste"/>
        <w:ind w:left="0"/>
        <w:rPr>
          <w:rFonts w:eastAsiaTheme="minorEastAsia"/>
          <w:b/>
          <w:bCs/>
          <w:sz w:val="26"/>
          <w:szCs w:val="26"/>
        </w:rPr>
      </w:pPr>
    </w:p>
    <w:p w14:paraId="12ACE6E3" w14:textId="59F7D35C" w:rsidR="00EB357E" w:rsidRPr="00160A88" w:rsidRDefault="000F7086" w:rsidP="00FC5B6F">
      <w:pPr>
        <w:pStyle w:val="Paragraphedeliste"/>
        <w:ind w:left="0"/>
        <w:rPr>
          <w:rFonts w:eastAsiaTheme="minorEastAsia"/>
          <w:b/>
          <w:bCs/>
          <w:sz w:val="26"/>
          <w:szCs w:val="26"/>
        </w:rPr>
      </w:pPr>
      <w:r w:rsidRPr="00160A88">
        <w:rPr>
          <w:rFonts w:eastAsiaTheme="minorEastAsia"/>
          <w:b/>
          <w:bCs/>
          <w:sz w:val="26"/>
          <w:szCs w:val="26"/>
        </w:rPr>
        <w:t>Challenges</w:t>
      </w:r>
      <w:r w:rsidRPr="00644596">
        <w:rPr>
          <w:rFonts w:eastAsiaTheme="minorEastAsia"/>
          <w:b/>
          <w:bCs/>
          <w:sz w:val="26"/>
          <w:szCs w:val="26"/>
          <w:lang w:val="en-US"/>
        </w:rPr>
        <w:t xml:space="preserve"> discussed</w:t>
      </w:r>
    </w:p>
    <w:p w14:paraId="7854E5B4" w14:textId="16C3AE02" w:rsidR="00EB357E" w:rsidRDefault="00EB357E" w:rsidP="00FC5B6F">
      <w:pPr>
        <w:pStyle w:val="Paragraphedeliste"/>
        <w:ind w:left="0"/>
        <w:rPr>
          <w:rFonts w:asciiTheme="minorEastAsia" w:eastAsiaTheme="minorEastAsia" w:hAnsiTheme="minorEastAsia" w:cstheme="minorEastAsia"/>
          <w:sz w:val="26"/>
          <w:szCs w:val="26"/>
        </w:rPr>
      </w:pPr>
      <w:r w:rsidRPr="00860FDE">
        <w:rPr>
          <w:rFonts w:eastAsiaTheme="minorEastAsia"/>
          <w:noProof/>
          <w:sz w:val="26"/>
          <w:szCs w:val="26"/>
        </w:rPr>
        <mc:AlternateContent>
          <mc:Choice Requires="wps">
            <w:drawing>
              <wp:inline distT="0" distB="0" distL="0" distR="0" wp14:anchorId="6BF73201" wp14:editId="7F1CDAE9">
                <wp:extent cx="5846885" cy="1148487"/>
                <wp:effectExtent l="0" t="0" r="8255" b="762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6885" cy="1148487"/>
                        </a:xfrm>
                        <a:prstGeom prst="rect">
                          <a:avLst/>
                        </a:prstGeom>
                        <a:solidFill>
                          <a:srgbClr val="FFFFFF"/>
                        </a:solidFill>
                        <a:ln w="9525">
                          <a:solidFill>
                            <a:srgbClr val="000000"/>
                          </a:solidFill>
                          <a:miter lim="800000"/>
                          <a:headEnd/>
                          <a:tailEnd/>
                        </a:ln>
                      </wps:spPr>
                      <wps:txbx>
                        <w:txbxContent>
                          <w:p w14:paraId="6BFD1B4E" w14:textId="55C17246" w:rsidR="006D19DC" w:rsidRPr="00C347AC" w:rsidRDefault="006D19DC" w:rsidP="00EB357E">
                            <w:pPr>
                              <w:rPr>
                                <w:color w:val="4472C4" w:themeColor="accent1"/>
                                <w:lang w:val="en-US"/>
                              </w:rPr>
                            </w:pPr>
                            <w:r w:rsidRPr="00C347AC">
                              <w:rPr>
                                <w:color w:val="4472C4" w:themeColor="accent1"/>
                                <w:lang w:val="en-US"/>
                              </w:rPr>
                              <w:t xml:space="preserve">Describe in under 600 characters including spaces </w:t>
                            </w:r>
                          </w:p>
                          <w:p w14:paraId="7949D007" w14:textId="6FCC1648" w:rsidR="006D19DC" w:rsidRDefault="006D19DC" w:rsidP="00EB357E">
                            <w:pPr>
                              <w:rPr>
                                <w:color w:val="000000" w:themeColor="text1"/>
                                <w:lang w:val="en-US"/>
                              </w:rPr>
                            </w:pPr>
                            <w:r w:rsidRPr="00FF28A7">
                              <w:rPr>
                                <w:color w:val="000000" w:themeColor="text1"/>
                                <w:lang w:val="en-US"/>
                              </w:rPr>
                              <w:t>Capacity building</w:t>
                            </w:r>
                          </w:p>
                          <w:p w14:paraId="037FC990" w14:textId="15F85152" w:rsidR="006D19DC" w:rsidRPr="00FF28A7" w:rsidRDefault="006D19DC" w:rsidP="00EB357E">
                            <w:pPr>
                              <w:rPr>
                                <w:color w:val="000000" w:themeColor="text1"/>
                                <w:lang w:val="en-US"/>
                              </w:rPr>
                            </w:pPr>
                            <w:r>
                              <w:rPr>
                                <w:color w:val="000000" w:themeColor="text1"/>
                                <w:lang w:val="en-US"/>
                              </w:rPr>
                              <w:t>Financial issues</w:t>
                            </w:r>
                          </w:p>
                          <w:p w14:paraId="680D7559" w14:textId="3A166D03" w:rsidR="006D19DC" w:rsidRPr="00FF28A7" w:rsidRDefault="006D19DC" w:rsidP="00EB357E">
                            <w:pPr>
                              <w:rPr>
                                <w:color w:val="000000" w:themeColor="text1"/>
                                <w:lang w:val="en-US"/>
                              </w:rPr>
                            </w:pPr>
                            <w:r w:rsidRPr="00FF28A7">
                              <w:rPr>
                                <w:color w:val="000000" w:themeColor="text1"/>
                                <w:lang w:val="en-US"/>
                              </w:rPr>
                              <w:t>involving local populations, traditional and religious authorities, the private sector, the forest and extractive industries, the education system</w:t>
                            </w:r>
                          </w:p>
                          <w:p w14:paraId="0960CF14" w14:textId="3F00AC25" w:rsidR="006D19DC" w:rsidRPr="00FF28A7" w:rsidRDefault="006D19DC" w:rsidP="00EB357E">
                            <w:pPr>
                              <w:rPr>
                                <w:color w:val="000000" w:themeColor="text1"/>
                                <w:lang w:val="en-US"/>
                              </w:rPr>
                            </w:pPr>
                            <w:r w:rsidRPr="00FF28A7">
                              <w:rPr>
                                <w:color w:val="000000" w:themeColor="text1"/>
                                <w:lang w:val="en-US"/>
                              </w:rPr>
                              <w:t>P</w:t>
                            </w:r>
                            <w:r>
                              <w:rPr>
                                <w:color w:val="000000" w:themeColor="text1"/>
                                <w:lang w:val="en-US"/>
                              </w:rPr>
                              <w:t xml:space="preserve">ublic and </w:t>
                            </w:r>
                            <w:r w:rsidRPr="00FF28A7">
                              <w:rPr>
                                <w:color w:val="000000" w:themeColor="text1"/>
                                <w:lang w:val="en-US"/>
                              </w:rPr>
                              <w:t>P</w:t>
                            </w:r>
                            <w:r>
                              <w:rPr>
                                <w:color w:val="000000" w:themeColor="text1"/>
                                <w:lang w:val="en-US"/>
                              </w:rPr>
                              <w:t xml:space="preserve">rivate </w:t>
                            </w:r>
                            <w:r w:rsidRPr="00FF28A7">
                              <w:rPr>
                                <w:color w:val="000000" w:themeColor="text1"/>
                                <w:lang w:val="en-US"/>
                              </w:rPr>
                              <w:t>P</w:t>
                            </w:r>
                            <w:r>
                              <w:rPr>
                                <w:color w:val="000000" w:themeColor="text1"/>
                                <w:lang w:val="en-US"/>
                              </w:rPr>
                              <w:t>artnership</w:t>
                            </w:r>
                          </w:p>
                          <w:p w14:paraId="2E8E579C" w14:textId="2A189F46" w:rsidR="006D19DC" w:rsidRDefault="006D19DC" w:rsidP="00EB357E">
                            <w:r>
                              <w:t xml:space="preserve">Rivate </w:t>
                            </w:r>
                          </w:p>
                          <w:p w14:paraId="25C3DA62" w14:textId="77777777" w:rsidR="006D19DC" w:rsidRDefault="006D19DC" w:rsidP="00EB357E"/>
                          <w:p w14:paraId="659DABDB" w14:textId="77777777" w:rsidR="006D19DC" w:rsidRDefault="006D19DC" w:rsidP="00EB357E"/>
                          <w:p w14:paraId="6CD6CA9F" w14:textId="77777777" w:rsidR="006D19DC" w:rsidRDefault="006D19DC" w:rsidP="00EB357E"/>
                          <w:p w14:paraId="07281C58" w14:textId="77777777" w:rsidR="006D19DC" w:rsidRDefault="006D19DC" w:rsidP="00EB357E"/>
                          <w:p w14:paraId="28D402B5" w14:textId="77777777" w:rsidR="006D19DC" w:rsidRDefault="006D19DC" w:rsidP="00EB357E"/>
                          <w:p w14:paraId="6878B012" w14:textId="77777777" w:rsidR="006D19DC" w:rsidRDefault="006D19DC" w:rsidP="00EB357E"/>
                          <w:p w14:paraId="790785F7" w14:textId="77777777" w:rsidR="006D19DC" w:rsidRDefault="006D19DC" w:rsidP="00EB357E"/>
                          <w:p w14:paraId="30AB565C" w14:textId="77777777" w:rsidR="006D19DC" w:rsidRDefault="006D19DC" w:rsidP="00EB357E"/>
                          <w:p w14:paraId="381CC431" w14:textId="77777777" w:rsidR="006D19DC" w:rsidRDefault="006D19DC" w:rsidP="00EB357E"/>
                          <w:p w14:paraId="429F4B31" w14:textId="77777777" w:rsidR="006D19DC" w:rsidRDefault="006D19DC" w:rsidP="00EB357E"/>
                          <w:p w14:paraId="741463E6" w14:textId="77777777" w:rsidR="006D19DC" w:rsidRDefault="006D19DC" w:rsidP="00EB357E"/>
                          <w:p w14:paraId="4D496B3C" w14:textId="77777777" w:rsidR="006D19DC" w:rsidRDefault="006D19DC" w:rsidP="00EB357E"/>
                          <w:p w14:paraId="14A3C03B" w14:textId="77777777" w:rsidR="006D19DC" w:rsidRDefault="006D19DC" w:rsidP="00EB357E"/>
                          <w:p w14:paraId="69124C55" w14:textId="77777777" w:rsidR="006D19DC" w:rsidRDefault="006D19DC" w:rsidP="00EB357E"/>
                          <w:p w14:paraId="7E073BDB" w14:textId="567893E1" w:rsidR="006D19DC" w:rsidRDefault="006D19DC" w:rsidP="00EB357E"/>
                          <w:p w14:paraId="6ACE05D6" w14:textId="77777777" w:rsidR="006D19DC" w:rsidRDefault="006D19DC" w:rsidP="00EB357E"/>
                        </w:txbxContent>
                      </wps:txbx>
                      <wps:bodyPr rot="0" vert="horz" wrap="square" lIns="91440" tIns="45720" rIns="91440" bIns="45720" anchor="t" anchorCtr="0">
                        <a:noAutofit/>
                      </wps:bodyPr>
                    </wps:wsp>
                  </a:graphicData>
                </a:graphic>
              </wp:inline>
            </w:drawing>
          </mc:Choice>
          <mc:Fallback>
            <w:pict>
              <v:shape w14:anchorId="6BF73201" id="_x0000_s1030" type="#_x0000_t202" style="width:460.4pt;height:9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">
                <v:textbox>
                  <w:txbxContent>
                    <w:p w14:paraId="6BFD1B4E" w14:textId="55C17246" w:rsidR="006D19DC" w:rsidRPr="00C347AC" w:rsidRDefault="006D19DC" w:rsidP="00EB357E">
                      <w:pPr>
                        <w:rPr>
                          <w:color w:val="4472C4" w:themeColor="accent1"/>
                          <w:lang w:val="en-US"/>
                        </w:rPr>
                      </w:pPr>
                      <w:r w:rsidRPr="00C347AC">
                        <w:rPr>
                          <w:color w:val="4472C4" w:themeColor="accent1"/>
                          <w:lang w:val="en-US"/>
                        </w:rPr>
                        <w:t xml:space="preserve">Describe in under 600 characters including spaces </w:t>
                      </w:r>
                    </w:p>
                    <w:p w14:paraId="7949D007" w14:textId="6FCC1648" w:rsidR="006D19DC" w:rsidRDefault="006D19DC" w:rsidP="00EB357E">
                      <w:pPr>
                        <w:rPr>
                          <w:color w:val="000000" w:themeColor="text1"/>
                          <w:lang w:val="en-US"/>
                        </w:rPr>
                      </w:pPr>
                      <w:r w:rsidRPr="00FF28A7">
                        <w:rPr>
                          <w:color w:val="000000" w:themeColor="text1"/>
                          <w:lang w:val="en-US"/>
                        </w:rPr>
                        <w:t>Capacity building</w:t>
                      </w:r>
                    </w:p>
                    <w:p w14:paraId="037FC990" w14:textId="15F85152" w:rsidR="006D19DC" w:rsidRPr="00FF28A7" w:rsidRDefault="006D19DC" w:rsidP="00EB357E">
                      <w:pPr>
                        <w:rPr>
                          <w:color w:val="000000" w:themeColor="text1"/>
                          <w:lang w:val="en-US"/>
                        </w:rPr>
                      </w:pPr>
                      <w:r>
                        <w:rPr>
                          <w:color w:val="000000" w:themeColor="text1"/>
                          <w:lang w:val="en-US"/>
                        </w:rPr>
                        <w:t>Financial issues</w:t>
                      </w:r>
                    </w:p>
                    <w:p w14:paraId="680D7559" w14:textId="3A166D03" w:rsidR="006D19DC" w:rsidRPr="00FF28A7" w:rsidRDefault="006D19DC" w:rsidP="00EB357E">
                      <w:pPr>
                        <w:rPr>
                          <w:color w:val="000000" w:themeColor="text1"/>
                          <w:lang w:val="en-US"/>
                        </w:rPr>
                      </w:pPr>
                      <w:r w:rsidRPr="00FF28A7">
                        <w:rPr>
                          <w:color w:val="000000" w:themeColor="text1"/>
                          <w:lang w:val="en-US"/>
                        </w:rPr>
                        <w:t>involving local populations, traditional and religious authorities, the private sector, the forest and extractive industries, the education system</w:t>
                      </w:r>
                    </w:p>
                    <w:p w14:paraId="0960CF14" w14:textId="3F00AC25" w:rsidR="006D19DC" w:rsidRPr="00FF28A7" w:rsidRDefault="006D19DC" w:rsidP="00EB357E">
                      <w:pPr>
                        <w:rPr>
                          <w:color w:val="000000" w:themeColor="text1"/>
                          <w:lang w:val="en-US"/>
                        </w:rPr>
                      </w:pPr>
                      <w:r w:rsidRPr="00FF28A7">
                        <w:rPr>
                          <w:color w:val="000000" w:themeColor="text1"/>
                          <w:lang w:val="en-US"/>
                        </w:rPr>
                        <w:t>P</w:t>
                      </w:r>
                      <w:r>
                        <w:rPr>
                          <w:color w:val="000000" w:themeColor="text1"/>
                          <w:lang w:val="en-US"/>
                        </w:rPr>
                        <w:t xml:space="preserve">ublic and </w:t>
                      </w:r>
                      <w:r w:rsidRPr="00FF28A7">
                        <w:rPr>
                          <w:color w:val="000000" w:themeColor="text1"/>
                          <w:lang w:val="en-US"/>
                        </w:rPr>
                        <w:t>P</w:t>
                      </w:r>
                      <w:r>
                        <w:rPr>
                          <w:color w:val="000000" w:themeColor="text1"/>
                          <w:lang w:val="en-US"/>
                        </w:rPr>
                        <w:t xml:space="preserve">rivate </w:t>
                      </w:r>
                      <w:r w:rsidRPr="00FF28A7">
                        <w:rPr>
                          <w:color w:val="000000" w:themeColor="text1"/>
                          <w:lang w:val="en-US"/>
                        </w:rPr>
                        <w:t>P</w:t>
                      </w:r>
                      <w:r>
                        <w:rPr>
                          <w:color w:val="000000" w:themeColor="text1"/>
                          <w:lang w:val="en-US"/>
                        </w:rPr>
                        <w:t>artnership</w:t>
                      </w:r>
                    </w:p>
                    <w:p w14:paraId="2E8E579C" w14:textId="2A189F46" w:rsidR="006D19DC" w:rsidRDefault="006D19DC" w:rsidP="00EB357E">
                      <w:r>
                        <w:t xml:space="preserve">Rivate </w:t>
                      </w:r>
                    </w:p>
                    <w:p w14:paraId="25C3DA62" w14:textId="77777777" w:rsidR="006D19DC" w:rsidRDefault="006D19DC" w:rsidP="00EB357E"/>
                    <w:p w14:paraId="659DABDB" w14:textId="77777777" w:rsidR="006D19DC" w:rsidRDefault="006D19DC" w:rsidP="00EB357E"/>
                    <w:p w14:paraId="6CD6CA9F" w14:textId="77777777" w:rsidR="006D19DC" w:rsidRDefault="006D19DC" w:rsidP="00EB357E"/>
                    <w:p w14:paraId="07281C58" w14:textId="77777777" w:rsidR="006D19DC" w:rsidRDefault="006D19DC" w:rsidP="00EB357E"/>
                    <w:p w14:paraId="28D402B5" w14:textId="77777777" w:rsidR="006D19DC" w:rsidRDefault="006D19DC" w:rsidP="00EB357E"/>
                    <w:p w14:paraId="6878B012" w14:textId="77777777" w:rsidR="006D19DC" w:rsidRDefault="006D19DC" w:rsidP="00EB357E"/>
                    <w:p w14:paraId="790785F7" w14:textId="77777777" w:rsidR="006D19DC" w:rsidRDefault="006D19DC" w:rsidP="00EB357E"/>
                    <w:p w14:paraId="30AB565C" w14:textId="77777777" w:rsidR="006D19DC" w:rsidRDefault="006D19DC" w:rsidP="00EB357E"/>
                    <w:p w14:paraId="381CC431" w14:textId="77777777" w:rsidR="006D19DC" w:rsidRDefault="006D19DC" w:rsidP="00EB357E"/>
                    <w:p w14:paraId="429F4B31" w14:textId="77777777" w:rsidR="006D19DC" w:rsidRDefault="006D19DC" w:rsidP="00EB357E"/>
                    <w:p w14:paraId="741463E6" w14:textId="77777777" w:rsidR="006D19DC" w:rsidRDefault="006D19DC" w:rsidP="00EB357E"/>
                    <w:p w14:paraId="4D496B3C" w14:textId="77777777" w:rsidR="006D19DC" w:rsidRDefault="006D19DC" w:rsidP="00EB357E"/>
                    <w:p w14:paraId="14A3C03B" w14:textId="77777777" w:rsidR="006D19DC" w:rsidRDefault="006D19DC" w:rsidP="00EB357E"/>
                    <w:p w14:paraId="69124C55" w14:textId="77777777" w:rsidR="006D19DC" w:rsidRDefault="006D19DC" w:rsidP="00EB357E"/>
                    <w:p w14:paraId="7E073BDB" w14:textId="567893E1" w:rsidR="006D19DC" w:rsidRDefault="006D19DC" w:rsidP="00EB357E"/>
                    <w:p w14:paraId="6ACE05D6" w14:textId="77777777" w:rsidR="006D19DC" w:rsidRDefault="006D19DC" w:rsidP="00EB357E"/>
                  </w:txbxContent>
                </v:textbox>
                <w10:anchorlock/>
              </v:shape>
            </w:pict>
          </mc:Fallback>
        </mc:AlternateContent>
      </w:r>
    </w:p>
    <w:p w14:paraId="788A1F00" w14:textId="48F0EFA1" w:rsidR="00EB357E" w:rsidRPr="00160A88" w:rsidRDefault="000F7086" w:rsidP="00FC5B6F">
      <w:pPr>
        <w:pStyle w:val="Paragraphedeliste"/>
        <w:ind w:left="0"/>
        <w:rPr>
          <w:rFonts w:eastAsiaTheme="minorEastAsia"/>
          <w:b/>
          <w:bCs/>
          <w:sz w:val="26"/>
          <w:szCs w:val="26"/>
        </w:rPr>
      </w:pPr>
      <w:r w:rsidRPr="00160A88">
        <w:rPr>
          <w:rFonts w:eastAsiaTheme="minorEastAsia"/>
          <w:b/>
          <w:bCs/>
          <w:sz w:val="26"/>
          <w:szCs w:val="26"/>
        </w:rPr>
        <w:t>Opportunitie</w:t>
      </w:r>
      <w:r w:rsidR="00160A88" w:rsidRPr="00160A88">
        <w:rPr>
          <w:rFonts w:eastAsiaTheme="minorEastAsia"/>
          <w:b/>
          <w:bCs/>
          <w:sz w:val="26"/>
          <w:szCs w:val="26"/>
        </w:rPr>
        <w:t>s</w:t>
      </w:r>
      <w:r w:rsidR="00160A88" w:rsidRPr="670C48AA">
        <w:rPr>
          <w:rFonts w:eastAsiaTheme="minorEastAsia"/>
          <w:b/>
          <w:bCs/>
          <w:sz w:val="26"/>
          <w:szCs w:val="26"/>
        </w:rPr>
        <w:t xml:space="preserve"> discussed</w:t>
      </w:r>
    </w:p>
    <w:p w14:paraId="12B6A87A" w14:textId="05F85AAE" w:rsidR="00EB357E" w:rsidRDefault="00EB357E" w:rsidP="00FC5B6F">
      <w:pPr>
        <w:pStyle w:val="Paragraphedeliste"/>
        <w:ind w:left="0"/>
        <w:rPr>
          <w:rFonts w:asciiTheme="minorEastAsia" w:eastAsiaTheme="minorEastAsia" w:hAnsiTheme="minorEastAsia" w:cstheme="minorEastAsia"/>
          <w:sz w:val="26"/>
          <w:szCs w:val="26"/>
        </w:rPr>
      </w:pPr>
      <w:r w:rsidRPr="00860FDE">
        <w:rPr>
          <w:rFonts w:eastAsiaTheme="minorEastAsia"/>
          <w:noProof/>
          <w:sz w:val="26"/>
          <w:szCs w:val="26"/>
        </w:rPr>
        <mc:AlternateContent>
          <mc:Choice Requires="wps">
            <w:drawing>
              <wp:inline distT="0" distB="0" distL="0" distR="0" wp14:anchorId="23BB6C2D" wp14:editId="6B4B11E1">
                <wp:extent cx="5846885" cy="1082650"/>
                <wp:effectExtent l="0" t="0" r="8255" b="1016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6885" cy="1082650"/>
                        </a:xfrm>
                        <a:prstGeom prst="rect">
                          <a:avLst/>
                        </a:prstGeom>
                        <a:solidFill>
                          <a:srgbClr val="FFFFFF"/>
                        </a:solidFill>
                        <a:ln w="9525">
                          <a:solidFill>
                            <a:srgbClr val="000000"/>
                          </a:solidFill>
                          <a:miter lim="800000"/>
                          <a:headEnd/>
                          <a:tailEnd/>
                        </a:ln>
                      </wps:spPr>
                      <wps:txbx>
                        <w:txbxContent>
                          <w:p w14:paraId="0469F8A3" w14:textId="762FD333" w:rsidR="006D19DC" w:rsidRPr="00C347AC" w:rsidRDefault="006D19DC" w:rsidP="00EB357E">
                            <w:pPr>
                              <w:rPr>
                                <w:color w:val="4472C4" w:themeColor="accent1"/>
                                <w:lang w:val="en-US"/>
                              </w:rPr>
                            </w:pPr>
                            <w:r w:rsidRPr="00C347AC">
                              <w:rPr>
                                <w:color w:val="4472C4" w:themeColor="accent1"/>
                                <w:lang w:val="en-US"/>
                              </w:rPr>
                              <w:t xml:space="preserve">Describe in under 600 characters including spaces </w:t>
                            </w:r>
                          </w:p>
                          <w:p w14:paraId="0514BE65" w14:textId="77777777" w:rsidR="006D19DC" w:rsidRPr="00D573DF" w:rsidRDefault="006D19DC" w:rsidP="00EB357E">
                            <w:pPr>
                              <w:rPr>
                                <w:lang w:val="en-US"/>
                              </w:rPr>
                            </w:pPr>
                            <w:r w:rsidRPr="00D573DF">
                              <w:rPr>
                                <w:lang w:val="en-US"/>
                              </w:rPr>
                              <w:t xml:space="preserve">Diversity of biodiversity, </w:t>
                            </w:r>
                          </w:p>
                          <w:p w14:paraId="70742E0C" w14:textId="0B5B3502" w:rsidR="006D19DC" w:rsidRDefault="006D19DC" w:rsidP="00EB357E">
                            <w:pPr>
                              <w:rPr>
                                <w:lang w:val="en-US"/>
                              </w:rPr>
                            </w:pPr>
                            <w:r w:rsidRPr="00FD3599">
                              <w:rPr>
                                <w:lang w:val="en-US"/>
                              </w:rPr>
                              <w:t>political commitment</w:t>
                            </w:r>
                            <w:r>
                              <w:rPr>
                                <w:lang w:val="en-US"/>
                              </w:rPr>
                              <w:t xml:space="preserve"> (</w:t>
                            </w:r>
                            <w:r w:rsidRPr="00D573DF">
                              <w:rPr>
                                <w:lang w:val="en-US"/>
                              </w:rPr>
                              <w:t>political will, in particular the various conventions to which the country adheres, the laws adopted</w:t>
                            </w:r>
                            <w:r>
                              <w:rPr>
                                <w:lang w:val="en-US"/>
                              </w:rPr>
                              <w:t>)</w:t>
                            </w:r>
                          </w:p>
                          <w:p w14:paraId="79E162D1" w14:textId="52A08B1D" w:rsidR="006D19DC" w:rsidRPr="00D573DF" w:rsidRDefault="006D19DC" w:rsidP="00EB357E">
                            <w:pPr>
                              <w:rPr>
                                <w:lang w:val="en-US"/>
                              </w:rPr>
                            </w:pPr>
                            <w:r w:rsidRPr="00204BDE">
                              <w:rPr>
                                <w:lang w:val="en-US"/>
                              </w:rPr>
                              <w:t>Various environmental programs implemented</w:t>
                            </w:r>
                          </w:p>
                          <w:p w14:paraId="34178257" w14:textId="77777777" w:rsidR="006D19DC" w:rsidRDefault="006D19DC" w:rsidP="00EB357E"/>
                          <w:p w14:paraId="04F00060" w14:textId="77777777" w:rsidR="006D19DC" w:rsidRDefault="006D19DC" w:rsidP="00EB357E"/>
                          <w:p w14:paraId="064B2245" w14:textId="77777777" w:rsidR="006D19DC" w:rsidRDefault="006D19DC" w:rsidP="00EB357E"/>
                          <w:p w14:paraId="0B6E57CF" w14:textId="77777777" w:rsidR="006D19DC" w:rsidRDefault="006D19DC" w:rsidP="00EB357E"/>
                          <w:p w14:paraId="232B5028" w14:textId="77777777" w:rsidR="006D19DC" w:rsidRDefault="006D19DC" w:rsidP="00EB357E"/>
                          <w:p w14:paraId="4FAECB99" w14:textId="77777777" w:rsidR="006D19DC" w:rsidRDefault="006D19DC" w:rsidP="00EB357E"/>
                          <w:p w14:paraId="7FC587D7" w14:textId="77777777" w:rsidR="006D19DC" w:rsidRDefault="006D19DC" w:rsidP="00EB357E"/>
                          <w:p w14:paraId="57F94C73" w14:textId="77777777" w:rsidR="006D19DC" w:rsidRDefault="006D19DC" w:rsidP="00EB357E"/>
                          <w:p w14:paraId="11F6AFAC" w14:textId="77777777" w:rsidR="006D19DC" w:rsidRDefault="006D19DC" w:rsidP="00EB357E"/>
                          <w:p w14:paraId="3FBE0F6F" w14:textId="77777777" w:rsidR="006D19DC" w:rsidRDefault="006D19DC" w:rsidP="00EB357E"/>
                          <w:p w14:paraId="7962E6C5" w14:textId="77777777" w:rsidR="006D19DC" w:rsidRDefault="006D19DC" w:rsidP="00EB357E"/>
                          <w:p w14:paraId="623BFE6A" w14:textId="77777777" w:rsidR="006D19DC" w:rsidRDefault="006D19DC" w:rsidP="00EB357E"/>
                          <w:p w14:paraId="329C033F" w14:textId="77777777" w:rsidR="006D19DC" w:rsidRDefault="006D19DC" w:rsidP="00EB357E"/>
                          <w:p w14:paraId="26356074" w14:textId="77777777" w:rsidR="006D19DC" w:rsidRDefault="006D19DC" w:rsidP="00EB357E"/>
                          <w:p w14:paraId="68C21070" w14:textId="77777777" w:rsidR="006D19DC" w:rsidRDefault="006D19DC" w:rsidP="00EB357E"/>
                          <w:p w14:paraId="77FD91C5" w14:textId="77777777" w:rsidR="006D19DC" w:rsidRDefault="006D19DC" w:rsidP="00EB357E"/>
                          <w:p w14:paraId="55CE20C9" w14:textId="77777777" w:rsidR="006D19DC" w:rsidRDefault="006D19DC" w:rsidP="00EB357E"/>
                          <w:p w14:paraId="5FCCA05A" w14:textId="77777777" w:rsidR="006D19DC" w:rsidRDefault="006D19DC" w:rsidP="00EB357E"/>
                        </w:txbxContent>
                      </wps:txbx>
                      <wps:bodyPr rot="0" vert="horz" wrap="square" lIns="91440" tIns="45720" rIns="91440" bIns="45720" anchor="t" anchorCtr="0">
                        <a:noAutofit/>
                      </wps:bodyPr>
                    </wps:wsp>
                  </a:graphicData>
                </a:graphic>
              </wp:inline>
            </w:drawing>
          </mc:Choice>
          <mc:Fallback>
            <w:pict>
              <v:shape w14:anchorId="23BB6C2D" id="_x0000_s1031" type="#_x0000_t202" style="width:460.4pt;height:8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">
                <v:textbox>
                  <w:txbxContent>
                    <w:p w14:paraId="0469F8A3" w14:textId="762FD333" w:rsidR="006D19DC" w:rsidRPr="00C347AC" w:rsidRDefault="006D19DC" w:rsidP="00EB357E">
                      <w:pPr>
                        <w:rPr>
                          <w:color w:val="4472C4" w:themeColor="accent1"/>
                          <w:lang w:val="en-US"/>
                        </w:rPr>
                      </w:pPr>
                      <w:r w:rsidRPr="00C347AC">
                        <w:rPr>
                          <w:color w:val="4472C4" w:themeColor="accent1"/>
                          <w:lang w:val="en-US"/>
                        </w:rPr>
                        <w:t xml:space="preserve">Describe in under 600 characters including spaces </w:t>
                      </w:r>
                    </w:p>
                    <w:p w14:paraId="0514BE65" w14:textId="77777777" w:rsidR="006D19DC" w:rsidRPr="00D573DF" w:rsidRDefault="006D19DC" w:rsidP="00EB357E">
                      <w:pPr>
                        <w:rPr>
                          <w:lang w:val="en-US"/>
                        </w:rPr>
                      </w:pPr>
                      <w:r w:rsidRPr="00D573DF">
                        <w:rPr>
                          <w:lang w:val="en-US"/>
                        </w:rPr>
                        <w:t xml:space="preserve">Diversity of biodiversity, </w:t>
                      </w:r>
                    </w:p>
                    <w:p w14:paraId="70742E0C" w14:textId="0B5B3502" w:rsidR="006D19DC" w:rsidRDefault="006D19DC" w:rsidP="00EB357E">
                      <w:pPr>
                        <w:rPr>
                          <w:lang w:val="en-US"/>
                        </w:rPr>
                      </w:pPr>
                      <w:r w:rsidRPr="00FD3599">
                        <w:rPr>
                          <w:lang w:val="en-US"/>
                        </w:rPr>
                        <w:t>political commitment</w:t>
                      </w:r>
                      <w:r>
                        <w:rPr>
                          <w:lang w:val="en-US"/>
                        </w:rPr>
                        <w:t xml:space="preserve"> (</w:t>
                      </w:r>
                      <w:r w:rsidRPr="00D573DF">
                        <w:rPr>
                          <w:lang w:val="en-US"/>
                        </w:rPr>
                        <w:t>political will, in particular the various conventions to which the country adheres, the laws adopted</w:t>
                      </w:r>
                      <w:r>
                        <w:rPr>
                          <w:lang w:val="en-US"/>
                        </w:rPr>
                        <w:t>)</w:t>
                      </w:r>
                    </w:p>
                    <w:p w14:paraId="79E162D1" w14:textId="52A08B1D" w:rsidR="006D19DC" w:rsidRPr="00D573DF" w:rsidRDefault="006D19DC" w:rsidP="00EB357E">
                      <w:pPr>
                        <w:rPr>
                          <w:lang w:val="en-US"/>
                        </w:rPr>
                      </w:pPr>
                      <w:r w:rsidRPr="00204BDE">
                        <w:rPr>
                          <w:lang w:val="en-US"/>
                        </w:rPr>
                        <w:t>Various environmental programs implemented</w:t>
                      </w:r>
                    </w:p>
                    <w:p w14:paraId="34178257" w14:textId="77777777" w:rsidR="006D19DC" w:rsidRDefault="006D19DC" w:rsidP="00EB357E"/>
                    <w:p w14:paraId="04F00060" w14:textId="77777777" w:rsidR="006D19DC" w:rsidRDefault="006D19DC" w:rsidP="00EB357E"/>
                    <w:p w14:paraId="064B2245" w14:textId="77777777" w:rsidR="006D19DC" w:rsidRDefault="006D19DC" w:rsidP="00EB357E"/>
                    <w:p w14:paraId="0B6E57CF" w14:textId="77777777" w:rsidR="006D19DC" w:rsidRDefault="006D19DC" w:rsidP="00EB357E"/>
                    <w:p w14:paraId="232B5028" w14:textId="77777777" w:rsidR="006D19DC" w:rsidRDefault="006D19DC" w:rsidP="00EB357E"/>
                    <w:p w14:paraId="4FAECB99" w14:textId="77777777" w:rsidR="006D19DC" w:rsidRDefault="006D19DC" w:rsidP="00EB357E"/>
                    <w:p w14:paraId="7FC587D7" w14:textId="77777777" w:rsidR="006D19DC" w:rsidRDefault="006D19DC" w:rsidP="00EB357E"/>
                    <w:p w14:paraId="57F94C73" w14:textId="77777777" w:rsidR="006D19DC" w:rsidRDefault="006D19DC" w:rsidP="00EB357E"/>
                    <w:p w14:paraId="11F6AFAC" w14:textId="77777777" w:rsidR="006D19DC" w:rsidRDefault="006D19DC" w:rsidP="00EB357E"/>
                    <w:p w14:paraId="3FBE0F6F" w14:textId="77777777" w:rsidR="006D19DC" w:rsidRDefault="006D19DC" w:rsidP="00EB357E"/>
                    <w:p w14:paraId="7962E6C5" w14:textId="77777777" w:rsidR="006D19DC" w:rsidRDefault="006D19DC" w:rsidP="00EB357E"/>
                    <w:p w14:paraId="623BFE6A" w14:textId="77777777" w:rsidR="006D19DC" w:rsidRDefault="006D19DC" w:rsidP="00EB357E"/>
                    <w:p w14:paraId="329C033F" w14:textId="77777777" w:rsidR="006D19DC" w:rsidRDefault="006D19DC" w:rsidP="00EB357E"/>
                    <w:p w14:paraId="26356074" w14:textId="77777777" w:rsidR="006D19DC" w:rsidRDefault="006D19DC" w:rsidP="00EB357E"/>
                    <w:p w14:paraId="68C21070" w14:textId="77777777" w:rsidR="006D19DC" w:rsidRDefault="006D19DC" w:rsidP="00EB357E"/>
                    <w:p w14:paraId="77FD91C5" w14:textId="77777777" w:rsidR="006D19DC" w:rsidRDefault="006D19DC" w:rsidP="00EB357E"/>
                    <w:p w14:paraId="55CE20C9" w14:textId="77777777" w:rsidR="006D19DC" w:rsidRDefault="006D19DC" w:rsidP="00EB357E"/>
                    <w:p w14:paraId="5FCCA05A" w14:textId="77777777" w:rsidR="006D19DC" w:rsidRDefault="006D19DC" w:rsidP="00EB357E"/>
                  </w:txbxContent>
                </v:textbox>
                <w10:anchorlock/>
              </v:shape>
            </w:pict>
          </mc:Fallback>
        </mc:AlternateContent>
      </w:r>
    </w:p>
    <w:p w14:paraId="1167C52E" w14:textId="495EB215" w:rsidR="00EB357E" w:rsidRPr="00160A88" w:rsidRDefault="00160A88" w:rsidP="00FC5B6F">
      <w:pPr>
        <w:pStyle w:val="Paragraphedeliste"/>
        <w:ind w:left="0"/>
        <w:rPr>
          <w:rFonts w:eastAsiaTheme="minorEastAsia"/>
          <w:b/>
          <w:bCs/>
          <w:sz w:val="26"/>
          <w:szCs w:val="26"/>
        </w:rPr>
      </w:pPr>
      <w:r w:rsidRPr="00160A88">
        <w:rPr>
          <w:rFonts w:eastAsiaTheme="minorEastAsia"/>
          <w:b/>
          <w:bCs/>
          <w:sz w:val="26"/>
          <w:szCs w:val="26"/>
        </w:rPr>
        <w:t xml:space="preserve">Solutions </w:t>
      </w:r>
      <w:r w:rsidRPr="670C48AA">
        <w:rPr>
          <w:rFonts w:eastAsiaTheme="minorEastAsia"/>
          <w:b/>
          <w:bCs/>
          <w:sz w:val="26"/>
          <w:szCs w:val="26"/>
        </w:rPr>
        <w:t>discussed</w:t>
      </w:r>
    </w:p>
    <w:p w14:paraId="6F7E5F38" w14:textId="67405B7B" w:rsidR="00EB357E" w:rsidRDefault="00EB357E" w:rsidP="00FC5B6F">
      <w:pPr>
        <w:pStyle w:val="Paragraphedeliste"/>
        <w:ind w:left="0"/>
        <w:rPr>
          <w:rFonts w:asciiTheme="minorEastAsia" w:eastAsiaTheme="minorEastAsia" w:hAnsiTheme="minorEastAsia" w:cstheme="minorEastAsia"/>
          <w:sz w:val="26"/>
          <w:szCs w:val="26"/>
        </w:rPr>
      </w:pPr>
      <w:r w:rsidRPr="00860FDE">
        <w:rPr>
          <w:rFonts w:eastAsiaTheme="minorEastAsia"/>
          <w:noProof/>
          <w:sz w:val="26"/>
          <w:szCs w:val="26"/>
        </w:rPr>
        <mc:AlternateContent>
          <mc:Choice Requires="wps">
            <w:drawing>
              <wp:inline distT="0" distB="0" distL="0" distR="0" wp14:anchorId="2B026204" wp14:editId="5988DE10">
                <wp:extent cx="5963488" cy="2209190"/>
                <wp:effectExtent l="0" t="0" r="18415" b="13335"/>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488" cy="2209190"/>
                        </a:xfrm>
                        <a:prstGeom prst="rect">
                          <a:avLst/>
                        </a:prstGeom>
                        <a:solidFill>
                          <a:srgbClr val="FFFFFF"/>
                        </a:solidFill>
                        <a:ln w="9525">
                          <a:solidFill>
                            <a:srgbClr val="000000"/>
                          </a:solidFill>
                          <a:miter lim="800000"/>
                          <a:headEnd/>
                          <a:tailEnd/>
                        </a:ln>
                      </wps:spPr>
                      <wps:txbx>
                        <w:txbxContent>
                          <w:p w14:paraId="5E17CB12" w14:textId="7ECA1D78" w:rsidR="006D19DC" w:rsidRPr="00C347AC" w:rsidRDefault="006D19DC" w:rsidP="00EB357E">
                            <w:pPr>
                              <w:rPr>
                                <w:color w:val="4472C4" w:themeColor="accent1"/>
                                <w:lang w:val="en-US"/>
                              </w:rPr>
                            </w:pPr>
                            <w:r w:rsidRPr="00C347AC">
                              <w:rPr>
                                <w:color w:val="4472C4" w:themeColor="accent1"/>
                                <w:lang w:val="en-US"/>
                              </w:rPr>
                              <w:t xml:space="preserve">Describe in under 600 characters including spaces </w:t>
                            </w:r>
                          </w:p>
                          <w:p w14:paraId="24841DB5" w14:textId="77777777" w:rsidR="006D19DC" w:rsidRDefault="006D19DC" w:rsidP="00204BDE">
                            <w:pPr>
                              <w:rPr>
                                <w:lang w:val="en-US"/>
                              </w:rPr>
                            </w:pPr>
                            <w:r w:rsidRPr="00045B86">
                              <w:rPr>
                                <w:lang w:val="en-US"/>
                              </w:rPr>
                              <w:t>multi-sector practitioner platform in order to better involve all the stakeholders, associations of women, young, people living with disabilities, traditional authorities and religious</w:t>
                            </w:r>
                            <w:r>
                              <w:rPr>
                                <w:lang w:val="en-US"/>
                              </w:rPr>
                              <w:t>;</w:t>
                            </w:r>
                          </w:p>
                          <w:p w14:paraId="31EC4D27" w14:textId="1DDFDDD5" w:rsidR="006D19DC" w:rsidRDefault="006D19DC" w:rsidP="00204BDE">
                            <w:pPr>
                              <w:rPr>
                                <w:lang w:val="en-US"/>
                              </w:rPr>
                            </w:pPr>
                            <w:r w:rsidRPr="00045B86">
                              <w:rPr>
                                <w:lang w:val="en-US"/>
                              </w:rPr>
                              <w:t xml:space="preserve"> </w:t>
                            </w:r>
                            <w:r>
                              <w:rPr>
                                <w:lang w:val="en-US"/>
                              </w:rPr>
                              <w:t>T</w:t>
                            </w:r>
                            <w:r w:rsidRPr="00045B86">
                              <w:rPr>
                                <w:lang w:val="en-US"/>
                              </w:rPr>
                              <w:t xml:space="preserve">he strengthening of the national environmental communication strategy, particularly in its aspects of decentralization of dissemination channels and the adaptation of communication in the </w:t>
                            </w:r>
                            <w:r>
                              <w:rPr>
                                <w:lang w:val="en-US"/>
                              </w:rPr>
                              <w:t>local</w:t>
                            </w:r>
                            <w:r w:rsidRPr="00045B86">
                              <w:rPr>
                                <w:lang w:val="en-US"/>
                              </w:rPr>
                              <w:t xml:space="preserve"> language and in easy French / English better suited for the indigenous population and / or </w:t>
                            </w:r>
                            <w:r>
                              <w:rPr>
                                <w:lang w:val="en-US"/>
                              </w:rPr>
                              <w:t xml:space="preserve">people </w:t>
                            </w:r>
                            <w:r w:rsidRPr="00045B86">
                              <w:rPr>
                                <w:lang w:val="en-US"/>
                              </w:rPr>
                              <w:t>living in rural areas</w:t>
                            </w:r>
                            <w:r>
                              <w:rPr>
                                <w:lang w:val="en-US"/>
                              </w:rPr>
                              <w:t xml:space="preserve"> </w:t>
                            </w:r>
                            <w:r w:rsidRPr="00204BDE">
                              <w:rPr>
                                <w:lang w:val="en-US"/>
                              </w:rPr>
                              <w:t>funding for activities</w:t>
                            </w:r>
                            <w:r>
                              <w:rPr>
                                <w:lang w:val="en-US"/>
                              </w:rPr>
                              <w:t xml:space="preserve">. </w:t>
                            </w:r>
                          </w:p>
                          <w:p w14:paraId="78593E69" w14:textId="467A05DC" w:rsidR="006D19DC" w:rsidRDefault="006D19DC" w:rsidP="00204BDE">
                            <w:pPr>
                              <w:rPr>
                                <w:lang w:val="en-US"/>
                              </w:rPr>
                            </w:pPr>
                            <w:r w:rsidRPr="00C95442">
                              <w:rPr>
                                <w:lang w:val="en-US"/>
                              </w:rPr>
                              <w:t>Promoting local and indigenous know-how</w:t>
                            </w:r>
                          </w:p>
                          <w:p w14:paraId="523F919A" w14:textId="74C3FD78" w:rsidR="006D19DC" w:rsidRPr="00204BDE" w:rsidRDefault="006D19DC" w:rsidP="00204BDE">
                            <w:pPr>
                              <w:rPr>
                                <w:lang w:val="en-US"/>
                              </w:rPr>
                            </w:pPr>
                            <w:r w:rsidRPr="008E2237">
                              <w:rPr>
                                <w:lang w:val="en-US"/>
                              </w:rPr>
                              <w:t>At the educational level, moving from theory to practice of environmental issues</w:t>
                            </w:r>
                            <w:r>
                              <w:rPr>
                                <w:lang w:val="en-US"/>
                              </w:rPr>
                              <w:t>.</w:t>
                            </w:r>
                          </w:p>
                        </w:txbxContent>
                      </wps:txbx>
                      <wps:bodyPr rot="0" vert="horz" wrap="square" lIns="91440" tIns="45720" rIns="91440" bIns="45720" anchor="t" anchorCtr="0">
                        <a:noAutofit/>
                      </wps:bodyPr>
                    </wps:wsp>
                  </a:graphicData>
                </a:graphic>
              </wp:inline>
            </w:drawing>
          </mc:Choice>
          <mc:Fallback>
            <w:pict>
              <v:shape w14:anchorId="2B026204" id="_x0000_s1032" type="#_x0000_t202" style="width:469.55pt;height:17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">
                <v:textbox>
                  <w:txbxContent>
                    <w:p w14:paraId="5E17CB12" w14:textId="7ECA1D78" w:rsidR="006D19DC" w:rsidRPr="00C347AC" w:rsidRDefault="006D19DC" w:rsidP="00EB357E">
                      <w:pPr>
                        <w:rPr>
                          <w:color w:val="4472C4" w:themeColor="accent1"/>
                          <w:lang w:val="en-US"/>
                        </w:rPr>
                      </w:pPr>
                      <w:r w:rsidRPr="00C347AC">
                        <w:rPr>
                          <w:color w:val="4472C4" w:themeColor="accent1"/>
                          <w:lang w:val="en-US"/>
                        </w:rPr>
                        <w:t xml:space="preserve">Describe in under 600 characters including spaces </w:t>
                      </w:r>
                    </w:p>
                    <w:p w14:paraId="24841DB5" w14:textId="77777777" w:rsidR="006D19DC" w:rsidRDefault="006D19DC" w:rsidP="00204BDE">
                      <w:pPr>
                        <w:rPr>
                          <w:lang w:val="en-US"/>
                        </w:rPr>
                      </w:pPr>
                      <w:r w:rsidRPr="00045B86">
                        <w:rPr>
                          <w:lang w:val="en-US"/>
                        </w:rPr>
                        <w:t>multi-sector practitioner platform in order to better involve all the stakeholders, associations of women, young, people living with disabilities, traditional authorities and religious</w:t>
                      </w:r>
                      <w:r>
                        <w:rPr>
                          <w:lang w:val="en-US"/>
                        </w:rPr>
                        <w:t>;</w:t>
                      </w:r>
                    </w:p>
                    <w:p w14:paraId="31EC4D27" w14:textId="1DDFDDD5" w:rsidR="006D19DC" w:rsidRDefault="006D19DC" w:rsidP="00204BDE">
                      <w:pPr>
                        <w:rPr>
                          <w:lang w:val="en-US"/>
                        </w:rPr>
                      </w:pPr>
                      <w:r w:rsidRPr="00045B86">
                        <w:rPr>
                          <w:lang w:val="en-US"/>
                        </w:rPr>
                        <w:t xml:space="preserve"> </w:t>
                      </w:r>
                      <w:r>
                        <w:rPr>
                          <w:lang w:val="en-US"/>
                        </w:rPr>
                        <w:t>T</w:t>
                      </w:r>
                      <w:r w:rsidRPr="00045B86">
                        <w:rPr>
                          <w:lang w:val="en-US"/>
                        </w:rPr>
                        <w:t xml:space="preserve">he strengthening of the national environmental communication strategy, particularly in its aspects of decentralization of dissemination channels and the adaptation of communication in the </w:t>
                      </w:r>
                      <w:r>
                        <w:rPr>
                          <w:lang w:val="en-US"/>
                        </w:rPr>
                        <w:t>local</w:t>
                      </w:r>
                      <w:r w:rsidRPr="00045B86">
                        <w:rPr>
                          <w:lang w:val="en-US"/>
                        </w:rPr>
                        <w:t xml:space="preserve"> language and in easy French / English better suited for the indigenous population and / or </w:t>
                      </w:r>
                      <w:r>
                        <w:rPr>
                          <w:lang w:val="en-US"/>
                        </w:rPr>
                        <w:t xml:space="preserve">people </w:t>
                      </w:r>
                      <w:r w:rsidRPr="00045B86">
                        <w:rPr>
                          <w:lang w:val="en-US"/>
                        </w:rPr>
                        <w:t>living in rural areas</w:t>
                      </w:r>
                      <w:r>
                        <w:rPr>
                          <w:lang w:val="en-US"/>
                        </w:rPr>
                        <w:t xml:space="preserve"> </w:t>
                      </w:r>
                      <w:r w:rsidRPr="00204BDE">
                        <w:rPr>
                          <w:lang w:val="en-US"/>
                        </w:rPr>
                        <w:t>funding for activities</w:t>
                      </w:r>
                      <w:r>
                        <w:rPr>
                          <w:lang w:val="en-US"/>
                        </w:rPr>
                        <w:t xml:space="preserve">. </w:t>
                      </w:r>
                    </w:p>
                    <w:p w14:paraId="78593E69" w14:textId="467A05DC" w:rsidR="006D19DC" w:rsidRDefault="006D19DC" w:rsidP="00204BDE">
                      <w:pPr>
                        <w:rPr>
                          <w:lang w:val="en-US"/>
                        </w:rPr>
                      </w:pPr>
                      <w:r w:rsidRPr="00C95442">
                        <w:rPr>
                          <w:lang w:val="en-US"/>
                        </w:rPr>
                        <w:t>Promoting local and indigenous know-how</w:t>
                      </w:r>
                    </w:p>
                    <w:p w14:paraId="523F919A" w14:textId="74C3FD78" w:rsidR="006D19DC" w:rsidRPr="00204BDE" w:rsidRDefault="006D19DC" w:rsidP="00204BDE">
                      <w:pPr>
                        <w:rPr>
                          <w:lang w:val="en-US"/>
                        </w:rPr>
                      </w:pPr>
                      <w:r w:rsidRPr="008E2237">
                        <w:rPr>
                          <w:lang w:val="en-US"/>
                        </w:rPr>
                        <w:t>At the educational level, moving from theory to practice of environmental issues</w:t>
                      </w:r>
                      <w:r>
                        <w:rPr>
                          <w:lang w:val="en-US"/>
                        </w:rPr>
                        <w:t>.</w:t>
                      </w:r>
                    </w:p>
                  </w:txbxContent>
                </v:textbox>
                <w10:anchorlock/>
              </v:shape>
            </w:pict>
          </mc:Fallback>
        </mc:AlternateContent>
      </w:r>
    </w:p>
    <w:p w14:paraId="3AC77D9B" w14:textId="74C36D5E" w:rsidR="00EB357E" w:rsidRPr="00C347AC" w:rsidRDefault="00160A88" w:rsidP="00FC5B6F">
      <w:pPr>
        <w:pStyle w:val="Paragraphedeliste"/>
        <w:ind w:left="0"/>
        <w:rPr>
          <w:rFonts w:eastAsiaTheme="minorEastAsia"/>
          <w:b/>
          <w:bCs/>
          <w:sz w:val="26"/>
          <w:szCs w:val="26"/>
          <w:lang w:val="en-US"/>
        </w:rPr>
      </w:pPr>
      <w:r w:rsidRPr="00C347AC">
        <w:rPr>
          <w:rFonts w:eastAsiaTheme="minorEastAsia"/>
          <w:b/>
          <w:bCs/>
          <w:sz w:val="26"/>
          <w:szCs w:val="26"/>
          <w:lang w:val="en-US"/>
        </w:rPr>
        <w:lastRenderedPageBreak/>
        <w:t>Recommendations suggested</w:t>
      </w:r>
      <w:r w:rsidR="002A4168" w:rsidRPr="00C347AC">
        <w:rPr>
          <w:rFonts w:eastAsiaTheme="minorEastAsia"/>
          <w:b/>
          <w:bCs/>
          <w:sz w:val="26"/>
          <w:szCs w:val="26"/>
          <w:lang w:val="en-US"/>
        </w:rPr>
        <w:t xml:space="preserve"> - </w:t>
      </w:r>
      <w:r w:rsidR="002A4168" w:rsidRPr="00C347AC">
        <w:rPr>
          <w:rFonts w:eastAsia="Calibri" w:cstheme="minorHAnsi"/>
          <w:b/>
          <w:bCs/>
          <w:color w:val="FF0000"/>
          <w:sz w:val="26"/>
          <w:szCs w:val="26"/>
          <w:lang w:val="en-US"/>
        </w:rPr>
        <w:t xml:space="preserve">please formulate 5 </w:t>
      </w:r>
      <w:r w:rsidR="002A4168" w:rsidRPr="00BD63E9">
        <w:rPr>
          <w:rFonts w:eastAsia="Arial" w:cstheme="minorHAnsi"/>
          <w:b/>
          <w:bCs/>
          <w:color w:val="FF0000"/>
          <w:sz w:val="26"/>
          <w:szCs w:val="26"/>
          <w:lang w:val="en-GB"/>
        </w:rPr>
        <w:t>sharp, concrete and bold recommendations</w:t>
      </w:r>
    </w:p>
    <w:p w14:paraId="4FA698A3" w14:textId="77777777" w:rsidR="00B060A5" w:rsidRDefault="00EB357E" w:rsidP="00655D8A">
      <w:pPr>
        <w:pStyle w:val="Paragraphedeliste"/>
        <w:ind w:left="0"/>
        <w:rPr>
          <w:rFonts w:eastAsiaTheme="minorEastAsia"/>
          <w:sz w:val="26"/>
          <w:szCs w:val="26"/>
        </w:rPr>
      </w:pPr>
      <w:r w:rsidRPr="00860FDE">
        <w:rPr>
          <w:rFonts w:eastAsiaTheme="minorEastAsia"/>
          <w:noProof/>
          <w:sz w:val="26"/>
          <w:szCs w:val="26"/>
        </w:rPr>
        <mc:AlternateContent>
          <mc:Choice Requires="wps">
            <w:drawing>
              <wp:inline distT="0" distB="0" distL="0" distR="0" wp14:anchorId="6F8D83BF" wp14:editId="64727C32">
                <wp:extent cx="6131738" cy="2845613"/>
                <wp:effectExtent l="0" t="0" r="15240" b="12065"/>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1738" cy="2845613"/>
                        </a:xfrm>
                        <a:prstGeom prst="rect">
                          <a:avLst/>
                        </a:prstGeom>
                        <a:solidFill>
                          <a:srgbClr val="FFFFFF"/>
                        </a:solidFill>
                        <a:ln w="9525">
                          <a:solidFill>
                            <a:srgbClr val="000000"/>
                          </a:solidFill>
                          <a:miter lim="800000"/>
                          <a:headEnd/>
                          <a:tailEnd/>
                        </a:ln>
                      </wps:spPr>
                      <wps:txbx>
                        <w:txbxContent>
                          <w:p w14:paraId="29C30C2B" w14:textId="403251C3" w:rsidR="006D19DC" w:rsidRPr="00C347AC" w:rsidRDefault="006D19DC" w:rsidP="00EB357E">
                            <w:pPr>
                              <w:rPr>
                                <w:color w:val="4472C4" w:themeColor="accent1"/>
                                <w:lang w:val="en-US"/>
                              </w:rPr>
                            </w:pPr>
                            <w:r w:rsidRPr="00C347AC">
                              <w:rPr>
                                <w:color w:val="4472C4" w:themeColor="accent1"/>
                                <w:lang w:val="en-US"/>
                              </w:rPr>
                              <w:t xml:space="preserve">Describe in under 600 characters including spaces </w:t>
                            </w:r>
                          </w:p>
                          <w:p w14:paraId="65777902" w14:textId="336A3365" w:rsidR="006D19DC" w:rsidRPr="00C347AC" w:rsidRDefault="006D19DC" w:rsidP="00EB357E">
                            <w:pPr>
                              <w:rPr>
                                <w:color w:val="4472C4" w:themeColor="accent1"/>
                                <w:lang w:val="en-US"/>
                              </w:rPr>
                            </w:pPr>
                          </w:p>
                          <w:p w14:paraId="3AB69255" w14:textId="610C183A" w:rsidR="006D19DC" w:rsidRPr="00C347AC" w:rsidRDefault="006D19DC" w:rsidP="004D3A47">
                            <w:pPr>
                              <w:pStyle w:val="Paragraphedeliste"/>
                              <w:numPr>
                                <w:ilvl w:val="0"/>
                                <w:numId w:val="31"/>
                              </w:numPr>
                              <w:rPr>
                                <w:lang w:val="en-US"/>
                              </w:rPr>
                            </w:pPr>
                            <w:r>
                              <w:rPr>
                                <w:lang w:val="en-US"/>
                              </w:rPr>
                              <w:t>D</w:t>
                            </w:r>
                            <w:r w:rsidRPr="004D3A47">
                              <w:rPr>
                                <w:lang w:val="en-US"/>
                              </w:rPr>
                              <w:t>evelop pilot projects of "Green, Resilient and Sustainable City" with planning of Cameroonian standards</w:t>
                            </w:r>
                            <w:r>
                              <w:rPr>
                                <w:lang w:val="en-US"/>
                              </w:rPr>
                              <w:t>;</w:t>
                            </w:r>
                          </w:p>
                          <w:p w14:paraId="4EDCFC25" w14:textId="74F473D1" w:rsidR="006D19DC" w:rsidRPr="00C347AC" w:rsidRDefault="006D19DC" w:rsidP="004D3A47">
                            <w:pPr>
                              <w:pStyle w:val="Paragraphedeliste"/>
                              <w:numPr>
                                <w:ilvl w:val="0"/>
                                <w:numId w:val="31"/>
                              </w:numPr>
                              <w:rPr>
                                <w:lang w:val="en-US"/>
                              </w:rPr>
                            </w:pPr>
                            <w:r w:rsidRPr="004419D7">
                              <w:rPr>
                                <w:lang w:val="en-US"/>
                              </w:rPr>
                              <w:t>develop a community economy by networking small craftsmen, small producers, small national traders and those of the diaspora</w:t>
                            </w:r>
                            <w:r>
                              <w:rPr>
                                <w:lang w:val="en-US"/>
                              </w:rPr>
                              <w:t>;</w:t>
                            </w:r>
                          </w:p>
                          <w:p w14:paraId="49EFFE2A" w14:textId="30368DF8" w:rsidR="006D19DC" w:rsidRPr="00C347AC" w:rsidRDefault="006D19DC" w:rsidP="004D3A47">
                            <w:pPr>
                              <w:pStyle w:val="Paragraphedeliste"/>
                              <w:numPr>
                                <w:ilvl w:val="0"/>
                                <w:numId w:val="31"/>
                              </w:numPr>
                              <w:rPr>
                                <w:lang w:val="en-US"/>
                              </w:rPr>
                            </w:pPr>
                            <w:r w:rsidRPr="004419D7">
                              <w:rPr>
                                <w:lang w:val="en-US"/>
                              </w:rPr>
                              <w:t>Strengthen and subsidize research for the development of renewable energies that integrate indigenous / endogenous practice and respect the specificities of each region</w:t>
                            </w:r>
                            <w:r>
                              <w:rPr>
                                <w:lang w:val="en-US"/>
                              </w:rPr>
                              <w:t>;</w:t>
                            </w:r>
                          </w:p>
                          <w:p w14:paraId="1AC457BA" w14:textId="16486179" w:rsidR="006D19DC" w:rsidRPr="00C347AC" w:rsidRDefault="006D19DC" w:rsidP="006D19DC">
                            <w:pPr>
                              <w:pStyle w:val="Paragraphedeliste"/>
                              <w:numPr>
                                <w:ilvl w:val="0"/>
                                <w:numId w:val="31"/>
                              </w:numPr>
                              <w:rPr>
                                <w:lang w:val="en-US"/>
                              </w:rPr>
                            </w:pPr>
                            <w:r w:rsidRPr="00872920">
                              <w:rPr>
                                <w:lang w:val="en-US"/>
                              </w:rPr>
                              <w:t>alleviation of the modalities of access to financing in the field of the environment in order to allow the State to implement all the strategies developed while valuing the know-how endogenous</w:t>
                            </w:r>
                            <w:r w:rsidRPr="00C347AC">
                              <w:rPr>
                                <w:lang w:val="en-US"/>
                              </w:rPr>
                              <w:t>.</w:t>
                            </w:r>
                          </w:p>
                          <w:p w14:paraId="796641F9" w14:textId="77777777" w:rsidR="006D19DC" w:rsidRPr="00C347AC" w:rsidRDefault="006D19DC" w:rsidP="00EB357E">
                            <w:pPr>
                              <w:rPr>
                                <w:lang w:val="en-US"/>
                              </w:rPr>
                            </w:pPr>
                          </w:p>
                          <w:p w14:paraId="62FDF1A1" w14:textId="77777777" w:rsidR="006D19DC" w:rsidRPr="00C347AC" w:rsidRDefault="006D19DC" w:rsidP="00EB357E">
                            <w:pPr>
                              <w:rPr>
                                <w:lang w:val="en-US"/>
                              </w:rPr>
                            </w:pPr>
                          </w:p>
                          <w:p w14:paraId="432B9736" w14:textId="77777777" w:rsidR="006D19DC" w:rsidRPr="00C347AC" w:rsidRDefault="006D19DC" w:rsidP="00EB357E">
                            <w:pPr>
                              <w:rPr>
                                <w:lang w:val="en-US"/>
                              </w:rPr>
                            </w:pPr>
                          </w:p>
                          <w:p w14:paraId="7A54D7C4" w14:textId="77777777" w:rsidR="006D19DC" w:rsidRPr="00C347AC" w:rsidRDefault="006D19DC" w:rsidP="00EB357E">
                            <w:pPr>
                              <w:rPr>
                                <w:lang w:val="en-US"/>
                              </w:rPr>
                            </w:pPr>
                          </w:p>
                          <w:p w14:paraId="23E682A6" w14:textId="77777777" w:rsidR="006D19DC" w:rsidRPr="00C347AC" w:rsidRDefault="006D19DC" w:rsidP="00EB357E">
                            <w:pPr>
                              <w:rPr>
                                <w:lang w:val="en-US"/>
                              </w:rPr>
                            </w:pPr>
                          </w:p>
                          <w:p w14:paraId="5D2EEB4D" w14:textId="77777777" w:rsidR="006D19DC" w:rsidRPr="00C347AC" w:rsidRDefault="006D19DC" w:rsidP="00EB357E">
                            <w:pPr>
                              <w:rPr>
                                <w:lang w:val="en-US"/>
                              </w:rPr>
                            </w:pPr>
                          </w:p>
                          <w:p w14:paraId="6C05D05F" w14:textId="77777777" w:rsidR="006D19DC" w:rsidRPr="00C347AC" w:rsidRDefault="006D19DC" w:rsidP="00EB357E">
                            <w:pPr>
                              <w:rPr>
                                <w:lang w:val="en-US"/>
                              </w:rPr>
                            </w:pPr>
                          </w:p>
                          <w:p w14:paraId="3617BFD4" w14:textId="77777777" w:rsidR="006D19DC" w:rsidRPr="00C347AC" w:rsidRDefault="006D19DC" w:rsidP="00EB357E">
                            <w:pPr>
                              <w:rPr>
                                <w:lang w:val="en-US"/>
                              </w:rPr>
                            </w:pPr>
                          </w:p>
                          <w:p w14:paraId="4826F079" w14:textId="77777777" w:rsidR="006D19DC" w:rsidRPr="00C347AC" w:rsidRDefault="006D19DC" w:rsidP="00EB357E">
                            <w:pPr>
                              <w:rPr>
                                <w:lang w:val="en-US"/>
                              </w:rPr>
                            </w:pPr>
                          </w:p>
                          <w:p w14:paraId="18E41E3D" w14:textId="77777777" w:rsidR="006D19DC" w:rsidRPr="00C347AC" w:rsidRDefault="006D19DC" w:rsidP="00EB357E">
                            <w:pPr>
                              <w:rPr>
                                <w:lang w:val="en-US"/>
                              </w:rPr>
                            </w:pPr>
                          </w:p>
                          <w:p w14:paraId="0268BA31" w14:textId="77777777" w:rsidR="006D19DC" w:rsidRPr="00C347AC" w:rsidRDefault="006D19DC" w:rsidP="00EB357E">
                            <w:pPr>
                              <w:rPr>
                                <w:lang w:val="en-US"/>
                              </w:rPr>
                            </w:pPr>
                          </w:p>
                          <w:p w14:paraId="06BBADD7" w14:textId="77777777" w:rsidR="006D19DC" w:rsidRPr="00C347AC" w:rsidRDefault="006D19DC" w:rsidP="00EB357E">
                            <w:pPr>
                              <w:rPr>
                                <w:lang w:val="en-US"/>
                              </w:rPr>
                            </w:pPr>
                          </w:p>
                          <w:p w14:paraId="6908C1E2" w14:textId="77777777" w:rsidR="006D19DC" w:rsidRPr="00C347AC" w:rsidRDefault="006D19DC" w:rsidP="00EB357E">
                            <w:pPr>
                              <w:rPr>
                                <w:lang w:val="en-US"/>
                              </w:rPr>
                            </w:pPr>
                          </w:p>
                          <w:p w14:paraId="1002F574" w14:textId="77777777" w:rsidR="006D19DC" w:rsidRPr="00C347AC" w:rsidRDefault="006D19DC" w:rsidP="00EB357E">
                            <w:pPr>
                              <w:rPr>
                                <w:lang w:val="en-US"/>
                              </w:rPr>
                            </w:pPr>
                          </w:p>
                          <w:p w14:paraId="5C8F1F15" w14:textId="77777777" w:rsidR="006D19DC" w:rsidRPr="00C347AC" w:rsidRDefault="006D19DC" w:rsidP="00EB357E">
                            <w:pPr>
                              <w:rPr>
                                <w:lang w:val="en-US"/>
                              </w:rPr>
                            </w:pPr>
                          </w:p>
                        </w:txbxContent>
                      </wps:txbx>
                      <wps:bodyPr rot="0" vert="horz" wrap="square" lIns="91440" tIns="45720" rIns="91440" bIns="45720" anchor="t" anchorCtr="0">
                        <a:noAutofit/>
                      </wps:bodyPr>
                    </wps:wsp>
                  </a:graphicData>
                </a:graphic>
              </wp:inline>
            </w:drawing>
          </mc:Choice>
          <mc:Fallback>
            <w:pict>
              <v:shape w14:anchorId="6F8D83BF" id="_x0000_s1033" type="#_x0000_t202" style="width:482.8pt;height:2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">
                <v:textbox>
                  <w:txbxContent>
                    <w:p w14:paraId="29C30C2B" w14:textId="403251C3" w:rsidR="006D19DC" w:rsidRPr="00C347AC" w:rsidRDefault="006D19DC" w:rsidP="00EB357E">
                      <w:pPr>
                        <w:rPr>
                          <w:color w:val="4472C4" w:themeColor="accent1"/>
                          <w:lang w:val="en-US"/>
                        </w:rPr>
                      </w:pPr>
                      <w:r w:rsidRPr="00C347AC">
                        <w:rPr>
                          <w:color w:val="4472C4" w:themeColor="accent1"/>
                          <w:lang w:val="en-US"/>
                        </w:rPr>
                        <w:t xml:space="preserve">Describe in under 600 characters including spaces </w:t>
                      </w:r>
                    </w:p>
                    <w:p w14:paraId="65777902" w14:textId="336A3365" w:rsidR="006D19DC" w:rsidRPr="00C347AC" w:rsidRDefault="006D19DC" w:rsidP="00EB357E">
                      <w:pPr>
                        <w:rPr>
                          <w:color w:val="4472C4" w:themeColor="accent1"/>
                          <w:lang w:val="en-US"/>
                        </w:rPr>
                      </w:pPr>
                    </w:p>
                    <w:p w14:paraId="3AB69255" w14:textId="610C183A" w:rsidR="006D19DC" w:rsidRPr="00C347AC" w:rsidRDefault="006D19DC" w:rsidP="004D3A47">
                      <w:pPr>
                        <w:pStyle w:val="Paragraphedeliste"/>
                        <w:numPr>
                          <w:ilvl w:val="0"/>
                          <w:numId w:val="31"/>
                        </w:numPr>
                        <w:rPr>
                          <w:lang w:val="en-US"/>
                        </w:rPr>
                      </w:pPr>
                      <w:r>
                        <w:rPr>
                          <w:lang w:val="en-US"/>
                        </w:rPr>
                        <w:t>D</w:t>
                      </w:r>
                      <w:r w:rsidRPr="004D3A47">
                        <w:rPr>
                          <w:lang w:val="en-US"/>
                        </w:rPr>
                        <w:t>evelop pilot projects of "Green, Resilient and Sustainable City" with planning of Cameroonian standards</w:t>
                      </w:r>
                      <w:r>
                        <w:rPr>
                          <w:lang w:val="en-US"/>
                        </w:rPr>
                        <w:t>;</w:t>
                      </w:r>
                    </w:p>
                    <w:p w14:paraId="4EDCFC25" w14:textId="74F473D1" w:rsidR="006D19DC" w:rsidRPr="00C347AC" w:rsidRDefault="006D19DC" w:rsidP="004D3A47">
                      <w:pPr>
                        <w:pStyle w:val="Paragraphedeliste"/>
                        <w:numPr>
                          <w:ilvl w:val="0"/>
                          <w:numId w:val="31"/>
                        </w:numPr>
                        <w:rPr>
                          <w:lang w:val="en-US"/>
                        </w:rPr>
                      </w:pPr>
                      <w:r w:rsidRPr="004419D7">
                        <w:rPr>
                          <w:lang w:val="en-US"/>
                        </w:rPr>
                        <w:t>develop a community economy by networking small craftsmen, small producers, small national traders and those of the diaspora</w:t>
                      </w:r>
                      <w:r>
                        <w:rPr>
                          <w:lang w:val="en-US"/>
                        </w:rPr>
                        <w:t>;</w:t>
                      </w:r>
                    </w:p>
                    <w:p w14:paraId="49EFFE2A" w14:textId="30368DF8" w:rsidR="006D19DC" w:rsidRPr="00C347AC" w:rsidRDefault="006D19DC" w:rsidP="004D3A47">
                      <w:pPr>
                        <w:pStyle w:val="Paragraphedeliste"/>
                        <w:numPr>
                          <w:ilvl w:val="0"/>
                          <w:numId w:val="31"/>
                        </w:numPr>
                        <w:rPr>
                          <w:lang w:val="en-US"/>
                        </w:rPr>
                      </w:pPr>
                      <w:r w:rsidRPr="004419D7">
                        <w:rPr>
                          <w:lang w:val="en-US"/>
                        </w:rPr>
                        <w:t>Strengthen and subsidize research for the development of renewable energies that integrate indigenous / endogenous practice and respect the specificities of each region</w:t>
                      </w:r>
                      <w:r>
                        <w:rPr>
                          <w:lang w:val="en-US"/>
                        </w:rPr>
                        <w:t>;</w:t>
                      </w:r>
                    </w:p>
                    <w:p w14:paraId="1AC457BA" w14:textId="16486179" w:rsidR="006D19DC" w:rsidRPr="00C347AC" w:rsidRDefault="006D19DC" w:rsidP="006D19DC">
                      <w:pPr>
                        <w:pStyle w:val="Paragraphedeliste"/>
                        <w:numPr>
                          <w:ilvl w:val="0"/>
                          <w:numId w:val="31"/>
                        </w:numPr>
                        <w:rPr>
                          <w:lang w:val="en-US"/>
                        </w:rPr>
                      </w:pPr>
                      <w:r w:rsidRPr="00872920">
                        <w:rPr>
                          <w:lang w:val="en-US"/>
                        </w:rPr>
                        <w:t>alleviation of the modalities of access to financing in the field of the environment in order to allow the State to implement all the strategies developed while valuing the know-how endogenous</w:t>
                      </w:r>
                      <w:r w:rsidRPr="00C347AC">
                        <w:rPr>
                          <w:lang w:val="en-US"/>
                        </w:rPr>
                        <w:t>.</w:t>
                      </w:r>
                    </w:p>
                    <w:p w14:paraId="796641F9" w14:textId="77777777" w:rsidR="006D19DC" w:rsidRPr="00C347AC" w:rsidRDefault="006D19DC" w:rsidP="00EB357E">
                      <w:pPr>
                        <w:rPr>
                          <w:lang w:val="en-US"/>
                        </w:rPr>
                      </w:pPr>
                    </w:p>
                    <w:p w14:paraId="62FDF1A1" w14:textId="77777777" w:rsidR="006D19DC" w:rsidRPr="00C347AC" w:rsidRDefault="006D19DC" w:rsidP="00EB357E">
                      <w:pPr>
                        <w:rPr>
                          <w:lang w:val="en-US"/>
                        </w:rPr>
                      </w:pPr>
                    </w:p>
                    <w:p w14:paraId="432B9736" w14:textId="77777777" w:rsidR="006D19DC" w:rsidRPr="00C347AC" w:rsidRDefault="006D19DC" w:rsidP="00EB357E">
                      <w:pPr>
                        <w:rPr>
                          <w:lang w:val="en-US"/>
                        </w:rPr>
                      </w:pPr>
                    </w:p>
                    <w:p w14:paraId="7A54D7C4" w14:textId="77777777" w:rsidR="006D19DC" w:rsidRPr="00C347AC" w:rsidRDefault="006D19DC" w:rsidP="00EB357E">
                      <w:pPr>
                        <w:rPr>
                          <w:lang w:val="en-US"/>
                        </w:rPr>
                      </w:pPr>
                    </w:p>
                    <w:p w14:paraId="23E682A6" w14:textId="77777777" w:rsidR="006D19DC" w:rsidRPr="00C347AC" w:rsidRDefault="006D19DC" w:rsidP="00EB357E">
                      <w:pPr>
                        <w:rPr>
                          <w:lang w:val="en-US"/>
                        </w:rPr>
                      </w:pPr>
                    </w:p>
                    <w:p w14:paraId="5D2EEB4D" w14:textId="77777777" w:rsidR="006D19DC" w:rsidRPr="00C347AC" w:rsidRDefault="006D19DC" w:rsidP="00EB357E">
                      <w:pPr>
                        <w:rPr>
                          <w:lang w:val="en-US"/>
                        </w:rPr>
                      </w:pPr>
                    </w:p>
                    <w:p w14:paraId="6C05D05F" w14:textId="77777777" w:rsidR="006D19DC" w:rsidRPr="00C347AC" w:rsidRDefault="006D19DC" w:rsidP="00EB357E">
                      <w:pPr>
                        <w:rPr>
                          <w:lang w:val="en-US"/>
                        </w:rPr>
                      </w:pPr>
                    </w:p>
                    <w:p w14:paraId="3617BFD4" w14:textId="77777777" w:rsidR="006D19DC" w:rsidRPr="00C347AC" w:rsidRDefault="006D19DC" w:rsidP="00EB357E">
                      <w:pPr>
                        <w:rPr>
                          <w:lang w:val="en-US"/>
                        </w:rPr>
                      </w:pPr>
                    </w:p>
                    <w:p w14:paraId="4826F079" w14:textId="77777777" w:rsidR="006D19DC" w:rsidRPr="00C347AC" w:rsidRDefault="006D19DC" w:rsidP="00EB357E">
                      <w:pPr>
                        <w:rPr>
                          <w:lang w:val="en-US"/>
                        </w:rPr>
                      </w:pPr>
                    </w:p>
                    <w:p w14:paraId="18E41E3D" w14:textId="77777777" w:rsidR="006D19DC" w:rsidRPr="00C347AC" w:rsidRDefault="006D19DC" w:rsidP="00EB357E">
                      <w:pPr>
                        <w:rPr>
                          <w:lang w:val="en-US"/>
                        </w:rPr>
                      </w:pPr>
                    </w:p>
                    <w:p w14:paraId="0268BA31" w14:textId="77777777" w:rsidR="006D19DC" w:rsidRPr="00C347AC" w:rsidRDefault="006D19DC" w:rsidP="00EB357E">
                      <w:pPr>
                        <w:rPr>
                          <w:lang w:val="en-US"/>
                        </w:rPr>
                      </w:pPr>
                    </w:p>
                    <w:p w14:paraId="06BBADD7" w14:textId="77777777" w:rsidR="006D19DC" w:rsidRPr="00C347AC" w:rsidRDefault="006D19DC" w:rsidP="00EB357E">
                      <w:pPr>
                        <w:rPr>
                          <w:lang w:val="en-US"/>
                        </w:rPr>
                      </w:pPr>
                    </w:p>
                    <w:p w14:paraId="6908C1E2" w14:textId="77777777" w:rsidR="006D19DC" w:rsidRPr="00C347AC" w:rsidRDefault="006D19DC" w:rsidP="00EB357E">
                      <w:pPr>
                        <w:rPr>
                          <w:lang w:val="en-US"/>
                        </w:rPr>
                      </w:pPr>
                    </w:p>
                    <w:p w14:paraId="1002F574" w14:textId="77777777" w:rsidR="006D19DC" w:rsidRPr="00C347AC" w:rsidRDefault="006D19DC" w:rsidP="00EB357E">
                      <w:pPr>
                        <w:rPr>
                          <w:lang w:val="en-US"/>
                        </w:rPr>
                      </w:pPr>
                    </w:p>
                    <w:p w14:paraId="5C8F1F15" w14:textId="77777777" w:rsidR="006D19DC" w:rsidRPr="00C347AC" w:rsidRDefault="006D19DC" w:rsidP="00EB357E">
                      <w:pPr>
                        <w:rPr>
                          <w:lang w:val="en-US"/>
                        </w:rPr>
                      </w:pPr>
                    </w:p>
                  </w:txbxContent>
                </v:textbox>
                <w10:anchorlock/>
              </v:shape>
            </w:pict>
          </mc:Fallback>
        </mc:AlternateContent>
      </w:r>
    </w:p>
    <w:p w14:paraId="29605A93" w14:textId="52598741" w:rsidR="002C36F1" w:rsidRDefault="002C36F1" w:rsidP="00655D8A">
      <w:pPr>
        <w:pStyle w:val="Paragraphedeliste"/>
        <w:ind w:left="0"/>
        <w:rPr>
          <w:rFonts w:eastAsiaTheme="minorEastAsia"/>
          <w:sz w:val="26"/>
          <w:szCs w:val="26"/>
        </w:rPr>
      </w:pPr>
      <w:r>
        <w:rPr>
          <w:rFonts w:eastAsiaTheme="minorEastAsia"/>
          <w:sz w:val="26"/>
          <w:szCs w:val="26"/>
        </w:rPr>
        <w:br w:type="page"/>
      </w:r>
    </w:p>
    <w:p w14:paraId="20AB13B2" w14:textId="0E380455" w:rsidR="00C81223" w:rsidRPr="00C347AC" w:rsidRDefault="00D56532" w:rsidP="00FC5B6F">
      <w:pPr>
        <w:pStyle w:val="Paragraphedeliste"/>
        <w:ind w:left="0"/>
        <w:rPr>
          <w:rFonts w:eastAsiaTheme="minorEastAsia"/>
          <w:b/>
          <w:sz w:val="26"/>
          <w:szCs w:val="26"/>
          <w:lang w:val="en-US"/>
        </w:rPr>
      </w:pPr>
      <w:r w:rsidRPr="00C347AC">
        <w:rPr>
          <w:rFonts w:eastAsiaTheme="minorEastAsia"/>
          <w:b/>
          <w:sz w:val="26"/>
          <w:szCs w:val="26"/>
          <w:lang w:val="en-US"/>
        </w:rPr>
        <w:lastRenderedPageBreak/>
        <w:t>S</w:t>
      </w:r>
      <w:r w:rsidR="32752C6F" w:rsidRPr="00C347AC">
        <w:rPr>
          <w:rFonts w:eastAsiaTheme="minorEastAsia"/>
          <w:b/>
          <w:sz w:val="26"/>
          <w:szCs w:val="26"/>
          <w:lang w:val="en-US"/>
        </w:rPr>
        <w:t>ummary of the discussions</w:t>
      </w:r>
      <w:r w:rsidR="00A90C2B" w:rsidRPr="00C347AC">
        <w:rPr>
          <w:rFonts w:eastAsiaTheme="minorEastAsia"/>
          <w:b/>
          <w:sz w:val="26"/>
          <w:szCs w:val="26"/>
          <w:lang w:val="en-US"/>
        </w:rPr>
        <w:t xml:space="preserve"> </w:t>
      </w:r>
      <w:r w:rsidR="417DCF7C" w:rsidRPr="00C347AC">
        <w:rPr>
          <w:rFonts w:eastAsiaTheme="minorEastAsia"/>
          <w:b/>
          <w:sz w:val="26"/>
          <w:szCs w:val="26"/>
          <w:lang w:val="en-US"/>
        </w:rPr>
        <w:t xml:space="preserve">under each Stockholm+50 Leadership Dialogue theme and </w:t>
      </w:r>
      <w:r w:rsidR="55B917DF" w:rsidRPr="00C347AC">
        <w:rPr>
          <w:rFonts w:eastAsiaTheme="minorEastAsia"/>
          <w:b/>
          <w:bCs/>
          <w:sz w:val="26"/>
          <w:szCs w:val="26"/>
          <w:lang w:val="en-US"/>
        </w:rPr>
        <w:t xml:space="preserve">their </w:t>
      </w:r>
      <w:r w:rsidR="417DCF7C" w:rsidRPr="00C347AC">
        <w:rPr>
          <w:rFonts w:eastAsiaTheme="minorEastAsia"/>
          <w:b/>
          <w:sz w:val="26"/>
          <w:szCs w:val="26"/>
          <w:lang w:val="en-US"/>
        </w:rPr>
        <w:t>guiding questions</w:t>
      </w:r>
      <w:r w:rsidR="007C155B" w:rsidRPr="00C347AC">
        <w:rPr>
          <w:rFonts w:eastAsiaTheme="minorEastAsia"/>
          <w:b/>
          <w:sz w:val="26"/>
          <w:szCs w:val="26"/>
          <w:lang w:val="en-US"/>
        </w:rPr>
        <w:t>.</w:t>
      </w:r>
      <w:r w:rsidR="417DCF7C" w:rsidRPr="00C347AC">
        <w:rPr>
          <w:rFonts w:eastAsiaTheme="minorEastAsia"/>
          <w:b/>
          <w:sz w:val="26"/>
          <w:szCs w:val="26"/>
          <w:lang w:val="en-US"/>
        </w:rPr>
        <w:t xml:space="preserve"> </w:t>
      </w:r>
    </w:p>
    <w:p w14:paraId="674699F4" w14:textId="77777777" w:rsidR="002C36F1" w:rsidRPr="00C347AC" w:rsidRDefault="002C36F1" w:rsidP="00FC5B6F">
      <w:pPr>
        <w:pStyle w:val="Paragraphedeliste"/>
        <w:ind w:left="0"/>
        <w:rPr>
          <w:rFonts w:cstheme="minorHAnsi"/>
          <w:b/>
          <w:bCs/>
          <w:sz w:val="26"/>
          <w:szCs w:val="26"/>
          <w:lang w:val="en-US"/>
        </w:rPr>
      </w:pPr>
    </w:p>
    <w:p w14:paraId="5A077291" w14:textId="77777777" w:rsidR="00C81223" w:rsidRPr="00C347AC" w:rsidRDefault="00C81223" w:rsidP="00FC5B6F">
      <w:pPr>
        <w:pStyle w:val="Titre3"/>
        <w:rPr>
          <w:rFonts w:asciiTheme="minorHAnsi" w:hAnsiTheme="minorHAnsi" w:cstheme="minorHAnsi"/>
          <w:b/>
          <w:bCs/>
          <w:color w:val="0070C0"/>
          <w:sz w:val="26"/>
          <w:szCs w:val="26"/>
          <w:lang w:val="en-US"/>
        </w:rPr>
      </w:pPr>
      <w:bookmarkStart w:id="4" w:name="_Toc96106025"/>
      <w:r w:rsidRPr="00C347AC">
        <w:rPr>
          <w:rFonts w:asciiTheme="minorHAnsi" w:hAnsiTheme="minorHAnsi" w:cstheme="minorHAnsi"/>
          <w:b/>
          <w:bCs/>
          <w:color w:val="0070C0"/>
          <w:sz w:val="26"/>
          <w:szCs w:val="26"/>
          <w:lang w:val="en-US"/>
        </w:rPr>
        <w:t>Leadership Dialogue 1.</w:t>
      </w:r>
      <w:r w:rsidRPr="00C347AC">
        <w:rPr>
          <w:rFonts w:asciiTheme="minorHAnsi" w:eastAsiaTheme="minorEastAsia" w:hAnsiTheme="minorHAnsi" w:cstheme="minorHAnsi"/>
          <w:b/>
          <w:bCs/>
          <w:color w:val="0070C0"/>
          <w:sz w:val="26"/>
          <w:szCs w:val="26"/>
          <w:lang w:val="en-US"/>
        </w:rPr>
        <w:t xml:space="preserve"> </w:t>
      </w:r>
      <w:r w:rsidRPr="00C347AC">
        <w:rPr>
          <w:rFonts w:asciiTheme="minorHAnsi" w:hAnsiTheme="minorHAnsi" w:cstheme="minorHAnsi"/>
          <w:b/>
          <w:bCs/>
          <w:color w:val="0070C0"/>
          <w:sz w:val="26"/>
          <w:szCs w:val="26"/>
          <w:lang w:val="en-US"/>
        </w:rPr>
        <w:t>Reflecting on the urgent need for actions to achieve a healthy planet and prosperity of all</w:t>
      </w:r>
      <w:bookmarkEnd w:id="4"/>
    </w:p>
    <w:p w14:paraId="5C520F39" w14:textId="6F823627" w:rsidR="000777EB" w:rsidRPr="00C347AC" w:rsidRDefault="000777EB" w:rsidP="00FC5B6F">
      <w:pPr>
        <w:pStyle w:val="Paragraphedeliste"/>
        <w:ind w:left="0"/>
        <w:rPr>
          <w:rFonts w:eastAsiaTheme="minorEastAsia"/>
          <w:sz w:val="26"/>
          <w:szCs w:val="26"/>
          <w:lang w:val="en-US"/>
        </w:rPr>
      </w:pPr>
    </w:p>
    <w:p w14:paraId="5DFD6901" w14:textId="347FC0DA" w:rsidR="00B12624" w:rsidRPr="00C347AC" w:rsidRDefault="00B12624" w:rsidP="00FC5B6F">
      <w:pPr>
        <w:pStyle w:val="Paragraphedeliste"/>
        <w:numPr>
          <w:ilvl w:val="0"/>
          <w:numId w:val="21"/>
        </w:numPr>
        <w:ind w:left="0" w:firstLine="0"/>
        <w:rPr>
          <w:rFonts w:eastAsiaTheme="minorEastAsia"/>
          <w:lang w:val="en-US"/>
        </w:rPr>
      </w:pPr>
      <w:r w:rsidRPr="00C347AC">
        <w:rPr>
          <w:rFonts w:cstheme="minorHAnsi"/>
          <w:lang w:val="en-US"/>
        </w:rPr>
        <w:t>How can we restore and regenerate a positive relationship with nature? List 2 or 3 good practices and pathways that your partners would like to see scaled up to enable a move to a healthy planet?</w:t>
      </w:r>
    </w:p>
    <w:p w14:paraId="6F8AFBC7" w14:textId="6BBC810B" w:rsidR="00B12624" w:rsidRDefault="00B12624" w:rsidP="00FC5B6F">
      <w:pPr>
        <w:pStyle w:val="Paragraphedeliste"/>
        <w:ind w:left="0"/>
        <w:rPr>
          <w:rFonts w:eastAsiaTheme="minorEastAsia"/>
          <w:sz w:val="26"/>
          <w:szCs w:val="26"/>
        </w:rPr>
      </w:pPr>
      <w:r w:rsidRPr="00860FDE">
        <w:rPr>
          <w:rFonts w:eastAsiaTheme="minorEastAsia"/>
          <w:noProof/>
          <w:sz w:val="26"/>
          <w:szCs w:val="26"/>
        </w:rPr>
        <mc:AlternateContent>
          <mc:Choice Requires="wps">
            <w:drawing>
              <wp:inline distT="0" distB="0" distL="0" distR="0" wp14:anchorId="39AF71AA" wp14:editId="6C180D9A">
                <wp:extent cx="5846885" cy="1945843"/>
                <wp:effectExtent l="0" t="0" r="8255" b="1016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6885" cy="1945843"/>
                        </a:xfrm>
                        <a:prstGeom prst="rect">
                          <a:avLst/>
                        </a:prstGeom>
                        <a:solidFill>
                          <a:srgbClr val="FFFFFF"/>
                        </a:solidFill>
                        <a:ln w="9525">
                          <a:solidFill>
                            <a:srgbClr val="000000"/>
                          </a:solidFill>
                          <a:miter lim="800000"/>
                          <a:headEnd/>
                          <a:tailEnd/>
                        </a:ln>
                      </wps:spPr>
                      <wps:txbx>
                        <w:txbxContent>
                          <w:p w14:paraId="1251FAC4" w14:textId="77777777" w:rsidR="006D19DC" w:rsidRPr="00C347AC" w:rsidRDefault="006D19DC" w:rsidP="00B12624">
                            <w:pPr>
                              <w:rPr>
                                <w:color w:val="4472C4" w:themeColor="accent1"/>
                                <w:lang w:val="en-US"/>
                              </w:rPr>
                            </w:pPr>
                            <w:r w:rsidRPr="00C347AC">
                              <w:rPr>
                                <w:color w:val="4472C4" w:themeColor="accent1"/>
                                <w:lang w:val="en-US"/>
                              </w:rPr>
                              <w:t xml:space="preserve">Describe in under 1,500 characters including spaces </w:t>
                            </w:r>
                          </w:p>
                          <w:p w14:paraId="13B8ECDC" w14:textId="235FC2C7" w:rsidR="006D19DC" w:rsidRPr="000979D7" w:rsidRDefault="006D19DC" w:rsidP="002E4135">
                            <w:pPr>
                              <w:jc w:val="both"/>
                              <w:rPr>
                                <w:rFonts w:ascii="Avenir Book" w:hAnsi="Avenir Book" w:cs="Arial"/>
                                <w:lang w:val="en-US"/>
                              </w:rPr>
                            </w:pPr>
                            <w:r w:rsidRPr="000979D7">
                              <w:rPr>
                                <w:rFonts w:ascii="Avenir Book" w:hAnsi="Avenir Book" w:cs="Arial"/>
                                <w:lang w:val="en-US"/>
                              </w:rPr>
                              <w:t>Increase awareness and promotion of green culture among the population and institutions; and Develop and promote clean energy</w:t>
                            </w:r>
                          </w:p>
                          <w:p w14:paraId="6A736E2F" w14:textId="0A900E2F" w:rsidR="006D19DC" w:rsidRPr="000979D7" w:rsidRDefault="006D19DC" w:rsidP="000979D7">
                            <w:pPr>
                              <w:pStyle w:val="Paragraphedeliste"/>
                              <w:numPr>
                                <w:ilvl w:val="0"/>
                                <w:numId w:val="27"/>
                              </w:numPr>
                              <w:rPr>
                                <w:rFonts w:ascii="Avenir Book" w:hAnsi="Avenir Book" w:cs="Arial"/>
                                <w:lang w:val="en-US"/>
                              </w:rPr>
                            </w:pPr>
                            <w:r w:rsidRPr="000979D7">
                              <w:rPr>
                                <w:rFonts w:ascii="Avenir Book" w:hAnsi="Avenir Book" w:cs="Arial"/>
                                <w:lang w:val="en-US"/>
                              </w:rPr>
                              <w:t>Intensify the sanitation/health policy in public spaces and markets</w:t>
                            </w:r>
                          </w:p>
                          <w:p w14:paraId="6956E21B" w14:textId="0363B3A2" w:rsidR="006D19DC" w:rsidRPr="000979D7" w:rsidRDefault="006D19DC" w:rsidP="000979D7">
                            <w:pPr>
                              <w:pStyle w:val="Paragraphedeliste"/>
                              <w:numPr>
                                <w:ilvl w:val="0"/>
                                <w:numId w:val="27"/>
                              </w:numPr>
                              <w:rPr>
                                <w:rFonts w:ascii="Avenir Book" w:hAnsi="Avenir Book" w:cs="Arial"/>
                                <w:lang w:val="en-US"/>
                              </w:rPr>
                            </w:pPr>
                            <w:r w:rsidRPr="000979D7">
                              <w:rPr>
                                <w:rFonts w:ascii="Avenir Book" w:hAnsi="Avenir Book" w:cs="Arial"/>
                                <w:lang w:val="en-US"/>
                              </w:rPr>
                              <w:t>Strengthen the involvement of communities in the process of development, implementation, monitoring and evaluation of projects / programs on the environment</w:t>
                            </w:r>
                          </w:p>
                          <w:p w14:paraId="548E2208" w14:textId="25EE8A6F" w:rsidR="006D19DC" w:rsidRPr="00EC4C73" w:rsidRDefault="006D19DC" w:rsidP="006D19DC">
                            <w:pPr>
                              <w:pStyle w:val="Paragraphedeliste"/>
                              <w:numPr>
                                <w:ilvl w:val="0"/>
                                <w:numId w:val="27"/>
                              </w:numPr>
                              <w:rPr>
                                <w:rFonts w:ascii="Avenir Book" w:hAnsi="Avenir Book" w:cs="Arial"/>
                                <w:lang w:val="en-US"/>
                              </w:rPr>
                            </w:pPr>
                            <w:r w:rsidRPr="00EC4C73">
                              <w:rPr>
                                <w:rFonts w:ascii="Avenir Book" w:hAnsi="Avenir Book" w:cs="Arial"/>
                                <w:lang w:val="en-US"/>
                              </w:rPr>
                              <w:t>Development of measures aimed at strengthening community resilience and improving the living conditions of populations</w:t>
                            </w:r>
                            <w:r>
                              <w:rPr>
                                <w:rFonts w:ascii="Avenir Book" w:hAnsi="Avenir Book" w:cs="Arial"/>
                                <w:lang w:val="en-US"/>
                              </w:rPr>
                              <w:t>.</w:t>
                            </w:r>
                          </w:p>
                        </w:txbxContent>
                      </wps:txbx>
                      <wps:bodyPr rot="0" vert="horz" wrap="square" lIns="91440" tIns="45720" rIns="91440" bIns="45720" anchor="t" anchorCtr="0">
                        <a:noAutofit/>
                      </wps:bodyPr>
                    </wps:wsp>
                  </a:graphicData>
                </a:graphic>
              </wp:inline>
            </w:drawing>
          </mc:Choice>
          <mc:Fallback>
            <w:pict>
              <v:shape w14:anchorId="39AF71AA" id="_x0000_s1034" type="#_x0000_t202" style="width:460.4pt;height:15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">
                <v:textbox>
                  <w:txbxContent>
                    <w:p w14:paraId="1251FAC4" w14:textId="77777777" w:rsidR="006D19DC" w:rsidRPr="00C347AC" w:rsidRDefault="006D19DC" w:rsidP="00B12624">
                      <w:pPr>
                        <w:rPr>
                          <w:color w:val="4472C4" w:themeColor="accent1"/>
                          <w:lang w:val="en-US"/>
                        </w:rPr>
                      </w:pPr>
                      <w:r w:rsidRPr="00C347AC">
                        <w:rPr>
                          <w:color w:val="4472C4" w:themeColor="accent1"/>
                          <w:lang w:val="en-US"/>
                        </w:rPr>
                        <w:t xml:space="preserve">Describe in under 1,500 characters including spaces </w:t>
                      </w:r>
                    </w:p>
                    <w:p w14:paraId="13B8ECDC" w14:textId="235FC2C7" w:rsidR="006D19DC" w:rsidRPr="000979D7" w:rsidRDefault="006D19DC" w:rsidP="002E4135">
                      <w:pPr>
                        <w:jc w:val="both"/>
                        <w:rPr>
                          <w:rFonts w:ascii="Avenir Book" w:hAnsi="Avenir Book" w:cs="Arial"/>
                          <w:lang w:val="en-US"/>
                        </w:rPr>
                      </w:pPr>
                      <w:r w:rsidRPr="000979D7">
                        <w:rPr>
                          <w:rFonts w:ascii="Avenir Book" w:hAnsi="Avenir Book" w:cs="Arial"/>
                          <w:lang w:val="en-US"/>
                        </w:rPr>
                        <w:t>Increase awareness and promotion of green culture among the population and institutions; and Develop and promote clean energy</w:t>
                      </w:r>
                    </w:p>
                    <w:p w14:paraId="6A736E2F" w14:textId="0A900E2F" w:rsidR="006D19DC" w:rsidRPr="000979D7" w:rsidRDefault="006D19DC" w:rsidP="000979D7">
                      <w:pPr>
                        <w:pStyle w:val="Paragraphedeliste"/>
                        <w:numPr>
                          <w:ilvl w:val="0"/>
                          <w:numId w:val="27"/>
                        </w:numPr>
                        <w:rPr>
                          <w:rFonts w:ascii="Avenir Book" w:hAnsi="Avenir Book" w:cs="Arial"/>
                          <w:lang w:val="en-US"/>
                        </w:rPr>
                      </w:pPr>
                      <w:r w:rsidRPr="000979D7">
                        <w:rPr>
                          <w:rFonts w:ascii="Avenir Book" w:hAnsi="Avenir Book" w:cs="Arial"/>
                          <w:lang w:val="en-US"/>
                        </w:rPr>
                        <w:t>Intensify the sanitation/health policy in public spaces and markets</w:t>
                      </w:r>
                    </w:p>
                    <w:p w14:paraId="6956E21B" w14:textId="0363B3A2" w:rsidR="006D19DC" w:rsidRPr="000979D7" w:rsidRDefault="006D19DC" w:rsidP="000979D7">
                      <w:pPr>
                        <w:pStyle w:val="Paragraphedeliste"/>
                        <w:numPr>
                          <w:ilvl w:val="0"/>
                          <w:numId w:val="27"/>
                        </w:numPr>
                        <w:rPr>
                          <w:rFonts w:ascii="Avenir Book" w:hAnsi="Avenir Book" w:cs="Arial"/>
                          <w:lang w:val="en-US"/>
                        </w:rPr>
                      </w:pPr>
                      <w:r w:rsidRPr="000979D7">
                        <w:rPr>
                          <w:rFonts w:ascii="Avenir Book" w:hAnsi="Avenir Book" w:cs="Arial"/>
                          <w:lang w:val="en-US"/>
                        </w:rPr>
                        <w:t>Strengthen the involvement of communities in the process of development, implementation, monitoring and evaluation of projects / programs on the environment</w:t>
                      </w:r>
                    </w:p>
                    <w:p w14:paraId="548E2208" w14:textId="25EE8A6F" w:rsidR="006D19DC" w:rsidRPr="00EC4C73" w:rsidRDefault="006D19DC" w:rsidP="006D19DC">
                      <w:pPr>
                        <w:pStyle w:val="Paragraphedeliste"/>
                        <w:numPr>
                          <w:ilvl w:val="0"/>
                          <w:numId w:val="27"/>
                        </w:numPr>
                        <w:rPr>
                          <w:rFonts w:ascii="Avenir Book" w:hAnsi="Avenir Book" w:cs="Arial"/>
                          <w:lang w:val="en-US"/>
                        </w:rPr>
                      </w:pPr>
                      <w:r w:rsidRPr="00EC4C73">
                        <w:rPr>
                          <w:rFonts w:ascii="Avenir Book" w:hAnsi="Avenir Book" w:cs="Arial"/>
                          <w:lang w:val="en-US"/>
                        </w:rPr>
                        <w:t>Development of measures aimed at strengthening community resilience and improving the living conditions of populations</w:t>
                      </w:r>
                      <w:r>
                        <w:rPr>
                          <w:rFonts w:ascii="Avenir Book" w:hAnsi="Avenir Book" w:cs="Arial"/>
                          <w:lang w:val="en-US"/>
                        </w:rPr>
                        <w:t>.</w:t>
                      </w:r>
                    </w:p>
                  </w:txbxContent>
                </v:textbox>
                <w10:anchorlock/>
              </v:shape>
            </w:pict>
          </mc:Fallback>
        </mc:AlternateContent>
      </w:r>
    </w:p>
    <w:p w14:paraId="06A8BE0B" w14:textId="77777777" w:rsidR="00B12624" w:rsidRDefault="00B12624" w:rsidP="00FC5B6F">
      <w:pPr>
        <w:pStyle w:val="Paragraphedeliste"/>
        <w:ind w:left="0"/>
        <w:rPr>
          <w:rFonts w:eastAsiaTheme="minorEastAsia"/>
          <w:sz w:val="26"/>
          <w:szCs w:val="26"/>
        </w:rPr>
      </w:pPr>
    </w:p>
    <w:p w14:paraId="67DE46EA" w14:textId="439488D9" w:rsidR="00B12624" w:rsidRPr="00C347AC" w:rsidRDefault="00B12624" w:rsidP="00FC5B6F">
      <w:pPr>
        <w:pStyle w:val="Paragraphedeliste"/>
        <w:numPr>
          <w:ilvl w:val="0"/>
          <w:numId w:val="21"/>
        </w:numPr>
        <w:ind w:left="0" w:firstLine="0"/>
        <w:rPr>
          <w:rFonts w:cstheme="minorHAnsi"/>
          <w:lang w:val="en-US"/>
        </w:rPr>
      </w:pPr>
      <w:r w:rsidRPr="00C347AC">
        <w:rPr>
          <w:rFonts w:cstheme="minorHAnsi"/>
          <w:lang w:val="en-US"/>
        </w:rPr>
        <w:t>What are the actions that your country/partners would take to scale up the change towards a healthy planet? What policies/structures need to be in place for you to take such action?</w:t>
      </w:r>
    </w:p>
    <w:p w14:paraId="449F8B00" w14:textId="1A103A7E" w:rsidR="00B12624" w:rsidRDefault="00B12624" w:rsidP="00FC5B6F">
      <w:pPr>
        <w:pStyle w:val="Paragraphedeliste"/>
        <w:ind w:left="0"/>
        <w:rPr>
          <w:rFonts w:eastAsiaTheme="minorEastAsia"/>
          <w:sz w:val="26"/>
          <w:szCs w:val="26"/>
        </w:rPr>
      </w:pPr>
      <w:r w:rsidRPr="00860FDE">
        <w:rPr>
          <w:rFonts w:eastAsiaTheme="minorEastAsia"/>
          <w:noProof/>
          <w:sz w:val="26"/>
          <w:szCs w:val="26"/>
        </w:rPr>
        <mc:AlternateContent>
          <mc:Choice Requires="wps">
            <w:drawing>
              <wp:inline distT="0" distB="0" distL="0" distR="0" wp14:anchorId="7BA0C511" wp14:editId="5421E431">
                <wp:extent cx="5846885" cy="1506931"/>
                <wp:effectExtent l="0" t="0" r="8255" b="17145"/>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6885" cy="1506931"/>
                        </a:xfrm>
                        <a:prstGeom prst="rect">
                          <a:avLst/>
                        </a:prstGeom>
                        <a:solidFill>
                          <a:srgbClr val="FFFFFF"/>
                        </a:solidFill>
                        <a:ln w="9525">
                          <a:solidFill>
                            <a:srgbClr val="000000"/>
                          </a:solidFill>
                          <a:miter lim="800000"/>
                          <a:headEnd/>
                          <a:tailEnd/>
                        </a:ln>
                      </wps:spPr>
                      <wps:txbx>
                        <w:txbxContent>
                          <w:p w14:paraId="37A45EAF" w14:textId="20A48197" w:rsidR="006D19DC" w:rsidRPr="00C347AC" w:rsidRDefault="006D19DC" w:rsidP="00B12624">
                            <w:pPr>
                              <w:rPr>
                                <w:color w:val="4472C4" w:themeColor="accent1"/>
                                <w:lang w:val="en-US"/>
                              </w:rPr>
                            </w:pPr>
                            <w:r w:rsidRPr="00C347AC">
                              <w:rPr>
                                <w:color w:val="4472C4" w:themeColor="accent1"/>
                                <w:lang w:val="en-US"/>
                              </w:rPr>
                              <w:t xml:space="preserve">Describe in under 1,500 characters including spaces </w:t>
                            </w:r>
                          </w:p>
                          <w:p w14:paraId="0CEF2BF6" w14:textId="77777777" w:rsidR="006D19DC" w:rsidRPr="000979D7" w:rsidRDefault="006D19DC" w:rsidP="000979D7">
                            <w:pPr>
                              <w:jc w:val="both"/>
                              <w:rPr>
                                <w:rFonts w:ascii="Avenir Book" w:hAnsi="Avenir Book" w:cs="Arial"/>
                                <w:lang w:val="en-US"/>
                              </w:rPr>
                            </w:pPr>
                            <w:r w:rsidRPr="000979D7">
                              <w:rPr>
                                <w:rFonts w:ascii="Avenir Book" w:hAnsi="Avenir Book" w:cs="Arial"/>
                                <w:lang w:val="en-US"/>
                              </w:rPr>
                              <w:t>Strengthen the involvement of communities in the process of development, implementation, monitoring and evaluation of projects / programs on the environment</w:t>
                            </w:r>
                          </w:p>
                          <w:p w14:paraId="29B6E4E1" w14:textId="77777777" w:rsidR="006D19DC" w:rsidRPr="000979D7" w:rsidRDefault="006D19DC" w:rsidP="000979D7">
                            <w:pPr>
                              <w:jc w:val="both"/>
                              <w:rPr>
                                <w:rFonts w:ascii="Avenir Book" w:hAnsi="Avenir Book" w:cs="Arial"/>
                                <w:lang w:val="en-US"/>
                              </w:rPr>
                            </w:pPr>
                            <w:r w:rsidRPr="000979D7">
                              <w:rPr>
                                <w:rFonts w:ascii="Avenir Book" w:hAnsi="Avenir Book" w:cs="Arial"/>
                                <w:lang w:val="en-US"/>
                              </w:rPr>
                              <w:t>Rational and integrated management of natural resources</w:t>
                            </w:r>
                          </w:p>
                          <w:p w14:paraId="620C4CE7" w14:textId="46A63A44" w:rsidR="006D19DC" w:rsidRPr="000979D7" w:rsidRDefault="006D19DC" w:rsidP="000979D7">
                            <w:pPr>
                              <w:rPr>
                                <w:color w:val="4472C4" w:themeColor="accent1"/>
                                <w:lang w:val="en-US"/>
                              </w:rPr>
                            </w:pPr>
                            <w:r w:rsidRPr="000979D7">
                              <w:rPr>
                                <w:rFonts w:ascii="Avenir Book" w:hAnsi="Avenir Book" w:cs="Arial"/>
                                <w:lang w:val="en-US"/>
                              </w:rPr>
                              <w:t>Development of measures aimed at strengthening community resilience and improving the living conditions of populations</w:t>
                            </w:r>
                          </w:p>
                          <w:p w14:paraId="37D137B1" w14:textId="77777777" w:rsidR="006D19DC" w:rsidRPr="000979D7" w:rsidRDefault="006D19DC" w:rsidP="00B12624">
                            <w:pPr>
                              <w:rPr>
                                <w:lang w:val="en-US"/>
                              </w:rPr>
                            </w:pPr>
                          </w:p>
                        </w:txbxContent>
                      </wps:txbx>
                      <wps:bodyPr rot="0" vert="horz" wrap="square" lIns="91440" tIns="45720" rIns="91440" bIns="45720" anchor="t" anchorCtr="0">
                        <a:noAutofit/>
                      </wps:bodyPr>
                    </wps:wsp>
                  </a:graphicData>
                </a:graphic>
              </wp:inline>
            </w:drawing>
          </mc:Choice>
          <mc:Fallback>
            <w:pict>
              <v:shape w14:anchorId="7BA0C511" id="_x0000_s1035" type="#_x0000_t202" style="width:460.4pt;height:1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">
                <v:textbox>
                  <w:txbxContent>
                    <w:p w14:paraId="37A45EAF" w14:textId="20A48197" w:rsidR="006D19DC" w:rsidRPr="00C347AC" w:rsidRDefault="006D19DC" w:rsidP="00B12624">
                      <w:pPr>
                        <w:rPr>
                          <w:color w:val="4472C4" w:themeColor="accent1"/>
                          <w:lang w:val="en-US"/>
                        </w:rPr>
                      </w:pPr>
                      <w:r w:rsidRPr="00C347AC">
                        <w:rPr>
                          <w:color w:val="4472C4" w:themeColor="accent1"/>
                          <w:lang w:val="en-US"/>
                        </w:rPr>
                        <w:t xml:space="preserve">Describe in under 1,500 characters including spaces </w:t>
                      </w:r>
                    </w:p>
                    <w:p w14:paraId="0CEF2BF6" w14:textId="77777777" w:rsidR="006D19DC" w:rsidRPr="000979D7" w:rsidRDefault="006D19DC" w:rsidP="000979D7">
                      <w:pPr>
                        <w:jc w:val="both"/>
                        <w:rPr>
                          <w:rFonts w:ascii="Avenir Book" w:hAnsi="Avenir Book" w:cs="Arial"/>
                          <w:lang w:val="en-US"/>
                        </w:rPr>
                      </w:pPr>
                      <w:r w:rsidRPr="000979D7">
                        <w:rPr>
                          <w:rFonts w:ascii="Avenir Book" w:hAnsi="Avenir Book" w:cs="Arial"/>
                          <w:lang w:val="en-US"/>
                        </w:rPr>
                        <w:t>Strengthen the involvement of communities in the process of development, implementation, monitoring and evaluation of projects / programs on the environment</w:t>
                      </w:r>
                    </w:p>
                    <w:p w14:paraId="29B6E4E1" w14:textId="77777777" w:rsidR="006D19DC" w:rsidRPr="000979D7" w:rsidRDefault="006D19DC" w:rsidP="000979D7">
                      <w:pPr>
                        <w:jc w:val="both"/>
                        <w:rPr>
                          <w:rFonts w:ascii="Avenir Book" w:hAnsi="Avenir Book" w:cs="Arial"/>
                          <w:lang w:val="en-US"/>
                        </w:rPr>
                      </w:pPr>
                      <w:r w:rsidRPr="000979D7">
                        <w:rPr>
                          <w:rFonts w:ascii="Avenir Book" w:hAnsi="Avenir Book" w:cs="Arial"/>
                          <w:lang w:val="en-US"/>
                        </w:rPr>
                        <w:t>Rational and integrated management of natural resources</w:t>
                      </w:r>
                    </w:p>
                    <w:p w14:paraId="620C4CE7" w14:textId="46A63A44" w:rsidR="006D19DC" w:rsidRPr="000979D7" w:rsidRDefault="006D19DC" w:rsidP="000979D7">
                      <w:pPr>
                        <w:rPr>
                          <w:color w:val="4472C4" w:themeColor="accent1"/>
                          <w:lang w:val="en-US"/>
                        </w:rPr>
                      </w:pPr>
                      <w:r w:rsidRPr="000979D7">
                        <w:rPr>
                          <w:rFonts w:ascii="Avenir Book" w:hAnsi="Avenir Book" w:cs="Arial"/>
                          <w:lang w:val="en-US"/>
                        </w:rPr>
                        <w:t>Development of measures aimed at strengthening community resilience and improving the living conditions of populations</w:t>
                      </w:r>
                    </w:p>
                    <w:p w14:paraId="37D137B1" w14:textId="77777777" w:rsidR="006D19DC" w:rsidRPr="000979D7" w:rsidRDefault="006D19DC" w:rsidP="00B12624">
                      <w:pPr>
                        <w:rPr>
                          <w:lang w:val="en-US"/>
                        </w:rPr>
                      </w:pPr>
                    </w:p>
                  </w:txbxContent>
                </v:textbox>
                <w10:anchorlock/>
              </v:shape>
            </w:pict>
          </mc:Fallback>
        </mc:AlternateContent>
      </w:r>
    </w:p>
    <w:p w14:paraId="3D5F308D" w14:textId="77777777" w:rsidR="00B12624" w:rsidRDefault="00B12624" w:rsidP="00FC5B6F">
      <w:pPr>
        <w:pStyle w:val="Paragraphedeliste"/>
        <w:ind w:left="0"/>
        <w:rPr>
          <w:rFonts w:eastAsiaTheme="minorEastAsia"/>
          <w:sz w:val="26"/>
          <w:szCs w:val="26"/>
        </w:rPr>
      </w:pPr>
    </w:p>
    <w:p w14:paraId="1EDD785D" w14:textId="7307DA3B" w:rsidR="00B12624" w:rsidRPr="00C347AC" w:rsidRDefault="00B12624" w:rsidP="00FC5B6F">
      <w:pPr>
        <w:pStyle w:val="Paragraphedeliste"/>
        <w:numPr>
          <w:ilvl w:val="0"/>
          <w:numId w:val="21"/>
        </w:numPr>
        <w:ind w:left="0" w:firstLine="0"/>
        <w:rPr>
          <w:rFonts w:cstheme="minorHAnsi"/>
          <w:lang w:val="en-US"/>
        </w:rPr>
      </w:pPr>
      <w:r w:rsidRPr="00C347AC">
        <w:rPr>
          <w:rFonts w:cstheme="minorHAnsi"/>
          <w:lang w:val="en-US"/>
        </w:rPr>
        <w:t>How could marginali</w:t>
      </w:r>
      <w:r w:rsidR="00205566" w:rsidRPr="00C347AC">
        <w:rPr>
          <w:rFonts w:cstheme="minorHAnsi"/>
          <w:lang w:val="en-US"/>
        </w:rPr>
        <w:t>z</w:t>
      </w:r>
      <w:r w:rsidRPr="00C347AC">
        <w:rPr>
          <w:rFonts w:cstheme="minorHAnsi"/>
          <w:lang w:val="en-US"/>
        </w:rPr>
        <w:t>ed and vulnerable groups benefit from policies and initiatives designed to restore a more sustainable and resilient relationship with nature (that mitigates nature risks)?</w:t>
      </w:r>
    </w:p>
    <w:p w14:paraId="1F2269F4" w14:textId="5492CD60" w:rsidR="00B12624" w:rsidRDefault="00B12624" w:rsidP="00FC5B6F">
      <w:pPr>
        <w:pStyle w:val="Paragraphedeliste"/>
        <w:ind w:left="0"/>
        <w:rPr>
          <w:rFonts w:eastAsiaTheme="minorEastAsia"/>
          <w:sz w:val="26"/>
          <w:szCs w:val="26"/>
        </w:rPr>
      </w:pPr>
      <w:r w:rsidRPr="00860FDE">
        <w:rPr>
          <w:rFonts w:eastAsiaTheme="minorEastAsia"/>
          <w:noProof/>
          <w:sz w:val="26"/>
          <w:szCs w:val="26"/>
        </w:rPr>
        <mc:AlternateContent>
          <mc:Choice Requires="wps">
            <w:drawing>
              <wp:inline distT="0" distB="0" distL="0" distR="0" wp14:anchorId="1EDDAE99" wp14:editId="397FEB70">
                <wp:extent cx="5846885" cy="1404620"/>
                <wp:effectExtent l="0" t="0" r="20955" b="14605"/>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6885" cy="1404620"/>
                        </a:xfrm>
                        <a:prstGeom prst="rect">
                          <a:avLst/>
                        </a:prstGeom>
                        <a:solidFill>
                          <a:srgbClr val="FFFFFF"/>
                        </a:solidFill>
                        <a:ln w="9525">
                          <a:solidFill>
                            <a:srgbClr val="000000"/>
                          </a:solidFill>
                          <a:miter lim="800000"/>
                          <a:headEnd/>
                          <a:tailEnd/>
                        </a:ln>
                      </wps:spPr>
                      <wps:txbx>
                        <w:txbxContent>
                          <w:p w14:paraId="064784D8" w14:textId="03ABE3F3" w:rsidR="006D19DC" w:rsidRPr="00C347AC" w:rsidRDefault="006D19DC" w:rsidP="00B12624">
                            <w:pPr>
                              <w:rPr>
                                <w:color w:val="4472C4" w:themeColor="accent1"/>
                                <w:lang w:val="en-US"/>
                              </w:rPr>
                            </w:pPr>
                            <w:r w:rsidRPr="00C347AC">
                              <w:rPr>
                                <w:color w:val="4472C4" w:themeColor="accent1"/>
                                <w:lang w:val="en-US"/>
                              </w:rPr>
                              <w:t xml:space="preserve">Describe in under 1,500 characters including spaces </w:t>
                            </w:r>
                          </w:p>
                          <w:p w14:paraId="694C1F45" w14:textId="77777777" w:rsidR="006D19DC" w:rsidRPr="00713DB9" w:rsidRDefault="006D19DC" w:rsidP="000979D7">
                            <w:pPr>
                              <w:jc w:val="both"/>
                              <w:rPr>
                                <w:rFonts w:ascii="Avenir Book" w:hAnsi="Avenir Book" w:cs="Arial"/>
                                <w:lang w:val="en-US"/>
                              </w:rPr>
                            </w:pPr>
                            <w:r w:rsidRPr="00713DB9">
                              <w:rPr>
                                <w:rFonts w:ascii="Avenir Book" w:hAnsi="Avenir Book" w:cs="Arial"/>
                                <w:lang w:val="en-US"/>
                              </w:rPr>
                              <w:t>Creation of a national environmental protection agency with adequate competences and operational capacities</w:t>
                            </w:r>
                          </w:p>
                          <w:p w14:paraId="672C3CE1" w14:textId="77777777" w:rsidR="006D19DC" w:rsidRPr="00713DB9" w:rsidRDefault="006D19DC" w:rsidP="000979D7">
                            <w:pPr>
                              <w:jc w:val="both"/>
                              <w:rPr>
                                <w:rFonts w:ascii="Avenir Book" w:hAnsi="Avenir Book" w:cs="Arial"/>
                                <w:lang w:val="en-US"/>
                              </w:rPr>
                            </w:pPr>
                            <w:r w:rsidRPr="00713DB9">
                              <w:rPr>
                                <w:rFonts w:ascii="Avenir Book" w:hAnsi="Avenir Book" w:cs="Arial"/>
                                <w:lang w:val="en-US"/>
                              </w:rPr>
                              <w:t>Set up environmental monitoring units with CTDs</w:t>
                            </w:r>
                          </w:p>
                          <w:p w14:paraId="549A716B" w14:textId="77777777" w:rsidR="006D19DC" w:rsidRPr="00713DB9" w:rsidRDefault="006D19DC" w:rsidP="000979D7">
                            <w:pPr>
                              <w:jc w:val="both"/>
                              <w:rPr>
                                <w:rFonts w:ascii="Avenir Book" w:hAnsi="Avenir Book" w:cs="Arial"/>
                                <w:lang w:val="en-US"/>
                              </w:rPr>
                            </w:pPr>
                            <w:r w:rsidRPr="00713DB9">
                              <w:rPr>
                                <w:rFonts w:ascii="Avenir Book" w:hAnsi="Avenir Book" w:cs="Arial"/>
                                <w:lang w:val="en-US"/>
                              </w:rPr>
                              <w:t>Create a waste exchange</w:t>
                            </w:r>
                          </w:p>
                          <w:p w14:paraId="61A846F9" w14:textId="6237C9CD" w:rsidR="006D19DC" w:rsidRPr="00713DB9" w:rsidRDefault="006D19DC" w:rsidP="00B12624">
                            <w:pPr>
                              <w:rPr>
                                <w:lang w:val="en-US"/>
                              </w:rPr>
                            </w:pPr>
                            <w:r w:rsidRPr="00713DB9">
                              <w:rPr>
                                <w:rFonts w:ascii="Avenir Book" w:hAnsi="Avenir Book" w:cs="Arial"/>
                                <w:lang w:val="en-US"/>
                              </w:rPr>
                              <w:t>Create a national/regional/community multi-sector and multi-stakeholder platform for the protection and preservation of the environment.</w:t>
                            </w:r>
                          </w:p>
                          <w:p w14:paraId="0FB7A437" w14:textId="77777777" w:rsidR="006D19DC" w:rsidRPr="00C347AC" w:rsidRDefault="006D19DC" w:rsidP="00B12624">
                            <w:pPr>
                              <w:rPr>
                                <w:lang w:val="en-US"/>
                              </w:rPr>
                            </w:pPr>
                          </w:p>
                        </w:txbxContent>
                      </wps:txbx>
                      <wps:bodyPr rot="0" vert="horz" wrap="square" lIns="91440" tIns="45720" rIns="91440" bIns="45720" anchor="t" anchorCtr="0">
                        <a:spAutoFit/>
                      </wps:bodyPr>
                    </wps:wsp>
                  </a:graphicData>
                </a:graphic>
              </wp:inline>
            </w:drawing>
          </mc:Choice>
          <mc:Fallback>
            <w:pict>
              <v:shape w14:anchorId="1EDDAE99" id="_x0000_s1036" type="#_x0000_t202" style="width:460.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">
                <v:textbox style="mso-fit-shape-to-text:t">
                  <w:txbxContent>
                    <w:p w14:paraId="064784D8" w14:textId="03ABE3F3" w:rsidR="006D19DC" w:rsidRPr="00C347AC" w:rsidRDefault="006D19DC" w:rsidP="00B12624">
                      <w:pPr>
                        <w:rPr>
                          <w:color w:val="4472C4" w:themeColor="accent1"/>
                          <w:lang w:val="en-US"/>
                        </w:rPr>
                      </w:pPr>
                      <w:r w:rsidRPr="00C347AC">
                        <w:rPr>
                          <w:color w:val="4472C4" w:themeColor="accent1"/>
                          <w:lang w:val="en-US"/>
                        </w:rPr>
                        <w:t xml:space="preserve">Describe in under 1,500 characters including spaces </w:t>
                      </w:r>
                    </w:p>
                    <w:p w14:paraId="694C1F45" w14:textId="77777777" w:rsidR="006D19DC" w:rsidRPr="00713DB9" w:rsidRDefault="006D19DC" w:rsidP="000979D7">
                      <w:pPr>
                        <w:jc w:val="both"/>
                        <w:rPr>
                          <w:rFonts w:ascii="Avenir Book" w:hAnsi="Avenir Book" w:cs="Arial"/>
                          <w:lang w:val="en-US"/>
                        </w:rPr>
                      </w:pPr>
                      <w:r w:rsidRPr="00713DB9">
                        <w:rPr>
                          <w:rFonts w:ascii="Avenir Book" w:hAnsi="Avenir Book" w:cs="Arial"/>
                          <w:lang w:val="en-US"/>
                        </w:rPr>
                        <w:t>Creation of a national environmental protection agency with adequate competences and operational capacities</w:t>
                      </w:r>
                    </w:p>
                    <w:p w14:paraId="672C3CE1" w14:textId="77777777" w:rsidR="006D19DC" w:rsidRPr="00713DB9" w:rsidRDefault="006D19DC" w:rsidP="000979D7">
                      <w:pPr>
                        <w:jc w:val="both"/>
                        <w:rPr>
                          <w:rFonts w:ascii="Avenir Book" w:hAnsi="Avenir Book" w:cs="Arial"/>
                          <w:lang w:val="en-US"/>
                        </w:rPr>
                      </w:pPr>
                      <w:r w:rsidRPr="00713DB9">
                        <w:rPr>
                          <w:rFonts w:ascii="Avenir Book" w:hAnsi="Avenir Book" w:cs="Arial"/>
                          <w:lang w:val="en-US"/>
                        </w:rPr>
                        <w:t>Set up environmental monitoring units with CTDs</w:t>
                      </w:r>
                    </w:p>
                    <w:p w14:paraId="549A716B" w14:textId="77777777" w:rsidR="006D19DC" w:rsidRPr="00713DB9" w:rsidRDefault="006D19DC" w:rsidP="000979D7">
                      <w:pPr>
                        <w:jc w:val="both"/>
                        <w:rPr>
                          <w:rFonts w:ascii="Avenir Book" w:hAnsi="Avenir Book" w:cs="Arial"/>
                          <w:lang w:val="en-US"/>
                        </w:rPr>
                      </w:pPr>
                      <w:r w:rsidRPr="00713DB9">
                        <w:rPr>
                          <w:rFonts w:ascii="Avenir Book" w:hAnsi="Avenir Book" w:cs="Arial"/>
                          <w:lang w:val="en-US"/>
                        </w:rPr>
                        <w:t>Create a waste exchange</w:t>
                      </w:r>
                    </w:p>
                    <w:p w14:paraId="61A846F9" w14:textId="6237C9CD" w:rsidR="006D19DC" w:rsidRPr="00713DB9" w:rsidRDefault="006D19DC" w:rsidP="00B12624">
                      <w:pPr>
                        <w:rPr>
                          <w:lang w:val="en-US"/>
                        </w:rPr>
                      </w:pPr>
                      <w:r w:rsidRPr="00713DB9">
                        <w:rPr>
                          <w:rFonts w:ascii="Avenir Book" w:hAnsi="Avenir Book" w:cs="Arial"/>
                          <w:lang w:val="en-US"/>
                        </w:rPr>
                        <w:t>Create a national/regional/community multi-sector and multi-stakeholder platform for the protection and preservation of the environment.</w:t>
                      </w:r>
                    </w:p>
                    <w:p w14:paraId="0FB7A437" w14:textId="77777777" w:rsidR="006D19DC" w:rsidRPr="00C347AC" w:rsidRDefault="006D19DC" w:rsidP="00B12624">
                      <w:pPr>
                        <w:rPr>
                          <w:lang w:val="en-US"/>
                        </w:rPr>
                      </w:pPr>
                    </w:p>
                  </w:txbxContent>
                </v:textbox>
                <w10:anchorlock/>
              </v:shape>
            </w:pict>
          </mc:Fallback>
        </mc:AlternateContent>
      </w:r>
    </w:p>
    <w:p w14:paraId="46FBFCE9" w14:textId="77777777" w:rsidR="00B12624" w:rsidRDefault="00B12624" w:rsidP="00FC5B6F">
      <w:pPr>
        <w:pStyle w:val="Paragraphedeliste"/>
        <w:ind w:left="0"/>
        <w:rPr>
          <w:rFonts w:eastAsiaTheme="minorEastAsia"/>
          <w:sz w:val="26"/>
          <w:szCs w:val="26"/>
        </w:rPr>
      </w:pPr>
    </w:p>
    <w:p w14:paraId="64DF721B" w14:textId="588859F0" w:rsidR="00B12624" w:rsidRPr="00C347AC" w:rsidRDefault="00B12624" w:rsidP="00FC5B6F">
      <w:pPr>
        <w:pStyle w:val="Paragraphedeliste"/>
        <w:numPr>
          <w:ilvl w:val="0"/>
          <w:numId w:val="21"/>
        </w:numPr>
        <w:ind w:left="0" w:firstLine="0"/>
        <w:rPr>
          <w:rFonts w:cstheme="minorHAnsi"/>
          <w:lang w:val="en-US"/>
        </w:rPr>
      </w:pPr>
      <w:r w:rsidRPr="00C347AC">
        <w:rPr>
          <w:rFonts w:cstheme="minorHAnsi"/>
          <w:lang w:val="en-US"/>
        </w:rPr>
        <w:lastRenderedPageBreak/>
        <w:t>How can we safeguard the rights of people and nature, including among others, indigenous peoples and local communities, environmental defenders, women, youth, future generations?</w:t>
      </w:r>
    </w:p>
    <w:p w14:paraId="353718C6" w14:textId="4B1F3904" w:rsidR="00B12624" w:rsidRDefault="00B12624" w:rsidP="00FC5B6F">
      <w:pPr>
        <w:pStyle w:val="Paragraphedeliste"/>
        <w:ind w:left="0"/>
        <w:rPr>
          <w:rFonts w:eastAsiaTheme="minorEastAsia"/>
          <w:sz w:val="26"/>
          <w:szCs w:val="26"/>
        </w:rPr>
      </w:pPr>
      <w:r w:rsidRPr="00860FDE">
        <w:rPr>
          <w:rFonts w:eastAsiaTheme="minorEastAsia"/>
          <w:noProof/>
          <w:sz w:val="26"/>
          <w:szCs w:val="26"/>
        </w:rPr>
        <mc:AlternateContent>
          <mc:Choice Requires="wps">
            <w:drawing>
              <wp:inline distT="0" distB="0" distL="0" distR="0" wp14:anchorId="07DB2633" wp14:editId="7D551A89">
                <wp:extent cx="5846885" cy="1404620"/>
                <wp:effectExtent l="0" t="0" r="20955" b="14605"/>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6885" cy="1404620"/>
                        </a:xfrm>
                        <a:prstGeom prst="rect">
                          <a:avLst/>
                        </a:prstGeom>
                        <a:solidFill>
                          <a:srgbClr val="FFFFFF"/>
                        </a:solidFill>
                        <a:ln w="9525">
                          <a:solidFill>
                            <a:srgbClr val="000000"/>
                          </a:solidFill>
                          <a:miter lim="800000"/>
                          <a:headEnd/>
                          <a:tailEnd/>
                        </a:ln>
                      </wps:spPr>
                      <wps:txbx>
                        <w:txbxContent>
                          <w:p w14:paraId="1DBE4078" w14:textId="77777777" w:rsidR="006D19DC" w:rsidRPr="00C347AC" w:rsidRDefault="006D19DC" w:rsidP="00B12624">
                            <w:pPr>
                              <w:rPr>
                                <w:color w:val="4472C4" w:themeColor="accent1"/>
                                <w:lang w:val="en-US"/>
                              </w:rPr>
                            </w:pPr>
                            <w:r w:rsidRPr="00C347AC">
                              <w:rPr>
                                <w:color w:val="4472C4" w:themeColor="accent1"/>
                                <w:lang w:val="en-US"/>
                              </w:rPr>
                              <w:t xml:space="preserve">Describe in under 1,500 characters including spaces </w:t>
                            </w:r>
                          </w:p>
                          <w:p w14:paraId="5B9F1F89" w14:textId="77777777" w:rsidR="006D19DC" w:rsidRDefault="006D19DC" w:rsidP="00713DB9">
                            <w:pPr>
                              <w:jc w:val="both"/>
                              <w:rPr>
                                <w:rFonts w:ascii="Avenir Book" w:hAnsi="Avenir Book" w:cs="Arial"/>
                                <w:lang w:val="en-US"/>
                              </w:rPr>
                            </w:pPr>
                            <w:r w:rsidRPr="00713DB9">
                              <w:rPr>
                                <w:rFonts w:ascii="Avenir Book" w:hAnsi="Avenir Book" w:cs="Arial"/>
                                <w:lang w:val="en-US"/>
                              </w:rPr>
                              <w:t xml:space="preserve">Integrate into the application decrees and other directives the specificities related to their vulnerability, with a participatory approach. </w:t>
                            </w:r>
                          </w:p>
                          <w:p w14:paraId="59DA6B5F" w14:textId="22A2D3AC" w:rsidR="006D19DC" w:rsidRPr="00713DB9" w:rsidRDefault="006D19DC" w:rsidP="00713DB9">
                            <w:pPr>
                              <w:jc w:val="both"/>
                              <w:rPr>
                                <w:rFonts w:ascii="Avenir Book" w:hAnsi="Avenir Book" w:cs="Arial"/>
                                <w:lang w:val="en-US"/>
                              </w:rPr>
                            </w:pPr>
                            <w:r w:rsidRPr="00713DB9">
                              <w:rPr>
                                <w:rFonts w:ascii="Avenir Book" w:hAnsi="Avenir Book" w:cs="Arial"/>
                                <w:lang w:val="en-US"/>
                              </w:rPr>
                              <w:t>Adapt existing climate change policies to the specificities related to their vulnerability, with a participatory approach</w:t>
                            </w:r>
                          </w:p>
                          <w:p w14:paraId="2B55FECB" w14:textId="77777777" w:rsidR="006D19DC" w:rsidRPr="00713DB9" w:rsidRDefault="006D19DC" w:rsidP="00713DB9">
                            <w:pPr>
                              <w:jc w:val="both"/>
                              <w:rPr>
                                <w:rFonts w:ascii="Avenir Book" w:hAnsi="Avenir Book" w:cs="Arial"/>
                                <w:lang w:val="en-US"/>
                              </w:rPr>
                            </w:pPr>
                            <w:r w:rsidRPr="00713DB9">
                              <w:rPr>
                                <w:rFonts w:ascii="Avenir Book" w:hAnsi="Avenir Book" w:cs="Arial"/>
                                <w:lang w:val="en-US"/>
                              </w:rPr>
                              <w:t>Build the capacity of marginalized groups on existing environmental protection/preservation policies/strategies and mechanisms</w:t>
                            </w:r>
                          </w:p>
                          <w:p w14:paraId="1D1C7F13" w14:textId="77777777" w:rsidR="006D19DC" w:rsidRPr="00713DB9" w:rsidRDefault="006D19DC" w:rsidP="00713DB9">
                            <w:pPr>
                              <w:jc w:val="both"/>
                              <w:rPr>
                                <w:rFonts w:ascii="Avenir Book" w:hAnsi="Avenir Book" w:cs="Arial"/>
                                <w:lang w:val="en-US"/>
                              </w:rPr>
                            </w:pPr>
                            <w:r w:rsidRPr="00713DB9">
                              <w:rPr>
                                <w:rFonts w:ascii="Avenir Book" w:hAnsi="Avenir Book" w:cs="Arial"/>
                                <w:lang w:val="en-US"/>
                              </w:rPr>
                              <w:t>Include these groups in the process at all levels</w:t>
                            </w:r>
                          </w:p>
                          <w:p w14:paraId="6943C0C2" w14:textId="77777777" w:rsidR="006D19DC" w:rsidRPr="00713DB9" w:rsidRDefault="006D19DC" w:rsidP="00713DB9">
                            <w:pPr>
                              <w:rPr>
                                <w:lang w:val="en-US"/>
                              </w:rPr>
                            </w:pPr>
                            <w:r w:rsidRPr="00713DB9">
                              <w:rPr>
                                <w:rFonts w:ascii="Avenir Book" w:hAnsi="Avenir Book" w:cs="Arial"/>
                                <w:lang w:val="en-US"/>
                              </w:rPr>
                              <w:t>Integrate inclusive and incentive measures into development projects / Develop specific projects in favor of marginal and vulnerable groups (training, support, etc.)</w:t>
                            </w:r>
                          </w:p>
                          <w:p w14:paraId="4F67D6FB" w14:textId="5DAF3060" w:rsidR="006D19DC" w:rsidRPr="00713DB9" w:rsidRDefault="006D19DC" w:rsidP="00713DB9">
                            <w:pPr>
                              <w:jc w:val="both"/>
                              <w:rPr>
                                <w:rFonts w:ascii="Avenir Book" w:hAnsi="Avenir Book" w:cs="Arial"/>
                                <w:sz w:val="10"/>
                                <w:szCs w:val="10"/>
                                <w:lang w:val="en-US"/>
                              </w:rPr>
                            </w:pPr>
                          </w:p>
                        </w:txbxContent>
                      </wps:txbx>
                      <wps:bodyPr rot="0" vert="horz" wrap="square" lIns="91440" tIns="45720" rIns="91440" bIns="45720" anchor="t" anchorCtr="0">
                        <a:spAutoFit/>
                      </wps:bodyPr>
                    </wps:wsp>
                  </a:graphicData>
                </a:graphic>
              </wp:inline>
            </w:drawing>
          </mc:Choice>
          <mc:Fallback>
            <w:pict>
              <v:shape w14:anchorId="07DB2633" id="_x0000_s1037" type="#_x0000_t202" style="width:460.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">
                <v:textbox style="mso-fit-shape-to-text:t">
                  <w:txbxContent>
                    <w:p w14:paraId="1DBE4078" w14:textId="77777777" w:rsidR="006D19DC" w:rsidRPr="00C347AC" w:rsidRDefault="006D19DC" w:rsidP="00B12624">
                      <w:pPr>
                        <w:rPr>
                          <w:color w:val="4472C4" w:themeColor="accent1"/>
                          <w:lang w:val="en-US"/>
                        </w:rPr>
                      </w:pPr>
                      <w:r w:rsidRPr="00C347AC">
                        <w:rPr>
                          <w:color w:val="4472C4" w:themeColor="accent1"/>
                          <w:lang w:val="en-US"/>
                        </w:rPr>
                        <w:t xml:space="preserve">Describe in under 1,500 characters including spaces </w:t>
                      </w:r>
                    </w:p>
                    <w:p w14:paraId="5B9F1F89" w14:textId="77777777" w:rsidR="006D19DC" w:rsidRDefault="006D19DC" w:rsidP="00713DB9">
                      <w:pPr>
                        <w:jc w:val="both"/>
                        <w:rPr>
                          <w:rFonts w:ascii="Avenir Book" w:hAnsi="Avenir Book" w:cs="Arial"/>
                          <w:lang w:val="en-US"/>
                        </w:rPr>
                      </w:pPr>
                      <w:r w:rsidRPr="00713DB9">
                        <w:rPr>
                          <w:rFonts w:ascii="Avenir Book" w:hAnsi="Avenir Book" w:cs="Arial"/>
                          <w:lang w:val="en-US"/>
                        </w:rPr>
                        <w:t xml:space="preserve">Integrate into the application decrees and other directives the specificities related to their vulnerability, with a participatory approach. </w:t>
                      </w:r>
                    </w:p>
                    <w:p w14:paraId="59DA6B5F" w14:textId="22A2D3AC" w:rsidR="006D19DC" w:rsidRPr="00713DB9" w:rsidRDefault="006D19DC" w:rsidP="00713DB9">
                      <w:pPr>
                        <w:jc w:val="both"/>
                        <w:rPr>
                          <w:rFonts w:ascii="Avenir Book" w:hAnsi="Avenir Book" w:cs="Arial"/>
                          <w:lang w:val="en-US"/>
                        </w:rPr>
                      </w:pPr>
                      <w:r w:rsidRPr="00713DB9">
                        <w:rPr>
                          <w:rFonts w:ascii="Avenir Book" w:hAnsi="Avenir Book" w:cs="Arial"/>
                          <w:lang w:val="en-US"/>
                        </w:rPr>
                        <w:t>Adapt existing climate change policies to the specificities related to their vulnerability, with a participatory approach</w:t>
                      </w:r>
                    </w:p>
                    <w:p w14:paraId="2B55FECB" w14:textId="77777777" w:rsidR="006D19DC" w:rsidRPr="00713DB9" w:rsidRDefault="006D19DC" w:rsidP="00713DB9">
                      <w:pPr>
                        <w:jc w:val="both"/>
                        <w:rPr>
                          <w:rFonts w:ascii="Avenir Book" w:hAnsi="Avenir Book" w:cs="Arial"/>
                          <w:lang w:val="en-US"/>
                        </w:rPr>
                      </w:pPr>
                      <w:r w:rsidRPr="00713DB9">
                        <w:rPr>
                          <w:rFonts w:ascii="Avenir Book" w:hAnsi="Avenir Book" w:cs="Arial"/>
                          <w:lang w:val="en-US"/>
                        </w:rPr>
                        <w:t>Build the capacity of marginalized groups on existing environmental protection/preservation policies/strategies and mechanisms</w:t>
                      </w:r>
                    </w:p>
                    <w:p w14:paraId="1D1C7F13" w14:textId="77777777" w:rsidR="006D19DC" w:rsidRPr="00713DB9" w:rsidRDefault="006D19DC" w:rsidP="00713DB9">
                      <w:pPr>
                        <w:jc w:val="both"/>
                        <w:rPr>
                          <w:rFonts w:ascii="Avenir Book" w:hAnsi="Avenir Book" w:cs="Arial"/>
                          <w:lang w:val="en-US"/>
                        </w:rPr>
                      </w:pPr>
                      <w:r w:rsidRPr="00713DB9">
                        <w:rPr>
                          <w:rFonts w:ascii="Avenir Book" w:hAnsi="Avenir Book" w:cs="Arial"/>
                          <w:lang w:val="en-US"/>
                        </w:rPr>
                        <w:t>Include these groups in the process at all levels</w:t>
                      </w:r>
                    </w:p>
                    <w:p w14:paraId="6943C0C2" w14:textId="77777777" w:rsidR="006D19DC" w:rsidRPr="00713DB9" w:rsidRDefault="006D19DC" w:rsidP="00713DB9">
                      <w:pPr>
                        <w:rPr>
                          <w:lang w:val="en-US"/>
                        </w:rPr>
                      </w:pPr>
                      <w:r w:rsidRPr="00713DB9">
                        <w:rPr>
                          <w:rFonts w:ascii="Avenir Book" w:hAnsi="Avenir Book" w:cs="Arial"/>
                          <w:lang w:val="en-US"/>
                        </w:rPr>
                        <w:t>Integrate inclusive and incentive measures into development projects / Develop specific projects in favor of marginal and vulnerable groups (training, support, etc.)</w:t>
                      </w:r>
                    </w:p>
                    <w:p w14:paraId="4F67D6FB" w14:textId="5DAF3060" w:rsidR="006D19DC" w:rsidRPr="00713DB9" w:rsidRDefault="006D19DC" w:rsidP="00713DB9">
                      <w:pPr>
                        <w:jc w:val="both"/>
                        <w:rPr>
                          <w:rFonts w:ascii="Avenir Book" w:hAnsi="Avenir Book" w:cs="Arial"/>
                          <w:sz w:val="10"/>
                          <w:szCs w:val="10"/>
                          <w:lang w:val="en-US"/>
                        </w:rPr>
                      </w:pPr>
                    </w:p>
                  </w:txbxContent>
                </v:textbox>
                <w10:anchorlock/>
              </v:shape>
            </w:pict>
          </mc:Fallback>
        </mc:AlternateContent>
      </w:r>
    </w:p>
    <w:p w14:paraId="1267D777" w14:textId="77777777" w:rsidR="00B12624" w:rsidRDefault="00B12624" w:rsidP="00FC5B6F">
      <w:pPr>
        <w:pStyle w:val="Paragraphedeliste"/>
        <w:ind w:left="0"/>
        <w:rPr>
          <w:rFonts w:eastAsiaTheme="minorEastAsia"/>
          <w:sz w:val="26"/>
          <w:szCs w:val="26"/>
        </w:rPr>
      </w:pPr>
    </w:p>
    <w:p w14:paraId="2BEE4D97" w14:textId="10B17FEF" w:rsidR="00B12624" w:rsidRPr="00C347AC" w:rsidRDefault="00B12624" w:rsidP="002C36F1">
      <w:pPr>
        <w:pStyle w:val="Paragraphedeliste"/>
        <w:numPr>
          <w:ilvl w:val="0"/>
          <w:numId w:val="21"/>
        </w:numPr>
        <w:ind w:left="0" w:firstLine="0"/>
        <w:rPr>
          <w:rFonts w:cstheme="minorHAnsi"/>
          <w:lang w:val="en-US"/>
        </w:rPr>
      </w:pPr>
      <w:r w:rsidRPr="00C347AC">
        <w:rPr>
          <w:rFonts w:cstheme="minorHAnsi"/>
          <w:lang w:val="en-US"/>
        </w:rPr>
        <w:t>What are the new or prioritized set of metrics and indicators needed for tracking our progress towards a healthier and more prosperous planet?</w:t>
      </w:r>
    </w:p>
    <w:p w14:paraId="6C7DFC4E" w14:textId="461B11A7" w:rsidR="007B36DE" w:rsidRDefault="00B12624" w:rsidP="007C5A06">
      <w:pPr>
        <w:pStyle w:val="Paragraphedeliste"/>
        <w:ind w:left="0"/>
        <w:rPr>
          <w:rFonts w:eastAsiaTheme="majorEastAsia" w:cstheme="minorHAnsi"/>
          <w:b/>
          <w:bCs/>
          <w:color w:val="0070C0"/>
          <w:sz w:val="26"/>
          <w:szCs w:val="26"/>
        </w:rPr>
      </w:pPr>
      <w:r w:rsidRPr="00860FDE">
        <w:rPr>
          <w:rFonts w:eastAsiaTheme="minorEastAsia"/>
          <w:noProof/>
          <w:sz w:val="26"/>
          <w:szCs w:val="26"/>
        </w:rPr>
        <mc:AlternateContent>
          <mc:Choice Requires="wps">
            <w:drawing>
              <wp:inline distT="0" distB="0" distL="0" distR="0" wp14:anchorId="1726A5E6" wp14:editId="40B73997">
                <wp:extent cx="5846885" cy="1404620"/>
                <wp:effectExtent l="0" t="0" r="20955" b="14605"/>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6885" cy="1404620"/>
                        </a:xfrm>
                        <a:prstGeom prst="rect">
                          <a:avLst/>
                        </a:prstGeom>
                        <a:solidFill>
                          <a:srgbClr val="FFFFFF"/>
                        </a:solidFill>
                        <a:ln w="9525">
                          <a:solidFill>
                            <a:srgbClr val="000000"/>
                          </a:solidFill>
                          <a:miter lim="800000"/>
                          <a:headEnd/>
                          <a:tailEnd/>
                        </a:ln>
                      </wps:spPr>
                      <wps:txbx>
                        <w:txbxContent>
                          <w:p w14:paraId="27BFF36D" w14:textId="77777777" w:rsidR="006D19DC" w:rsidRPr="00C347AC" w:rsidRDefault="006D19DC" w:rsidP="00B12624">
                            <w:pPr>
                              <w:rPr>
                                <w:color w:val="4472C4" w:themeColor="accent1"/>
                                <w:lang w:val="en-US"/>
                              </w:rPr>
                            </w:pPr>
                            <w:r w:rsidRPr="00C347AC">
                              <w:rPr>
                                <w:color w:val="4472C4" w:themeColor="accent1"/>
                                <w:lang w:val="en-US"/>
                              </w:rPr>
                              <w:t xml:space="preserve">Describe in under 1,500 characters including spaces </w:t>
                            </w:r>
                          </w:p>
                          <w:p w14:paraId="0289B180" w14:textId="77777777" w:rsidR="006D19DC" w:rsidRPr="00713DB9" w:rsidRDefault="006D19DC" w:rsidP="00713DB9">
                            <w:pPr>
                              <w:jc w:val="both"/>
                              <w:rPr>
                                <w:rFonts w:ascii="Avenir Book" w:hAnsi="Avenir Book" w:cs="Arial"/>
                                <w:lang w:val="en-US"/>
                              </w:rPr>
                            </w:pPr>
                            <w:r w:rsidRPr="00713DB9">
                              <w:rPr>
                                <w:rFonts w:ascii="Avenir Book" w:hAnsi="Avenir Book" w:cs="Arial"/>
                                <w:lang w:val="en-US"/>
                              </w:rPr>
                              <w:t>Strengthening the legal framework for the protection of the rights of indigenous peoples (customary law)</w:t>
                            </w:r>
                          </w:p>
                          <w:p w14:paraId="66211C8D" w14:textId="77777777" w:rsidR="006D19DC" w:rsidRPr="00713DB9" w:rsidRDefault="006D19DC" w:rsidP="00713DB9">
                            <w:pPr>
                              <w:jc w:val="both"/>
                              <w:rPr>
                                <w:rFonts w:ascii="Avenir Book" w:hAnsi="Avenir Book" w:cs="Arial"/>
                                <w:lang w:val="en-US"/>
                              </w:rPr>
                            </w:pPr>
                            <w:r w:rsidRPr="00713DB9">
                              <w:rPr>
                                <w:rFonts w:ascii="Avenir Book" w:hAnsi="Avenir Book" w:cs="Arial"/>
                                <w:lang w:val="en-US"/>
                              </w:rPr>
                              <w:t>Integrate marginalized groups in the sustainable management of natural resources.</w:t>
                            </w:r>
                          </w:p>
                          <w:p w14:paraId="4BCD44D9" w14:textId="0CF1A1D3" w:rsidR="006D19DC" w:rsidRPr="00713DB9" w:rsidRDefault="006D19DC" w:rsidP="00713DB9">
                            <w:pPr>
                              <w:rPr>
                                <w:lang w:val="en-US"/>
                              </w:rPr>
                            </w:pPr>
                            <w:r w:rsidRPr="00713DB9">
                              <w:rPr>
                                <w:rFonts w:ascii="Avenir Book" w:hAnsi="Avenir Book" w:cs="Arial"/>
                                <w:lang w:val="en-US"/>
                              </w:rPr>
                              <w:t>Develop an awareness / training / communication campaign targeting this segment of the population.</w:t>
                            </w:r>
                          </w:p>
                        </w:txbxContent>
                      </wps:txbx>
                      <wps:bodyPr rot="0" vert="horz" wrap="square" lIns="91440" tIns="45720" rIns="91440" bIns="45720" anchor="t" anchorCtr="0">
                        <a:spAutoFit/>
                      </wps:bodyPr>
                    </wps:wsp>
                  </a:graphicData>
                </a:graphic>
              </wp:inline>
            </w:drawing>
          </mc:Choice>
          <mc:Fallback>
            <w:pict>
              <v:shape w14:anchorId="1726A5E6" id="_x0000_s1038" type="#_x0000_t202" style="width:460.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">
                <v:textbox style="mso-fit-shape-to-text:t">
                  <w:txbxContent>
                    <w:p w14:paraId="27BFF36D" w14:textId="77777777" w:rsidR="006D19DC" w:rsidRPr="00C347AC" w:rsidRDefault="006D19DC" w:rsidP="00B12624">
                      <w:pPr>
                        <w:rPr>
                          <w:color w:val="4472C4" w:themeColor="accent1"/>
                          <w:lang w:val="en-US"/>
                        </w:rPr>
                      </w:pPr>
                      <w:r w:rsidRPr="00C347AC">
                        <w:rPr>
                          <w:color w:val="4472C4" w:themeColor="accent1"/>
                          <w:lang w:val="en-US"/>
                        </w:rPr>
                        <w:t xml:space="preserve">Describe in under 1,500 characters including spaces </w:t>
                      </w:r>
                    </w:p>
                    <w:p w14:paraId="0289B180" w14:textId="77777777" w:rsidR="006D19DC" w:rsidRPr="00713DB9" w:rsidRDefault="006D19DC" w:rsidP="00713DB9">
                      <w:pPr>
                        <w:jc w:val="both"/>
                        <w:rPr>
                          <w:rFonts w:ascii="Avenir Book" w:hAnsi="Avenir Book" w:cs="Arial"/>
                          <w:lang w:val="en-US"/>
                        </w:rPr>
                      </w:pPr>
                      <w:r w:rsidRPr="00713DB9">
                        <w:rPr>
                          <w:rFonts w:ascii="Avenir Book" w:hAnsi="Avenir Book" w:cs="Arial"/>
                          <w:lang w:val="en-US"/>
                        </w:rPr>
                        <w:t>Strengthening the legal framework for the protection of the rights of indigenous peoples (customary law)</w:t>
                      </w:r>
                    </w:p>
                    <w:p w14:paraId="66211C8D" w14:textId="77777777" w:rsidR="006D19DC" w:rsidRPr="00713DB9" w:rsidRDefault="006D19DC" w:rsidP="00713DB9">
                      <w:pPr>
                        <w:jc w:val="both"/>
                        <w:rPr>
                          <w:rFonts w:ascii="Avenir Book" w:hAnsi="Avenir Book" w:cs="Arial"/>
                          <w:lang w:val="en-US"/>
                        </w:rPr>
                      </w:pPr>
                      <w:r w:rsidRPr="00713DB9">
                        <w:rPr>
                          <w:rFonts w:ascii="Avenir Book" w:hAnsi="Avenir Book" w:cs="Arial"/>
                          <w:lang w:val="en-US"/>
                        </w:rPr>
                        <w:t>Integrate marginalized groups in the sustainable management of natural resources.</w:t>
                      </w:r>
                    </w:p>
                    <w:p w14:paraId="4BCD44D9" w14:textId="0CF1A1D3" w:rsidR="006D19DC" w:rsidRPr="00713DB9" w:rsidRDefault="006D19DC" w:rsidP="00713DB9">
                      <w:pPr>
                        <w:rPr>
                          <w:lang w:val="en-US"/>
                        </w:rPr>
                      </w:pPr>
                      <w:r w:rsidRPr="00713DB9">
                        <w:rPr>
                          <w:rFonts w:ascii="Avenir Book" w:hAnsi="Avenir Book" w:cs="Arial"/>
                          <w:lang w:val="en-US"/>
                        </w:rPr>
                        <w:t>Develop an awareness / training / communication campaign targeting this segment of the population.</w:t>
                      </w:r>
                    </w:p>
                  </w:txbxContent>
                </v:textbox>
                <w10:anchorlock/>
              </v:shape>
            </w:pict>
          </mc:Fallback>
        </mc:AlternateContent>
      </w:r>
      <w:r w:rsidR="007B36DE">
        <w:rPr>
          <w:rFonts w:cstheme="minorHAnsi"/>
          <w:b/>
          <w:bCs/>
          <w:color w:val="0070C0"/>
          <w:sz w:val="26"/>
          <w:szCs w:val="26"/>
        </w:rPr>
        <w:br w:type="page"/>
      </w:r>
    </w:p>
    <w:p w14:paraId="62094EF1" w14:textId="79FCA61F" w:rsidR="00D163DE" w:rsidRPr="00C347AC" w:rsidRDefault="00D163DE" w:rsidP="00FC5B6F">
      <w:pPr>
        <w:pStyle w:val="Titre3"/>
        <w:rPr>
          <w:rFonts w:asciiTheme="minorHAnsi" w:hAnsiTheme="minorHAnsi" w:cstheme="minorHAnsi"/>
          <w:b/>
          <w:bCs/>
          <w:color w:val="0070C0"/>
          <w:sz w:val="26"/>
          <w:szCs w:val="26"/>
          <w:lang w:val="en-US"/>
        </w:rPr>
      </w:pPr>
      <w:bookmarkStart w:id="5" w:name="_Toc96106026"/>
      <w:r w:rsidRPr="00C347AC">
        <w:rPr>
          <w:rFonts w:asciiTheme="minorHAnsi" w:hAnsiTheme="minorHAnsi" w:cstheme="minorHAnsi"/>
          <w:b/>
          <w:bCs/>
          <w:color w:val="0070C0"/>
          <w:sz w:val="26"/>
          <w:szCs w:val="26"/>
          <w:lang w:val="en-US"/>
        </w:rPr>
        <w:lastRenderedPageBreak/>
        <w:t>L</w:t>
      </w:r>
      <w:r w:rsidR="006C05D5" w:rsidRPr="00C347AC">
        <w:rPr>
          <w:rFonts w:asciiTheme="minorHAnsi" w:hAnsiTheme="minorHAnsi" w:cstheme="minorHAnsi"/>
          <w:b/>
          <w:bCs/>
          <w:color w:val="0070C0"/>
          <w:sz w:val="26"/>
          <w:szCs w:val="26"/>
          <w:lang w:val="en-US"/>
        </w:rPr>
        <w:t>eadership Dialogue 2.</w:t>
      </w:r>
      <w:r w:rsidRPr="00C347AC">
        <w:rPr>
          <w:rFonts w:asciiTheme="minorHAnsi" w:hAnsiTheme="minorHAnsi" w:cstheme="minorHAnsi"/>
          <w:b/>
          <w:bCs/>
          <w:color w:val="0070C0"/>
          <w:sz w:val="26"/>
          <w:szCs w:val="26"/>
          <w:lang w:val="en-US"/>
        </w:rPr>
        <w:t xml:space="preserve"> Achieving a sustainable and inclusive recovery from the coronavirus disease (COVID-19) pandemic</w:t>
      </w:r>
      <w:bookmarkEnd w:id="5"/>
    </w:p>
    <w:p w14:paraId="39F3EAB1" w14:textId="7463D685" w:rsidR="00264C97" w:rsidRPr="00C347AC" w:rsidRDefault="00264C97" w:rsidP="00FC5B6F">
      <w:pPr>
        <w:pStyle w:val="Paragraphedeliste"/>
        <w:ind w:left="0"/>
        <w:rPr>
          <w:rFonts w:eastAsiaTheme="minorEastAsia"/>
          <w:sz w:val="26"/>
          <w:szCs w:val="26"/>
          <w:lang w:val="en-US"/>
        </w:rPr>
      </w:pPr>
    </w:p>
    <w:p w14:paraId="170290CD" w14:textId="7499D192" w:rsidR="0014689F" w:rsidRPr="00016945" w:rsidRDefault="00BC3E73" w:rsidP="00FC5B6F">
      <w:pPr>
        <w:pStyle w:val="Paragraphedeliste"/>
        <w:numPr>
          <w:ilvl w:val="0"/>
          <w:numId w:val="20"/>
        </w:numPr>
        <w:ind w:left="0" w:firstLine="0"/>
        <w:rPr>
          <w:rFonts w:cstheme="minorHAnsi"/>
          <w:color w:val="000000"/>
        </w:rPr>
      </w:pPr>
      <w:r w:rsidRPr="00C347AC">
        <w:rPr>
          <w:rFonts w:cstheme="minorHAnsi"/>
          <w:lang w:val="en-US"/>
        </w:rPr>
        <w:t xml:space="preserve">What are the most promising sustainable and inclusive recovery practices currently being applied by public, private and civil society groups at individual, community, city, regional, country level? </w:t>
      </w:r>
      <w:r w:rsidRPr="00016945">
        <w:rPr>
          <w:rFonts w:cstheme="minorHAnsi"/>
        </w:rPr>
        <w:t>And how could we scale them up?</w:t>
      </w:r>
    </w:p>
    <w:p w14:paraId="09C563B6" w14:textId="5DC6034F" w:rsidR="0014689F" w:rsidRDefault="00BC3E73" w:rsidP="00FC5B6F">
      <w:pPr>
        <w:pStyle w:val="Paragraphedeliste"/>
        <w:ind w:left="0"/>
        <w:rPr>
          <w:rFonts w:cstheme="minorHAnsi"/>
          <w:b/>
          <w:bCs/>
          <w:color w:val="000000"/>
          <w:sz w:val="26"/>
          <w:szCs w:val="26"/>
        </w:rPr>
      </w:pPr>
      <w:r w:rsidRPr="00860FDE">
        <w:rPr>
          <w:rFonts w:eastAsiaTheme="minorEastAsia"/>
          <w:noProof/>
          <w:sz w:val="26"/>
          <w:szCs w:val="26"/>
        </w:rPr>
        <mc:AlternateContent>
          <mc:Choice Requires="wps">
            <w:drawing>
              <wp:inline distT="0" distB="0" distL="0" distR="0" wp14:anchorId="1079E54A" wp14:editId="2F5DF777">
                <wp:extent cx="5846885" cy="1404620"/>
                <wp:effectExtent l="0" t="0" r="20955" b="14605"/>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6885" cy="1404620"/>
                        </a:xfrm>
                        <a:prstGeom prst="rect">
                          <a:avLst/>
                        </a:prstGeom>
                        <a:solidFill>
                          <a:srgbClr val="FFFFFF"/>
                        </a:solidFill>
                        <a:ln w="9525">
                          <a:solidFill>
                            <a:srgbClr val="000000"/>
                          </a:solidFill>
                          <a:miter lim="800000"/>
                          <a:headEnd/>
                          <a:tailEnd/>
                        </a:ln>
                      </wps:spPr>
                      <wps:txbx>
                        <w:txbxContent>
                          <w:p w14:paraId="6C64A881" w14:textId="77777777" w:rsidR="006D19DC" w:rsidRPr="00C347AC" w:rsidRDefault="006D19DC" w:rsidP="00BC3E73">
                            <w:pPr>
                              <w:rPr>
                                <w:color w:val="4472C4" w:themeColor="accent1"/>
                                <w:lang w:val="en-US"/>
                              </w:rPr>
                            </w:pPr>
                            <w:r w:rsidRPr="00C347AC">
                              <w:rPr>
                                <w:color w:val="4472C4" w:themeColor="accent1"/>
                                <w:lang w:val="en-US"/>
                              </w:rPr>
                              <w:t xml:space="preserve">Describe in under 1,500 characters including spaces </w:t>
                            </w:r>
                          </w:p>
                          <w:p w14:paraId="6CA144DD" w14:textId="77777777" w:rsidR="006D19DC" w:rsidRPr="00C347AC" w:rsidRDefault="006D19DC" w:rsidP="00BC3E73">
                            <w:pPr>
                              <w:rPr>
                                <w:lang w:val="en-US"/>
                              </w:rPr>
                            </w:pPr>
                          </w:p>
                          <w:p w14:paraId="0F379051" w14:textId="77777777" w:rsidR="006D19DC" w:rsidRPr="00EF2E71" w:rsidRDefault="006D19DC" w:rsidP="001A0AB4">
                            <w:pPr>
                              <w:numPr>
                                <w:ilvl w:val="0"/>
                                <w:numId w:val="28"/>
                              </w:numPr>
                              <w:spacing w:after="160" w:line="259" w:lineRule="auto"/>
                              <w:contextualSpacing/>
                              <w:jc w:val="both"/>
                              <w:rPr>
                                <w:rFonts w:ascii="Avenir Book" w:hAnsi="Avenir Book" w:cs="Arial"/>
                                <w:b/>
                                <w:lang w:val="en-US"/>
                              </w:rPr>
                            </w:pPr>
                            <w:r w:rsidRPr="00EF2E71">
                              <w:rPr>
                                <w:rFonts w:ascii="Avenir Book" w:hAnsi="Avenir Book" w:cs="Arial"/>
                                <w:b/>
                                <w:lang w:val="en-US"/>
                              </w:rPr>
                              <w:t>At the state level ( public group)</w:t>
                            </w:r>
                          </w:p>
                          <w:p w14:paraId="0E7E3457" w14:textId="77777777" w:rsidR="006D19DC" w:rsidRPr="00EF2E71" w:rsidRDefault="006D19DC" w:rsidP="001A0AB4">
                            <w:pPr>
                              <w:rPr>
                                <w:rFonts w:ascii="Avenir Book" w:hAnsi="Avenir Book" w:cs="Arial"/>
                                <w:lang w:val="en-US"/>
                              </w:rPr>
                            </w:pPr>
                            <w:r w:rsidRPr="00EF2E71">
                              <w:rPr>
                                <w:rFonts w:ascii="Avenir Book" w:hAnsi="Avenir Book" w:cs="Arial"/>
                                <w:lang w:val="en-US"/>
                              </w:rPr>
                              <w:t>temporally Tax exoneration for certain companies (SMEs/SMIs) due to the slowdown in their activities hit by COVID-19</w:t>
                            </w:r>
                          </w:p>
                          <w:p w14:paraId="1AAA965E" w14:textId="77777777" w:rsidR="006D19DC" w:rsidRPr="00EF2E71" w:rsidRDefault="006D19DC" w:rsidP="001A0AB4">
                            <w:pPr>
                              <w:rPr>
                                <w:rFonts w:ascii="Avenir Book" w:hAnsi="Avenir Book" w:cs="Arial"/>
                                <w:lang w:val="en-US"/>
                              </w:rPr>
                            </w:pPr>
                            <w:r w:rsidRPr="00EF2E71">
                              <w:rPr>
                                <w:rFonts w:ascii="Avenir Book" w:hAnsi="Avenir Book" w:cs="Arial"/>
                                <w:lang w:val="en-US"/>
                              </w:rPr>
                              <w:t>Vaccination awareness to achieve community immunity</w:t>
                            </w:r>
                          </w:p>
                          <w:p w14:paraId="1D5766CC" w14:textId="77777777" w:rsidR="006D19DC" w:rsidRPr="00EF2E71" w:rsidRDefault="006D19DC" w:rsidP="001A0AB4">
                            <w:pPr>
                              <w:rPr>
                                <w:rFonts w:ascii="Avenir Book" w:hAnsi="Avenir Book" w:cs="Arial"/>
                                <w:lang w:val="en-US"/>
                              </w:rPr>
                            </w:pPr>
                            <w:r w:rsidRPr="00EF2E71">
                              <w:rPr>
                                <w:rFonts w:ascii="Avenir Book" w:hAnsi="Avenir Book" w:cs="Arial"/>
                                <w:lang w:val="en-US"/>
                              </w:rPr>
                              <w:t>Implementation of barrier measures.</w:t>
                            </w:r>
                          </w:p>
                          <w:p w14:paraId="3D0F60FF" w14:textId="77777777" w:rsidR="006D19DC" w:rsidRPr="00EF2E71" w:rsidRDefault="006D19DC" w:rsidP="001A0AB4">
                            <w:pPr>
                              <w:jc w:val="both"/>
                              <w:rPr>
                                <w:rFonts w:ascii="Avenir Book" w:hAnsi="Avenir Book" w:cs="Arial"/>
                                <w:lang w:val="en-US"/>
                              </w:rPr>
                            </w:pPr>
                            <w:r w:rsidRPr="00EF2E71">
                              <w:rPr>
                                <w:rFonts w:ascii="Avenir Book" w:hAnsi="Avenir Book" w:cs="Arial"/>
                                <w:lang w:val="en-US"/>
                              </w:rPr>
                              <w:t>Communication campaign for mass awareness and information.</w:t>
                            </w:r>
                          </w:p>
                          <w:p w14:paraId="1208FC05" w14:textId="77777777" w:rsidR="006D19DC" w:rsidRPr="00EF2E71" w:rsidRDefault="006D19DC" w:rsidP="001A0AB4">
                            <w:pPr>
                              <w:jc w:val="both"/>
                              <w:rPr>
                                <w:rFonts w:ascii="Avenir Book" w:hAnsi="Avenir Book" w:cs="Arial"/>
                                <w:lang w:val="en-US"/>
                              </w:rPr>
                            </w:pPr>
                          </w:p>
                          <w:p w14:paraId="7DB8F613" w14:textId="77777777" w:rsidR="006D19DC" w:rsidRPr="00EF2E71" w:rsidRDefault="006D19DC" w:rsidP="001A0AB4">
                            <w:pPr>
                              <w:numPr>
                                <w:ilvl w:val="0"/>
                                <w:numId w:val="28"/>
                              </w:numPr>
                              <w:spacing w:after="160" w:line="259" w:lineRule="auto"/>
                              <w:contextualSpacing/>
                              <w:jc w:val="both"/>
                              <w:rPr>
                                <w:rFonts w:ascii="Avenir Book" w:hAnsi="Avenir Book" w:cs="Arial"/>
                                <w:b/>
                                <w:lang w:val="en-US"/>
                              </w:rPr>
                            </w:pPr>
                            <w:r w:rsidRPr="00EF2E71">
                              <w:rPr>
                                <w:rFonts w:ascii="Avenir Book" w:hAnsi="Avenir Book" w:cs="Arial"/>
                                <w:b/>
                                <w:lang w:val="en-US"/>
                              </w:rPr>
                              <w:t xml:space="preserve">Organization of civil society and private sector </w:t>
                            </w:r>
                          </w:p>
                          <w:p w14:paraId="3BC521D3" w14:textId="77777777" w:rsidR="006D19DC" w:rsidRPr="00EF2E71" w:rsidRDefault="006D19DC" w:rsidP="001A0AB4">
                            <w:pPr>
                              <w:jc w:val="both"/>
                              <w:rPr>
                                <w:rFonts w:ascii="Avenir Book" w:hAnsi="Avenir Book" w:cs="Arial"/>
                                <w:lang w:val="en-US"/>
                              </w:rPr>
                            </w:pPr>
                            <w:r w:rsidRPr="00EF2E71">
                              <w:rPr>
                                <w:rFonts w:ascii="Avenir Book" w:hAnsi="Avenir Book" w:cs="Arial"/>
                                <w:lang w:val="en-US"/>
                              </w:rPr>
                              <w:t>Installation of device kits - COVID at the entrance to public and private services</w:t>
                            </w:r>
                          </w:p>
                          <w:p w14:paraId="14AF7D49" w14:textId="77777777" w:rsidR="006D19DC" w:rsidRPr="00EF2E71" w:rsidRDefault="006D19DC" w:rsidP="001A0AB4">
                            <w:pPr>
                              <w:jc w:val="both"/>
                              <w:rPr>
                                <w:rFonts w:ascii="Avenir Book" w:hAnsi="Avenir Book" w:cs="Arial"/>
                                <w:lang w:val="en-US"/>
                              </w:rPr>
                            </w:pPr>
                            <w:r w:rsidRPr="00EF2E71">
                              <w:rPr>
                                <w:rFonts w:ascii="Avenir Book" w:hAnsi="Avenir Book" w:cs="Arial"/>
                                <w:lang w:val="en-US"/>
                              </w:rPr>
                              <w:t>Networking / telework</w:t>
                            </w:r>
                          </w:p>
                          <w:p w14:paraId="2B6626FF" w14:textId="77777777" w:rsidR="006D19DC" w:rsidRPr="00EF2E71" w:rsidRDefault="006D19DC" w:rsidP="001A0AB4">
                            <w:pPr>
                              <w:jc w:val="both"/>
                              <w:rPr>
                                <w:rFonts w:ascii="Avenir Book" w:hAnsi="Avenir Book" w:cs="Arial"/>
                                <w:lang w:val="en-US"/>
                              </w:rPr>
                            </w:pPr>
                            <w:r w:rsidRPr="00EF2E71">
                              <w:rPr>
                                <w:rFonts w:ascii="Avenir Book" w:hAnsi="Avenir Book" w:cs="Arial"/>
                                <w:lang w:val="en-US"/>
                              </w:rPr>
                              <w:t>Implementation of barrier measures</w:t>
                            </w:r>
                          </w:p>
                          <w:p w14:paraId="08F2D770" w14:textId="77777777" w:rsidR="006D19DC" w:rsidRPr="00EF2E71" w:rsidRDefault="006D19DC" w:rsidP="001A0AB4">
                            <w:pPr>
                              <w:ind w:left="720"/>
                              <w:contextualSpacing/>
                              <w:jc w:val="both"/>
                              <w:rPr>
                                <w:rFonts w:ascii="Avenir Book" w:hAnsi="Avenir Book" w:cs="Arial"/>
                                <w:b/>
                                <w:lang w:val="en-US"/>
                              </w:rPr>
                            </w:pPr>
                          </w:p>
                          <w:p w14:paraId="673F8C26" w14:textId="77777777" w:rsidR="006D19DC" w:rsidRPr="00EF2E71" w:rsidRDefault="006D19DC" w:rsidP="001A0AB4">
                            <w:pPr>
                              <w:numPr>
                                <w:ilvl w:val="0"/>
                                <w:numId w:val="28"/>
                              </w:numPr>
                              <w:spacing w:after="160" w:line="259" w:lineRule="auto"/>
                              <w:contextualSpacing/>
                              <w:jc w:val="both"/>
                              <w:rPr>
                                <w:rFonts w:ascii="Avenir Book" w:hAnsi="Avenir Book" w:cs="Arial"/>
                                <w:b/>
                                <w:lang w:val="en-US"/>
                              </w:rPr>
                            </w:pPr>
                            <w:r w:rsidRPr="00EF2E71">
                              <w:rPr>
                                <w:rFonts w:ascii="Avenir Book" w:hAnsi="Avenir Book" w:cs="Arial"/>
                                <w:b/>
                                <w:lang w:val="en-US"/>
                              </w:rPr>
                              <w:t xml:space="preserve">At community level </w:t>
                            </w:r>
                          </w:p>
                          <w:p w14:paraId="0BF06AF2" w14:textId="77777777" w:rsidR="006D19DC" w:rsidRPr="00EF2E71" w:rsidRDefault="006D19DC" w:rsidP="001A0AB4">
                            <w:pPr>
                              <w:rPr>
                                <w:rFonts w:ascii="Avenir Book" w:hAnsi="Avenir Book" w:cs="Arial"/>
                                <w:lang w:val="en-US"/>
                              </w:rPr>
                            </w:pPr>
                            <w:r w:rsidRPr="00EF2E71">
                              <w:rPr>
                                <w:rFonts w:ascii="Avenir Book" w:hAnsi="Avenir Book" w:cs="Arial"/>
                                <w:lang w:val="en-US"/>
                              </w:rPr>
                              <w:t>Valuation of the pharmacopoeia;</w:t>
                            </w:r>
                          </w:p>
                          <w:p w14:paraId="214370ED" w14:textId="77777777" w:rsidR="006D19DC" w:rsidRPr="00EF2E71" w:rsidRDefault="006D19DC" w:rsidP="001A0AB4">
                            <w:pPr>
                              <w:jc w:val="both"/>
                              <w:rPr>
                                <w:rFonts w:ascii="Avenir Book" w:hAnsi="Avenir Book" w:cs="Arial"/>
                                <w:lang w:val="en-US"/>
                              </w:rPr>
                            </w:pPr>
                            <w:r w:rsidRPr="00EF2E71">
                              <w:rPr>
                                <w:rFonts w:ascii="Avenir Book" w:hAnsi="Avenir Book" w:cs="Arial"/>
                                <w:lang w:val="en-US"/>
                              </w:rPr>
                              <w:t>Training of young people and women in the manufacture of sanitary kits (Hydroalcoholic gel, mask and soap) to fight against COVID-19</w:t>
                            </w:r>
                          </w:p>
                          <w:p w14:paraId="334FF19D" w14:textId="77777777" w:rsidR="006D19DC" w:rsidRPr="00EF2E71" w:rsidRDefault="006D19DC" w:rsidP="001A0AB4">
                            <w:pPr>
                              <w:numPr>
                                <w:ilvl w:val="0"/>
                                <w:numId w:val="28"/>
                              </w:numPr>
                              <w:spacing w:after="160" w:line="259" w:lineRule="auto"/>
                              <w:contextualSpacing/>
                              <w:jc w:val="both"/>
                              <w:rPr>
                                <w:rFonts w:ascii="Avenir Book" w:hAnsi="Avenir Book" w:cs="Arial"/>
                                <w:b/>
                                <w:lang w:val="en-US"/>
                              </w:rPr>
                            </w:pPr>
                            <w:r w:rsidRPr="00EF2E71">
                              <w:rPr>
                                <w:rFonts w:ascii="Avenir Book" w:hAnsi="Avenir Book" w:cs="Arial"/>
                                <w:b/>
                                <w:lang w:val="en-US"/>
                              </w:rPr>
                              <w:t>At the urban level</w:t>
                            </w:r>
                          </w:p>
                          <w:p w14:paraId="1CF4F2BF" w14:textId="77777777" w:rsidR="006D19DC" w:rsidRPr="00EF2E71" w:rsidRDefault="006D19DC" w:rsidP="001A0AB4">
                            <w:pPr>
                              <w:rPr>
                                <w:rFonts w:ascii="Avenir Book" w:hAnsi="Avenir Book" w:cs="Arial"/>
                                <w:lang w:val="en-US"/>
                              </w:rPr>
                            </w:pPr>
                            <w:r w:rsidRPr="00EF2E71">
                              <w:rPr>
                                <w:rFonts w:ascii="Avenir Book" w:hAnsi="Avenir Book" w:cs="Arial"/>
                                <w:lang w:val="en-US"/>
                              </w:rPr>
                              <w:t>Development of new post-COVID waste management channels;</w:t>
                            </w:r>
                          </w:p>
                          <w:p w14:paraId="7C1153A3" w14:textId="77777777" w:rsidR="006D19DC" w:rsidRPr="00EF2E71" w:rsidRDefault="006D19DC" w:rsidP="001A0AB4">
                            <w:pPr>
                              <w:rPr>
                                <w:rFonts w:ascii="Avenir Book" w:hAnsi="Avenir Book" w:cs="Arial"/>
                                <w:lang w:val="en-US"/>
                              </w:rPr>
                            </w:pPr>
                            <w:r w:rsidRPr="00EF2E71">
                              <w:rPr>
                                <w:rFonts w:ascii="Avenir Book" w:hAnsi="Avenir Book" w:cs="Arial"/>
                                <w:lang w:val="en-US"/>
                              </w:rPr>
                              <w:t>Waste recycling (biodegradable or non-biodegradable)</w:t>
                            </w:r>
                          </w:p>
                          <w:p w14:paraId="3FC294A4" w14:textId="77777777" w:rsidR="006D19DC" w:rsidRPr="00EF2E71" w:rsidRDefault="006D19DC" w:rsidP="001A0AB4">
                            <w:pPr>
                              <w:rPr>
                                <w:rFonts w:ascii="Avenir Book" w:hAnsi="Avenir Book" w:cs="Arial"/>
                                <w:lang w:val="en-US"/>
                              </w:rPr>
                            </w:pPr>
                            <w:r w:rsidRPr="00EF2E71">
                              <w:rPr>
                                <w:rFonts w:ascii="Avenir Book" w:hAnsi="Avenir Book" w:cs="Arial"/>
                                <w:lang w:val="en-US"/>
                              </w:rPr>
                              <w:t>Reopening of schools with limited numbers</w:t>
                            </w:r>
                          </w:p>
                          <w:p w14:paraId="26CD3E4F" w14:textId="77777777" w:rsidR="006D19DC" w:rsidRPr="00EF2E71" w:rsidRDefault="006D19DC" w:rsidP="001A0AB4">
                            <w:pPr>
                              <w:rPr>
                                <w:rFonts w:ascii="Avenir Book" w:hAnsi="Avenir Book" w:cs="Arial"/>
                                <w:lang w:val="en-US"/>
                              </w:rPr>
                            </w:pPr>
                          </w:p>
                          <w:p w14:paraId="2ADC114D" w14:textId="77777777" w:rsidR="006D19DC" w:rsidRPr="00EF2E71" w:rsidRDefault="006D19DC" w:rsidP="001A0AB4">
                            <w:pPr>
                              <w:numPr>
                                <w:ilvl w:val="0"/>
                                <w:numId w:val="28"/>
                              </w:numPr>
                              <w:spacing w:after="160" w:line="259" w:lineRule="auto"/>
                              <w:contextualSpacing/>
                              <w:jc w:val="both"/>
                              <w:rPr>
                                <w:rFonts w:ascii="Avenir Book" w:hAnsi="Avenir Book" w:cs="Arial"/>
                                <w:b/>
                                <w:lang w:val="en-US"/>
                              </w:rPr>
                            </w:pPr>
                            <w:r w:rsidRPr="00EF2E71">
                              <w:rPr>
                                <w:rFonts w:ascii="Avenir Book" w:hAnsi="Avenir Book" w:cs="Arial"/>
                                <w:b/>
                                <w:lang w:val="en-US"/>
                              </w:rPr>
                              <w:t xml:space="preserve">At the individual level </w:t>
                            </w:r>
                          </w:p>
                          <w:p w14:paraId="57907E14" w14:textId="77777777" w:rsidR="006D19DC" w:rsidRPr="00EF2E71" w:rsidRDefault="006D19DC" w:rsidP="001A0AB4">
                            <w:pPr>
                              <w:jc w:val="both"/>
                              <w:rPr>
                                <w:rFonts w:ascii="Avenir Book" w:hAnsi="Avenir Book" w:cs="Arial"/>
                                <w:lang w:val="en-US"/>
                              </w:rPr>
                            </w:pPr>
                            <w:r w:rsidRPr="00EF2E71">
                              <w:rPr>
                                <w:rFonts w:ascii="Avenir Book" w:hAnsi="Avenir Book" w:cs="Arial"/>
                                <w:lang w:val="en-US"/>
                              </w:rPr>
                              <w:t>Improved hygiene measures and eating habits</w:t>
                            </w:r>
                          </w:p>
                          <w:p w14:paraId="5D41AD90" w14:textId="77777777" w:rsidR="006D19DC" w:rsidRPr="00EF2E71" w:rsidRDefault="006D19DC" w:rsidP="001A0AB4">
                            <w:pPr>
                              <w:jc w:val="both"/>
                              <w:rPr>
                                <w:rFonts w:ascii="Avenir Book" w:hAnsi="Avenir Book" w:cs="Arial"/>
                                <w:lang w:val="en-US"/>
                              </w:rPr>
                            </w:pPr>
                            <w:r w:rsidRPr="00EF2E71">
                              <w:rPr>
                                <w:rFonts w:ascii="Avenir Book" w:hAnsi="Avenir Book" w:cs="Arial"/>
                                <w:lang w:val="en-US"/>
                              </w:rPr>
                              <w:t>Valuation of the pharmacopoeia;</w:t>
                            </w:r>
                          </w:p>
                          <w:p w14:paraId="3BAC6785" w14:textId="77777777" w:rsidR="006D19DC" w:rsidRPr="00EF2E71" w:rsidRDefault="006D19DC" w:rsidP="001A0AB4">
                            <w:pPr>
                              <w:jc w:val="both"/>
                              <w:rPr>
                                <w:rFonts w:ascii="Avenir Book" w:hAnsi="Avenir Book" w:cs="Arial"/>
                                <w:lang w:val="en-US"/>
                              </w:rPr>
                            </w:pPr>
                            <w:r w:rsidRPr="00EF2E71">
                              <w:rPr>
                                <w:rFonts w:ascii="Avenir Book" w:hAnsi="Avenir Book" w:cs="Arial"/>
                                <w:lang w:val="en-US"/>
                              </w:rPr>
                              <w:t>Strengthening family ties</w:t>
                            </w:r>
                          </w:p>
                          <w:p w14:paraId="01DBB0A0" w14:textId="600C3CF8" w:rsidR="006D19DC" w:rsidRPr="00C347AC" w:rsidRDefault="006D19DC" w:rsidP="001A0AB4">
                            <w:pPr>
                              <w:rPr>
                                <w:lang w:val="en-US"/>
                              </w:rPr>
                            </w:pPr>
                            <w:r w:rsidRPr="00EF2E71">
                              <w:rPr>
                                <w:rFonts w:ascii="Avenir Book" w:hAnsi="Avenir Book" w:cs="Arial"/>
                                <w:lang w:val="en-US"/>
                              </w:rPr>
                              <w:t>Back to basics and awakening to faith (marabout, traditional healer, man of god).</w:t>
                            </w:r>
                          </w:p>
                          <w:p w14:paraId="6EA2AB00" w14:textId="77777777" w:rsidR="006D19DC" w:rsidRPr="00C347AC" w:rsidRDefault="006D19DC">
                            <w:pPr>
                              <w:rPr>
                                <w:lang w:val="en-US"/>
                              </w:rPr>
                            </w:pPr>
                          </w:p>
                        </w:txbxContent>
                      </wps:txbx>
                      <wps:bodyPr rot="0" vert="horz" wrap="square" lIns="91440" tIns="45720" rIns="91440" bIns="45720" anchor="t" anchorCtr="0">
                        <a:spAutoFit/>
                      </wps:bodyPr>
                    </wps:wsp>
                  </a:graphicData>
                </a:graphic>
              </wp:inline>
            </w:drawing>
          </mc:Choice>
          <mc:Fallback>
            <w:pict>
              <v:shape w14:anchorId="1079E54A" id="_x0000_s1039" type="#_x0000_t202" style="width:460.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">
                <v:textbox style="mso-fit-shape-to-text:t">
                  <w:txbxContent>
                    <w:p w14:paraId="6C64A881" w14:textId="77777777" w:rsidR="006D19DC" w:rsidRPr="00C347AC" w:rsidRDefault="006D19DC" w:rsidP="00BC3E73">
                      <w:pPr>
                        <w:rPr>
                          <w:color w:val="4472C4" w:themeColor="accent1"/>
                          <w:lang w:val="en-US"/>
                        </w:rPr>
                      </w:pPr>
                      <w:r w:rsidRPr="00C347AC">
                        <w:rPr>
                          <w:color w:val="4472C4" w:themeColor="accent1"/>
                          <w:lang w:val="en-US"/>
                        </w:rPr>
                        <w:t xml:space="preserve">Describe in under 1,500 characters including spaces </w:t>
                      </w:r>
                    </w:p>
                    <w:p w14:paraId="6CA144DD" w14:textId="77777777" w:rsidR="006D19DC" w:rsidRPr="00C347AC" w:rsidRDefault="006D19DC" w:rsidP="00BC3E73">
                      <w:pPr>
                        <w:rPr>
                          <w:lang w:val="en-US"/>
                        </w:rPr>
                      </w:pPr>
                    </w:p>
                    <w:p w14:paraId="0F379051" w14:textId="77777777" w:rsidR="006D19DC" w:rsidRPr="00EF2E71" w:rsidRDefault="006D19DC" w:rsidP="001A0AB4">
                      <w:pPr>
                        <w:numPr>
                          <w:ilvl w:val="0"/>
                          <w:numId w:val="28"/>
                        </w:numPr>
                        <w:spacing w:after="160" w:line="259" w:lineRule="auto"/>
                        <w:contextualSpacing/>
                        <w:jc w:val="both"/>
                        <w:rPr>
                          <w:rFonts w:ascii="Avenir Book" w:hAnsi="Avenir Book" w:cs="Arial"/>
                          <w:b/>
                          <w:lang w:val="en-US"/>
                        </w:rPr>
                      </w:pPr>
                      <w:r w:rsidRPr="00EF2E71">
                        <w:rPr>
                          <w:rFonts w:ascii="Avenir Book" w:hAnsi="Avenir Book" w:cs="Arial"/>
                          <w:b/>
                          <w:lang w:val="en-US"/>
                        </w:rPr>
                        <w:t>At the state level ( public group)</w:t>
                      </w:r>
                    </w:p>
                    <w:p w14:paraId="0E7E3457" w14:textId="77777777" w:rsidR="006D19DC" w:rsidRPr="00EF2E71" w:rsidRDefault="006D19DC" w:rsidP="001A0AB4">
                      <w:pPr>
                        <w:rPr>
                          <w:rFonts w:ascii="Avenir Book" w:hAnsi="Avenir Book" w:cs="Arial"/>
                          <w:lang w:val="en-US"/>
                        </w:rPr>
                      </w:pPr>
                      <w:r w:rsidRPr="00EF2E71">
                        <w:rPr>
                          <w:rFonts w:ascii="Avenir Book" w:hAnsi="Avenir Book" w:cs="Arial"/>
                          <w:lang w:val="en-US"/>
                        </w:rPr>
                        <w:t>temporally Tax exoneration for certain companies (SMEs/SMIs) due to the slowdown in their activities hit by COVID-19</w:t>
                      </w:r>
                    </w:p>
                    <w:p w14:paraId="1AAA965E" w14:textId="77777777" w:rsidR="006D19DC" w:rsidRPr="00EF2E71" w:rsidRDefault="006D19DC" w:rsidP="001A0AB4">
                      <w:pPr>
                        <w:rPr>
                          <w:rFonts w:ascii="Avenir Book" w:hAnsi="Avenir Book" w:cs="Arial"/>
                          <w:lang w:val="en-US"/>
                        </w:rPr>
                      </w:pPr>
                      <w:r w:rsidRPr="00EF2E71">
                        <w:rPr>
                          <w:rFonts w:ascii="Avenir Book" w:hAnsi="Avenir Book" w:cs="Arial"/>
                          <w:lang w:val="en-US"/>
                        </w:rPr>
                        <w:t>Vaccination awareness to achieve community immunity</w:t>
                      </w:r>
                    </w:p>
                    <w:p w14:paraId="1D5766CC" w14:textId="77777777" w:rsidR="006D19DC" w:rsidRPr="00EF2E71" w:rsidRDefault="006D19DC" w:rsidP="001A0AB4">
                      <w:pPr>
                        <w:rPr>
                          <w:rFonts w:ascii="Avenir Book" w:hAnsi="Avenir Book" w:cs="Arial"/>
                          <w:lang w:val="en-US"/>
                        </w:rPr>
                      </w:pPr>
                      <w:r w:rsidRPr="00EF2E71">
                        <w:rPr>
                          <w:rFonts w:ascii="Avenir Book" w:hAnsi="Avenir Book" w:cs="Arial"/>
                          <w:lang w:val="en-US"/>
                        </w:rPr>
                        <w:t>Implementation of barrier measures.</w:t>
                      </w:r>
                    </w:p>
                    <w:p w14:paraId="3D0F60FF" w14:textId="77777777" w:rsidR="006D19DC" w:rsidRPr="00EF2E71" w:rsidRDefault="006D19DC" w:rsidP="001A0AB4">
                      <w:pPr>
                        <w:jc w:val="both"/>
                        <w:rPr>
                          <w:rFonts w:ascii="Avenir Book" w:hAnsi="Avenir Book" w:cs="Arial"/>
                          <w:lang w:val="en-US"/>
                        </w:rPr>
                      </w:pPr>
                      <w:r w:rsidRPr="00EF2E71">
                        <w:rPr>
                          <w:rFonts w:ascii="Avenir Book" w:hAnsi="Avenir Book" w:cs="Arial"/>
                          <w:lang w:val="en-US"/>
                        </w:rPr>
                        <w:t>Communication campaign for mass awareness and information.</w:t>
                      </w:r>
                    </w:p>
                    <w:p w14:paraId="1208FC05" w14:textId="77777777" w:rsidR="006D19DC" w:rsidRPr="00EF2E71" w:rsidRDefault="006D19DC" w:rsidP="001A0AB4">
                      <w:pPr>
                        <w:jc w:val="both"/>
                        <w:rPr>
                          <w:rFonts w:ascii="Avenir Book" w:hAnsi="Avenir Book" w:cs="Arial"/>
                          <w:lang w:val="en-US"/>
                        </w:rPr>
                      </w:pPr>
                    </w:p>
                    <w:p w14:paraId="7DB8F613" w14:textId="77777777" w:rsidR="006D19DC" w:rsidRPr="00EF2E71" w:rsidRDefault="006D19DC" w:rsidP="001A0AB4">
                      <w:pPr>
                        <w:numPr>
                          <w:ilvl w:val="0"/>
                          <w:numId w:val="28"/>
                        </w:numPr>
                        <w:spacing w:after="160" w:line="259" w:lineRule="auto"/>
                        <w:contextualSpacing/>
                        <w:jc w:val="both"/>
                        <w:rPr>
                          <w:rFonts w:ascii="Avenir Book" w:hAnsi="Avenir Book" w:cs="Arial"/>
                          <w:b/>
                          <w:lang w:val="en-US"/>
                        </w:rPr>
                      </w:pPr>
                      <w:r w:rsidRPr="00EF2E71">
                        <w:rPr>
                          <w:rFonts w:ascii="Avenir Book" w:hAnsi="Avenir Book" w:cs="Arial"/>
                          <w:b/>
                          <w:lang w:val="en-US"/>
                        </w:rPr>
                        <w:t xml:space="preserve">Organization of civil society and private sector </w:t>
                      </w:r>
                    </w:p>
                    <w:p w14:paraId="3BC521D3" w14:textId="77777777" w:rsidR="006D19DC" w:rsidRPr="00EF2E71" w:rsidRDefault="006D19DC" w:rsidP="001A0AB4">
                      <w:pPr>
                        <w:jc w:val="both"/>
                        <w:rPr>
                          <w:rFonts w:ascii="Avenir Book" w:hAnsi="Avenir Book" w:cs="Arial"/>
                          <w:lang w:val="en-US"/>
                        </w:rPr>
                      </w:pPr>
                      <w:r w:rsidRPr="00EF2E71">
                        <w:rPr>
                          <w:rFonts w:ascii="Avenir Book" w:hAnsi="Avenir Book" w:cs="Arial"/>
                          <w:lang w:val="en-US"/>
                        </w:rPr>
                        <w:t>Installation of device kits - COVID at the entrance to public and private services</w:t>
                      </w:r>
                    </w:p>
                    <w:p w14:paraId="14AF7D49" w14:textId="77777777" w:rsidR="006D19DC" w:rsidRPr="00EF2E71" w:rsidRDefault="006D19DC" w:rsidP="001A0AB4">
                      <w:pPr>
                        <w:jc w:val="both"/>
                        <w:rPr>
                          <w:rFonts w:ascii="Avenir Book" w:hAnsi="Avenir Book" w:cs="Arial"/>
                          <w:lang w:val="en-US"/>
                        </w:rPr>
                      </w:pPr>
                      <w:r w:rsidRPr="00EF2E71">
                        <w:rPr>
                          <w:rFonts w:ascii="Avenir Book" w:hAnsi="Avenir Book" w:cs="Arial"/>
                          <w:lang w:val="en-US"/>
                        </w:rPr>
                        <w:t>Networking / telework</w:t>
                      </w:r>
                    </w:p>
                    <w:p w14:paraId="2B6626FF" w14:textId="77777777" w:rsidR="006D19DC" w:rsidRPr="00EF2E71" w:rsidRDefault="006D19DC" w:rsidP="001A0AB4">
                      <w:pPr>
                        <w:jc w:val="both"/>
                        <w:rPr>
                          <w:rFonts w:ascii="Avenir Book" w:hAnsi="Avenir Book" w:cs="Arial"/>
                          <w:lang w:val="en-US"/>
                        </w:rPr>
                      </w:pPr>
                      <w:r w:rsidRPr="00EF2E71">
                        <w:rPr>
                          <w:rFonts w:ascii="Avenir Book" w:hAnsi="Avenir Book" w:cs="Arial"/>
                          <w:lang w:val="en-US"/>
                        </w:rPr>
                        <w:t>Implementation of barrier measures</w:t>
                      </w:r>
                    </w:p>
                    <w:p w14:paraId="08F2D770" w14:textId="77777777" w:rsidR="006D19DC" w:rsidRPr="00EF2E71" w:rsidRDefault="006D19DC" w:rsidP="001A0AB4">
                      <w:pPr>
                        <w:ind w:left="720"/>
                        <w:contextualSpacing/>
                        <w:jc w:val="both"/>
                        <w:rPr>
                          <w:rFonts w:ascii="Avenir Book" w:hAnsi="Avenir Book" w:cs="Arial"/>
                          <w:b/>
                          <w:lang w:val="en-US"/>
                        </w:rPr>
                      </w:pPr>
                    </w:p>
                    <w:p w14:paraId="673F8C26" w14:textId="77777777" w:rsidR="006D19DC" w:rsidRPr="00EF2E71" w:rsidRDefault="006D19DC" w:rsidP="001A0AB4">
                      <w:pPr>
                        <w:numPr>
                          <w:ilvl w:val="0"/>
                          <w:numId w:val="28"/>
                        </w:numPr>
                        <w:spacing w:after="160" w:line="259" w:lineRule="auto"/>
                        <w:contextualSpacing/>
                        <w:jc w:val="both"/>
                        <w:rPr>
                          <w:rFonts w:ascii="Avenir Book" w:hAnsi="Avenir Book" w:cs="Arial"/>
                          <w:b/>
                          <w:lang w:val="en-US"/>
                        </w:rPr>
                      </w:pPr>
                      <w:r w:rsidRPr="00EF2E71">
                        <w:rPr>
                          <w:rFonts w:ascii="Avenir Book" w:hAnsi="Avenir Book" w:cs="Arial"/>
                          <w:b/>
                          <w:lang w:val="en-US"/>
                        </w:rPr>
                        <w:t xml:space="preserve">At community level </w:t>
                      </w:r>
                    </w:p>
                    <w:p w14:paraId="0BF06AF2" w14:textId="77777777" w:rsidR="006D19DC" w:rsidRPr="00EF2E71" w:rsidRDefault="006D19DC" w:rsidP="001A0AB4">
                      <w:pPr>
                        <w:rPr>
                          <w:rFonts w:ascii="Avenir Book" w:hAnsi="Avenir Book" w:cs="Arial"/>
                          <w:lang w:val="en-US"/>
                        </w:rPr>
                      </w:pPr>
                      <w:r w:rsidRPr="00EF2E71">
                        <w:rPr>
                          <w:rFonts w:ascii="Avenir Book" w:hAnsi="Avenir Book" w:cs="Arial"/>
                          <w:lang w:val="en-US"/>
                        </w:rPr>
                        <w:t>Valuation of the pharmacopoeia;</w:t>
                      </w:r>
                    </w:p>
                    <w:p w14:paraId="214370ED" w14:textId="77777777" w:rsidR="006D19DC" w:rsidRPr="00EF2E71" w:rsidRDefault="006D19DC" w:rsidP="001A0AB4">
                      <w:pPr>
                        <w:jc w:val="both"/>
                        <w:rPr>
                          <w:rFonts w:ascii="Avenir Book" w:hAnsi="Avenir Book" w:cs="Arial"/>
                          <w:lang w:val="en-US"/>
                        </w:rPr>
                      </w:pPr>
                      <w:r w:rsidRPr="00EF2E71">
                        <w:rPr>
                          <w:rFonts w:ascii="Avenir Book" w:hAnsi="Avenir Book" w:cs="Arial"/>
                          <w:lang w:val="en-US"/>
                        </w:rPr>
                        <w:t>Training of young people and women in the manufacture of sanitary kits (Hydroalcoholic gel, mask and soap) to fight against COVID-19</w:t>
                      </w:r>
                    </w:p>
                    <w:p w14:paraId="334FF19D" w14:textId="77777777" w:rsidR="006D19DC" w:rsidRPr="00EF2E71" w:rsidRDefault="006D19DC" w:rsidP="001A0AB4">
                      <w:pPr>
                        <w:numPr>
                          <w:ilvl w:val="0"/>
                          <w:numId w:val="28"/>
                        </w:numPr>
                        <w:spacing w:after="160" w:line="259" w:lineRule="auto"/>
                        <w:contextualSpacing/>
                        <w:jc w:val="both"/>
                        <w:rPr>
                          <w:rFonts w:ascii="Avenir Book" w:hAnsi="Avenir Book" w:cs="Arial"/>
                          <w:b/>
                          <w:lang w:val="en-US"/>
                        </w:rPr>
                      </w:pPr>
                      <w:r w:rsidRPr="00EF2E71">
                        <w:rPr>
                          <w:rFonts w:ascii="Avenir Book" w:hAnsi="Avenir Book" w:cs="Arial"/>
                          <w:b/>
                          <w:lang w:val="en-US"/>
                        </w:rPr>
                        <w:t>At the urban level</w:t>
                      </w:r>
                    </w:p>
                    <w:p w14:paraId="1CF4F2BF" w14:textId="77777777" w:rsidR="006D19DC" w:rsidRPr="00EF2E71" w:rsidRDefault="006D19DC" w:rsidP="001A0AB4">
                      <w:pPr>
                        <w:rPr>
                          <w:rFonts w:ascii="Avenir Book" w:hAnsi="Avenir Book" w:cs="Arial"/>
                          <w:lang w:val="en-US"/>
                        </w:rPr>
                      </w:pPr>
                      <w:r w:rsidRPr="00EF2E71">
                        <w:rPr>
                          <w:rFonts w:ascii="Avenir Book" w:hAnsi="Avenir Book" w:cs="Arial"/>
                          <w:lang w:val="en-US"/>
                        </w:rPr>
                        <w:t>Development of new post-COVID waste management channels;</w:t>
                      </w:r>
                    </w:p>
                    <w:p w14:paraId="7C1153A3" w14:textId="77777777" w:rsidR="006D19DC" w:rsidRPr="00EF2E71" w:rsidRDefault="006D19DC" w:rsidP="001A0AB4">
                      <w:pPr>
                        <w:rPr>
                          <w:rFonts w:ascii="Avenir Book" w:hAnsi="Avenir Book" w:cs="Arial"/>
                          <w:lang w:val="en-US"/>
                        </w:rPr>
                      </w:pPr>
                      <w:r w:rsidRPr="00EF2E71">
                        <w:rPr>
                          <w:rFonts w:ascii="Avenir Book" w:hAnsi="Avenir Book" w:cs="Arial"/>
                          <w:lang w:val="en-US"/>
                        </w:rPr>
                        <w:t>Waste recycling (biodegradable or non-biodegradable)</w:t>
                      </w:r>
                    </w:p>
                    <w:p w14:paraId="3FC294A4" w14:textId="77777777" w:rsidR="006D19DC" w:rsidRPr="00EF2E71" w:rsidRDefault="006D19DC" w:rsidP="001A0AB4">
                      <w:pPr>
                        <w:rPr>
                          <w:rFonts w:ascii="Avenir Book" w:hAnsi="Avenir Book" w:cs="Arial"/>
                          <w:lang w:val="en-US"/>
                        </w:rPr>
                      </w:pPr>
                      <w:r w:rsidRPr="00EF2E71">
                        <w:rPr>
                          <w:rFonts w:ascii="Avenir Book" w:hAnsi="Avenir Book" w:cs="Arial"/>
                          <w:lang w:val="en-US"/>
                        </w:rPr>
                        <w:t>Reopening of schools with limited numbers</w:t>
                      </w:r>
                    </w:p>
                    <w:p w14:paraId="26CD3E4F" w14:textId="77777777" w:rsidR="006D19DC" w:rsidRPr="00EF2E71" w:rsidRDefault="006D19DC" w:rsidP="001A0AB4">
                      <w:pPr>
                        <w:rPr>
                          <w:rFonts w:ascii="Avenir Book" w:hAnsi="Avenir Book" w:cs="Arial"/>
                          <w:lang w:val="en-US"/>
                        </w:rPr>
                      </w:pPr>
                    </w:p>
                    <w:p w14:paraId="2ADC114D" w14:textId="77777777" w:rsidR="006D19DC" w:rsidRPr="00EF2E71" w:rsidRDefault="006D19DC" w:rsidP="001A0AB4">
                      <w:pPr>
                        <w:numPr>
                          <w:ilvl w:val="0"/>
                          <w:numId w:val="28"/>
                        </w:numPr>
                        <w:spacing w:after="160" w:line="259" w:lineRule="auto"/>
                        <w:contextualSpacing/>
                        <w:jc w:val="both"/>
                        <w:rPr>
                          <w:rFonts w:ascii="Avenir Book" w:hAnsi="Avenir Book" w:cs="Arial"/>
                          <w:b/>
                          <w:lang w:val="en-US"/>
                        </w:rPr>
                      </w:pPr>
                      <w:r w:rsidRPr="00EF2E71">
                        <w:rPr>
                          <w:rFonts w:ascii="Avenir Book" w:hAnsi="Avenir Book" w:cs="Arial"/>
                          <w:b/>
                          <w:lang w:val="en-US"/>
                        </w:rPr>
                        <w:t xml:space="preserve">At the individual level </w:t>
                      </w:r>
                    </w:p>
                    <w:p w14:paraId="57907E14" w14:textId="77777777" w:rsidR="006D19DC" w:rsidRPr="00EF2E71" w:rsidRDefault="006D19DC" w:rsidP="001A0AB4">
                      <w:pPr>
                        <w:jc w:val="both"/>
                        <w:rPr>
                          <w:rFonts w:ascii="Avenir Book" w:hAnsi="Avenir Book" w:cs="Arial"/>
                          <w:lang w:val="en-US"/>
                        </w:rPr>
                      </w:pPr>
                      <w:r w:rsidRPr="00EF2E71">
                        <w:rPr>
                          <w:rFonts w:ascii="Avenir Book" w:hAnsi="Avenir Book" w:cs="Arial"/>
                          <w:lang w:val="en-US"/>
                        </w:rPr>
                        <w:t>Improved hygiene measures and eating habits</w:t>
                      </w:r>
                    </w:p>
                    <w:p w14:paraId="5D41AD90" w14:textId="77777777" w:rsidR="006D19DC" w:rsidRPr="00EF2E71" w:rsidRDefault="006D19DC" w:rsidP="001A0AB4">
                      <w:pPr>
                        <w:jc w:val="both"/>
                        <w:rPr>
                          <w:rFonts w:ascii="Avenir Book" w:hAnsi="Avenir Book" w:cs="Arial"/>
                          <w:lang w:val="en-US"/>
                        </w:rPr>
                      </w:pPr>
                      <w:r w:rsidRPr="00EF2E71">
                        <w:rPr>
                          <w:rFonts w:ascii="Avenir Book" w:hAnsi="Avenir Book" w:cs="Arial"/>
                          <w:lang w:val="en-US"/>
                        </w:rPr>
                        <w:t>Valuation of the pharmacopoeia;</w:t>
                      </w:r>
                    </w:p>
                    <w:p w14:paraId="3BAC6785" w14:textId="77777777" w:rsidR="006D19DC" w:rsidRPr="00EF2E71" w:rsidRDefault="006D19DC" w:rsidP="001A0AB4">
                      <w:pPr>
                        <w:jc w:val="both"/>
                        <w:rPr>
                          <w:rFonts w:ascii="Avenir Book" w:hAnsi="Avenir Book" w:cs="Arial"/>
                          <w:lang w:val="en-US"/>
                        </w:rPr>
                      </w:pPr>
                      <w:r w:rsidRPr="00EF2E71">
                        <w:rPr>
                          <w:rFonts w:ascii="Avenir Book" w:hAnsi="Avenir Book" w:cs="Arial"/>
                          <w:lang w:val="en-US"/>
                        </w:rPr>
                        <w:t>Strengthening family ties</w:t>
                      </w:r>
                    </w:p>
                    <w:p w14:paraId="01DBB0A0" w14:textId="600C3CF8" w:rsidR="006D19DC" w:rsidRPr="00C347AC" w:rsidRDefault="006D19DC" w:rsidP="001A0AB4">
                      <w:pPr>
                        <w:rPr>
                          <w:lang w:val="en-US"/>
                        </w:rPr>
                      </w:pPr>
                      <w:r w:rsidRPr="00EF2E71">
                        <w:rPr>
                          <w:rFonts w:ascii="Avenir Book" w:hAnsi="Avenir Book" w:cs="Arial"/>
                          <w:lang w:val="en-US"/>
                        </w:rPr>
                        <w:t>Back to basics and awakening to faith (marabout, traditional healer, man of god).</w:t>
                      </w:r>
                    </w:p>
                    <w:p w14:paraId="6EA2AB00" w14:textId="77777777" w:rsidR="006D19DC" w:rsidRPr="00C347AC" w:rsidRDefault="006D19DC">
                      <w:pPr>
                        <w:rPr>
                          <w:lang w:val="en-US"/>
                        </w:rPr>
                      </w:pPr>
                    </w:p>
                  </w:txbxContent>
                </v:textbox>
                <w10:anchorlock/>
              </v:shape>
            </w:pict>
          </mc:Fallback>
        </mc:AlternateContent>
      </w:r>
    </w:p>
    <w:p w14:paraId="588851CB" w14:textId="77777777" w:rsidR="00BC3E73" w:rsidRDefault="00BC3E73" w:rsidP="00FC5B6F">
      <w:pPr>
        <w:pStyle w:val="Paragraphedeliste"/>
        <w:ind w:left="0"/>
        <w:rPr>
          <w:rFonts w:cstheme="minorHAnsi"/>
          <w:b/>
          <w:bCs/>
          <w:color w:val="000000"/>
          <w:sz w:val="26"/>
          <w:szCs w:val="26"/>
        </w:rPr>
      </w:pPr>
    </w:p>
    <w:p w14:paraId="041F2BDB" w14:textId="35253BA4" w:rsidR="00BC3E73" w:rsidRPr="00C347AC" w:rsidRDefault="00BC3E73" w:rsidP="00FC5B6F">
      <w:pPr>
        <w:pStyle w:val="Paragraphedeliste"/>
        <w:numPr>
          <w:ilvl w:val="0"/>
          <w:numId w:val="20"/>
        </w:numPr>
        <w:ind w:left="0" w:firstLine="0"/>
        <w:rPr>
          <w:rFonts w:cstheme="minorHAnsi"/>
          <w:lang w:val="en-US"/>
        </w:rPr>
      </w:pPr>
      <w:r w:rsidRPr="00C347AC">
        <w:rPr>
          <w:rFonts w:cstheme="minorHAnsi"/>
          <w:lang w:val="en-US"/>
        </w:rPr>
        <w:t>What recovery and pre-existing practises need to be changed to ensure an inclusive and sustainable recovery?</w:t>
      </w:r>
    </w:p>
    <w:p w14:paraId="7D04C99E" w14:textId="08BB3215" w:rsidR="00BC3E73" w:rsidRDefault="00BC3E73" w:rsidP="00FC5B6F">
      <w:pPr>
        <w:pStyle w:val="Paragraphedeliste"/>
        <w:ind w:left="0"/>
        <w:rPr>
          <w:rFonts w:cstheme="minorHAnsi"/>
          <w:b/>
          <w:bCs/>
          <w:color w:val="000000"/>
          <w:sz w:val="26"/>
          <w:szCs w:val="26"/>
        </w:rPr>
      </w:pPr>
      <w:r w:rsidRPr="00860FDE">
        <w:rPr>
          <w:rFonts w:eastAsiaTheme="minorEastAsia"/>
          <w:noProof/>
          <w:sz w:val="26"/>
          <w:szCs w:val="26"/>
        </w:rPr>
        <w:lastRenderedPageBreak/>
        <mc:AlternateContent>
          <mc:Choice Requires="wps">
            <w:drawing>
              <wp:inline distT="0" distB="0" distL="0" distR="0" wp14:anchorId="107CF6BF" wp14:editId="2512A9D2">
                <wp:extent cx="5846885" cy="1404620"/>
                <wp:effectExtent l="0" t="0" r="20955" b="14605"/>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6885" cy="1404620"/>
                        </a:xfrm>
                        <a:prstGeom prst="rect">
                          <a:avLst/>
                        </a:prstGeom>
                        <a:solidFill>
                          <a:srgbClr val="FFFFFF"/>
                        </a:solidFill>
                        <a:ln w="9525">
                          <a:solidFill>
                            <a:srgbClr val="000000"/>
                          </a:solidFill>
                          <a:miter lim="800000"/>
                          <a:headEnd/>
                          <a:tailEnd/>
                        </a:ln>
                      </wps:spPr>
                      <wps:txbx>
                        <w:txbxContent>
                          <w:p w14:paraId="3BB7A20B" w14:textId="47AC229B" w:rsidR="006D19DC" w:rsidRPr="00C347AC" w:rsidRDefault="006D19DC" w:rsidP="00BC3E73">
                            <w:pPr>
                              <w:rPr>
                                <w:color w:val="4472C4" w:themeColor="accent1"/>
                                <w:lang w:val="en-US"/>
                              </w:rPr>
                            </w:pPr>
                            <w:r w:rsidRPr="00C347AC">
                              <w:rPr>
                                <w:color w:val="4472C4" w:themeColor="accent1"/>
                                <w:lang w:val="en-US"/>
                              </w:rPr>
                              <w:t xml:space="preserve">Describe in under 1,500 characters including spaces </w:t>
                            </w:r>
                          </w:p>
                          <w:p w14:paraId="0D2CA50C" w14:textId="77777777" w:rsidR="006D19DC" w:rsidRPr="00EF2E71" w:rsidRDefault="006D19DC" w:rsidP="001A0AB4">
                            <w:pPr>
                              <w:jc w:val="both"/>
                              <w:rPr>
                                <w:rFonts w:ascii="Avenir Book" w:hAnsi="Avenir Book" w:cs="Arial"/>
                                <w:lang w:val="en-US"/>
                              </w:rPr>
                            </w:pPr>
                            <w:r w:rsidRPr="00EF2E71">
                              <w:rPr>
                                <w:rFonts w:ascii="Avenir Book" w:hAnsi="Avenir Book" w:cs="Arial"/>
                                <w:lang w:val="en-US"/>
                              </w:rPr>
                              <w:t>Relax the administrative and health procedures and constraints related to the mobility of people</w:t>
                            </w:r>
                          </w:p>
                          <w:p w14:paraId="7F409260" w14:textId="77777777" w:rsidR="006D19DC" w:rsidRPr="00EF2E71" w:rsidRDefault="006D19DC" w:rsidP="001A0AB4">
                            <w:pPr>
                              <w:jc w:val="both"/>
                              <w:rPr>
                                <w:rFonts w:ascii="Avenir Book" w:hAnsi="Avenir Book" w:cs="Arial"/>
                                <w:lang w:val="en-US"/>
                              </w:rPr>
                            </w:pPr>
                            <w:r w:rsidRPr="00EF2E71">
                              <w:rPr>
                                <w:rFonts w:ascii="Avenir Book" w:hAnsi="Avenir Book" w:cs="Arial"/>
                                <w:lang w:val="en-US"/>
                              </w:rPr>
                              <w:t>Promote and value seasonal jobs</w:t>
                            </w:r>
                          </w:p>
                          <w:p w14:paraId="6B3C7205" w14:textId="77777777" w:rsidR="006D19DC" w:rsidRPr="00EF2E71" w:rsidRDefault="006D19DC" w:rsidP="001A0AB4">
                            <w:pPr>
                              <w:ind w:left="2"/>
                              <w:rPr>
                                <w:rFonts w:ascii="Avenir Book" w:hAnsi="Avenir Book" w:cs="Arial"/>
                                <w:lang w:val="en-US"/>
                              </w:rPr>
                            </w:pPr>
                            <w:r w:rsidRPr="00EF2E71">
                              <w:rPr>
                                <w:rFonts w:ascii="Avenir Book" w:hAnsi="Avenir Book" w:cs="Arial"/>
                                <w:lang w:val="en-US"/>
                              </w:rPr>
                              <w:t>Implement the e-learning system in schools and rotation in workplaces where actual presence is not necessary.</w:t>
                            </w:r>
                          </w:p>
                          <w:p w14:paraId="58E4224E" w14:textId="77777777" w:rsidR="006D19DC" w:rsidRPr="00EF2E71" w:rsidRDefault="006D19DC" w:rsidP="001A0AB4">
                            <w:pPr>
                              <w:jc w:val="both"/>
                              <w:rPr>
                                <w:rFonts w:ascii="Avenir Book" w:hAnsi="Avenir Book" w:cs="Arial"/>
                                <w:lang w:val="en-US"/>
                              </w:rPr>
                            </w:pPr>
                            <w:r w:rsidRPr="00EF2E71">
                              <w:rPr>
                                <w:rFonts w:ascii="Avenir Book" w:hAnsi="Avenir Book" w:cs="Arial"/>
                                <w:lang w:val="en-US"/>
                              </w:rPr>
                              <w:t>Subsidize basic necessities and encourage mass consumption culture at the national level</w:t>
                            </w:r>
                          </w:p>
                          <w:p w14:paraId="4304F423" w14:textId="77777777" w:rsidR="006D19DC" w:rsidRPr="00EF2E71" w:rsidRDefault="006D19DC" w:rsidP="001A0AB4">
                            <w:pPr>
                              <w:jc w:val="both"/>
                              <w:rPr>
                                <w:rFonts w:ascii="Avenir Book" w:hAnsi="Avenir Book" w:cs="Arial"/>
                                <w:lang w:val="en-US"/>
                              </w:rPr>
                            </w:pPr>
                            <w:r w:rsidRPr="00EF2E71">
                              <w:rPr>
                                <w:rFonts w:ascii="Avenir Book" w:hAnsi="Avenir Book" w:cs="Arial"/>
                                <w:lang w:val="en-US"/>
                              </w:rPr>
                              <w:t>Promote local industry and Strengthen the development of community economies</w:t>
                            </w:r>
                          </w:p>
                          <w:p w14:paraId="3016A879" w14:textId="77777777" w:rsidR="006D19DC" w:rsidRPr="00EF2E71" w:rsidRDefault="006D19DC" w:rsidP="001A0AB4">
                            <w:pPr>
                              <w:jc w:val="both"/>
                              <w:rPr>
                                <w:rFonts w:ascii="Avenir Book" w:hAnsi="Avenir Book" w:cs="Arial"/>
                                <w:lang w:val="en-US"/>
                              </w:rPr>
                            </w:pPr>
                            <w:r w:rsidRPr="00EF2E71">
                              <w:rPr>
                                <w:rFonts w:ascii="Avenir Book" w:hAnsi="Avenir Book" w:cs="Arial"/>
                                <w:lang w:val="en-US"/>
                              </w:rPr>
                              <w:t>Improve the instituted medical waste management policy</w:t>
                            </w:r>
                          </w:p>
                          <w:p w14:paraId="704A07EA" w14:textId="77777777" w:rsidR="006D19DC" w:rsidRPr="00EF2E71" w:rsidRDefault="006D19DC" w:rsidP="001A0AB4">
                            <w:pPr>
                              <w:jc w:val="both"/>
                              <w:rPr>
                                <w:rFonts w:ascii="Avenir Book" w:hAnsi="Avenir Book" w:cs="Arial"/>
                                <w:lang w:val="en-US"/>
                              </w:rPr>
                            </w:pPr>
                            <w:r w:rsidRPr="00EF2E71">
                              <w:rPr>
                                <w:rFonts w:ascii="Avenir Book" w:hAnsi="Avenir Book" w:cs="Arial"/>
                                <w:lang w:val="en-US"/>
                              </w:rPr>
                              <w:t>Contextualize the application of barrier measures</w:t>
                            </w:r>
                          </w:p>
                          <w:p w14:paraId="631E93AB" w14:textId="77777777" w:rsidR="006D19DC" w:rsidRPr="00EF2E71" w:rsidRDefault="006D19DC" w:rsidP="001A0AB4">
                            <w:pPr>
                              <w:jc w:val="both"/>
                              <w:rPr>
                                <w:rFonts w:ascii="Avenir Book" w:hAnsi="Avenir Book" w:cs="Arial"/>
                                <w:lang w:val="en-US"/>
                              </w:rPr>
                            </w:pPr>
                            <w:r w:rsidRPr="00EF2E71">
                              <w:rPr>
                                <w:rFonts w:ascii="Avenir Book" w:hAnsi="Avenir Book" w:cs="Arial"/>
                                <w:lang w:val="en-US"/>
                              </w:rPr>
                              <w:t>Promoting green jobs for unemployed youth</w:t>
                            </w:r>
                          </w:p>
                          <w:p w14:paraId="2713E41C" w14:textId="77777777" w:rsidR="006D19DC" w:rsidRPr="00EF2E71" w:rsidRDefault="006D19DC" w:rsidP="001A0AB4">
                            <w:pPr>
                              <w:jc w:val="both"/>
                              <w:rPr>
                                <w:rFonts w:ascii="Avenir Book" w:hAnsi="Avenir Book" w:cs="Arial"/>
                                <w:lang w:val="en-US"/>
                              </w:rPr>
                            </w:pPr>
                            <w:r w:rsidRPr="00EF2E71">
                              <w:rPr>
                                <w:rFonts w:ascii="Avenir Book" w:hAnsi="Avenir Book" w:cs="Arial"/>
                                <w:lang w:val="en-US"/>
                              </w:rPr>
                              <w:t>Strengthen information management</w:t>
                            </w:r>
                          </w:p>
                          <w:p w14:paraId="31B879FD" w14:textId="6E9D2B6D" w:rsidR="006D19DC" w:rsidRPr="00C347AC" w:rsidRDefault="006D19DC" w:rsidP="001A0AB4">
                            <w:pPr>
                              <w:rPr>
                                <w:color w:val="4472C4" w:themeColor="accent1"/>
                                <w:lang w:val="en-US"/>
                              </w:rPr>
                            </w:pPr>
                            <w:r w:rsidRPr="00EF2E71">
                              <w:rPr>
                                <w:rFonts w:ascii="Avenir Book" w:hAnsi="Avenir Book" w:cs="Arial"/>
                                <w:lang w:val="en-US"/>
                              </w:rPr>
                              <w:t>Subsidizing, supervising and promoting traditional pharmacopoeia</w:t>
                            </w:r>
                            <w:r>
                              <w:rPr>
                                <w:rFonts w:ascii="Avenir Book" w:hAnsi="Avenir Book" w:cs="Arial"/>
                                <w:lang w:val="en-US"/>
                              </w:rPr>
                              <w:t>.</w:t>
                            </w:r>
                          </w:p>
                        </w:txbxContent>
                      </wps:txbx>
                      <wps:bodyPr rot="0" vert="horz" wrap="square" lIns="91440" tIns="45720" rIns="91440" bIns="45720" anchor="t" anchorCtr="0">
                        <a:spAutoFit/>
                      </wps:bodyPr>
                    </wps:wsp>
                  </a:graphicData>
                </a:graphic>
              </wp:inline>
            </w:drawing>
          </mc:Choice>
          <mc:Fallback>
            <w:pict>
              <v:shape w14:anchorId="107CF6BF" id="_x0000_s1040" type="#_x0000_t202" style="width:460.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">
                <v:textbox style="mso-fit-shape-to-text:t">
                  <w:txbxContent>
                    <w:p w14:paraId="3BB7A20B" w14:textId="47AC229B" w:rsidR="006D19DC" w:rsidRPr="00C347AC" w:rsidRDefault="006D19DC" w:rsidP="00BC3E73">
                      <w:pPr>
                        <w:rPr>
                          <w:color w:val="4472C4" w:themeColor="accent1"/>
                          <w:lang w:val="en-US"/>
                        </w:rPr>
                      </w:pPr>
                      <w:r w:rsidRPr="00C347AC">
                        <w:rPr>
                          <w:color w:val="4472C4" w:themeColor="accent1"/>
                          <w:lang w:val="en-US"/>
                        </w:rPr>
                        <w:t xml:space="preserve">Describe in under 1,500 characters including spaces </w:t>
                      </w:r>
                    </w:p>
                    <w:p w14:paraId="0D2CA50C" w14:textId="77777777" w:rsidR="006D19DC" w:rsidRPr="00EF2E71" w:rsidRDefault="006D19DC" w:rsidP="001A0AB4">
                      <w:pPr>
                        <w:jc w:val="both"/>
                        <w:rPr>
                          <w:rFonts w:ascii="Avenir Book" w:hAnsi="Avenir Book" w:cs="Arial"/>
                          <w:lang w:val="en-US"/>
                        </w:rPr>
                      </w:pPr>
                      <w:r w:rsidRPr="00EF2E71">
                        <w:rPr>
                          <w:rFonts w:ascii="Avenir Book" w:hAnsi="Avenir Book" w:cs="Arial"/>
                          <w:lang w:val="en-US"/>
                        </w:rPr>
                        <w:t>Relax the administrative and health procedures and constraints related to the mobility of people</w:t>
                      </w:r>
                    </w:p>
                    <w:p w14:paraId="7F409260" w14:textId="77777777" w:rsidR="006D19DC" w:rsidRPr="00EF2E71" w:rsidRDefault="006D19DC" w:rsidP="001A0AB4">
                      <w:pPr>
                        <w:jc w:val="both"/>
                        <w:rPr>
                          <w:rFonts w:ascii="Avenir Book" w:hAnsi="Avenir Book" w:cs="Arial"/>
                          <w:lang w:val="en-US"/>
                        </w:rPr>
                      </w:pPr>
                      <w:r w:rsidRPr="00EF2E71">
                        <w:rPr>
                          <w:rFonts w:ascii="Avenir Book" w:hAnsi="Avenir Book" w:cs="Arial"/>
                          <w:lang w:val="en-US"/>
                        </w:rPr>
                        <w:t>Promote and value seasonal jobs</w:t>
                      </w:r>
                    </w:p>
                    <w:p w14:paraId="6B3C7205" w14:textId="77777777" w:rsidR="006D19DC" w:rsidRPr="00EF2E71" w:rsidRDefault="006D19DC" w:rsidP="001A0AB4">
                      <w:pPr>
                        <w:ind w:left="2"/>
                        <w:rPr>
                          <w:rFonts w:ascii="Avenir Book" w:hAnsi="Avenir Book" w:cs="Arial"/>
                          <w:lang w:val="en-US"/>
                        </w:rPr>
                      </w:pPr>
                      <w:r w:rsidRPr="00EF2E71">
                        <w:rPr>
                          <w:rFonts w:ascii="Avenir Book" w:hAnsi="Avenir Book" w:cs="Arial"/>
                          <w:lang w:val="en-US"/>
                        </w:rPr>
                        <w:t>Implement the e-learning system in schools and rotation in workplaces where actual presence is not necessary.</w:t>
                      </w:r>
                    </w:p>
                    <w:p w14:paraId="58E4224E" w14:textId="77777777" w:rsidR="006D19DC" w:rsidRPr="00EF2E71" w:rsidRDefault="006D19DC" w:rsidP="001A0AB4">
                      <w:pPr>
                        <w:jc w:val="both"/>
                        <w:rPr>
                          <w:rFonts w:ascii="Avenir Book" w:hAnsi="Avenir Book" w:cs="Arial"/>
                          <w:lang w:val="en-US"/>
                        </w:rPr>
                      </w:pPr>
                      <w:r w:rsidRPr="00EF2E71">
                        <w:rPr>
                          <w:rFonts w:ascii="Avenir Book" w:hAnsi="Avenir Book" w:cs="Arial"/>
                          <w:lang w:val="en-US"/>
                        </w:rPr>
                        <w:t>Subsidize basic necessities and encourage mass consumption culture at the national level</w:t>
                      </w:r>
                    </w:p>
                    <w:p w14:paraId="4304F423" w14:textId="77777777" w:rsidR="006D19DC" w:rsidRPr="00EF2E71" w:rsidRDefault="006D19DC" w:rsidP="001A0AB4">
                      <w:pPr>
                        <w:jc w:val="both"/>
                        <w:rPr>
                          <w:rFonts w:ascii="Avenir Book" w:hAnsi="Avenir Book" w:cs="Arial"/>
                          <w:lang w:val="en-US"/>
                        </w:rPr>
                      </w:pPr>
                      <w:r w:rsidRPr="00EF2E71">
                        <w:rPr>
                          <w:rFonts w:ascii="Avenir Book" w:hAnsi="Avenir Book" w:cs="Arial"/>
                          <w:lang w:val="en-US"/>
                        </w:rPr>
                        <w:t>Promote local industry and Strengthen the development of community economies</w:t>
                      </w:r>
                    </w:p>
                    <w:p w14:paraId="3016A879" w14:textId="77777777" w:rsidR="006D19DC" w:rsidRPr="00EF2E71" w:rsidRDefault="006D19DC" w:rsidP="001A0AB4">
                      <w:pPr>
                        <w:jc w:val="both"/>
                        <w:rPr>
                          <w:rFonts w:ascii="Avenir Book" w:hAnsi="Avenir Book" w:cs="Arial"/>
                          <w:lang w:val="en-US"/>
                        </w:rPr>
                      </w:pPr>
                      <w:r w:rsidRPr="00EF2E71">
                        <w:rPr>
                          <w:rFonts w:ascii="Avenir Book" w:hAnsi="Avenir Book" w:cs="Arial"/>
                          <w:lang w:val="en-US"/>
                        </w:rPr>
                        <w:t>Improve the instituted medical waste management policy</w:t>
                      </w:r>
                    </w:p>
                    <w:p w14:paraId="704A07EA" w14:textId="77777777" w:rsidR="006D19DC" w:rsidRPr="00EF2E71" w:rsidRDefault="006D19DC" w:rsidP="001A0AB4">
                      <w:pPr>
                        <w:jc w:val="both"/>
                        <w:rPr>
                          <w:rFonts w:ascii="Avenir Book" w:hAnsi="Avenir Book" w:cs="Arial"/>
                          <w:lang w:val="en-US"/>
                        </w:rPr>
                      </w:pPr>
                      <w:r w:rsidRPr="00EF2E71">
                        <w:rPr>
                          <w:rFonts w:ascii="Avenir Book" w:hAnsi="Avenir Book" w:cs="Arial"/>
                          <w:lang w:val="en-US"/>
                        </w:rPr>
                        <w:t>Contextualize the application of barrier measures</w:t>
                      </w:r>
                    </w:p>
                    <w:p w14:paraId="631E93AB" w14:textId="77777777" w:rsidR="006D19DC" w:rsidRPr="00EF2E71" w:rsidRDefault="006D19DC" w:rsidP="001A0AB4">
                      <w:pPr>
                        <w:jc w:val="both"/>
                        <w:rPr>
                          <w:rFonts w:ascii="Avenir Book" w:hAnsi="Avenir Book" w:cs="Arial"/>
                          <w:lang w:val="en-US"/>
                        </w:rPr>
                      </w:pPr>
                      <w:r w:rsidRPr="00EF2E71">
                        <w:rPr>
                          <w:rFonts w:ascii="Avenir Book" w:hAnsi="Avenir Book" w:cs="Arial"/>
                          <w:lang w:val="en-US"/>
                        </w:rPr>
                        <w:t>Promoting green jobs for unemployed youth</w:t>
                      </w:r>
                    </w:p>
                    <w:p w14:paraId="2713E41C" w14:textId="77777777" w:rsidR="006D19DC" w:rsidRPr="00EF2E71" w:rsidRDefault="006D19DC" w:rsidP="001A0AB4">
                      <w:pPr>
                        <w:jc w:val="both"/>
                        <w:rPr>
                          <w:rFonts w:ascii="Avenir Book" w:hAnsi="Avenir Book" w:cs="Arial"/>
                          <w:lang w:val="en-US"/>
                        </w:rPr>
                      </w:pPr>
                      <w:r w:rsidRPr="00EF2E71">
                        <w:rPr>
                          <w:rFonts w:ascii="Avenir Book" w:hAnsi="Avenir Book" w:cs="Arial"/>
                          <w:lang w:val="en-US"/>
                        </w:rPr>
                        <w:t>Strengthen information management</w:t>
                      </w:r>
                    </w:p>
                    <w:p w14:paraId="31B879FD" w14:textId="6E9D2B6D" w:rsidR="006D19DC" w:rsidRPr="00C347AC" w:rsidRDefault="006D19DC" w:rsidP="001A0AB4">
                      <w:pPr>
                        <w:rPr>
                          <w:color w:val="4472C4" w:themeColor="accent1"/>
                          <w:lang w:val="en-US"/>
                        </w:rPr>
                      </w:pPr>
                      <w:r w:rsidRPr="00EF2E71">
                        <w:rPr>
                          <w:rFonts w:ascii="Avenir Book" w:hAnsi="Avenir Book" w:cs="Arial"/>
                          <w:lang w:val="en-US"/>
                        </w:rPr>
                        <w:t>Subsidizing, supervising and promoting traditional pharmacopoeia</w:t>
                      </w:r>
                      <w:r>
                        <w:rPr>
                          <w:rFonts w:ascii="Avenir Book" w:hAnsi="Avenir Book" w:cs="Arial"/>
                          <w:lang w:val="en-US"/>
                        </w:rPr>
                        <w:t>.</w:t>
                      </w:r>
                    </w:p>
                  </w:txbxContent>
                </v:textbox>
                <w10:anchorlock/>
              </v:shape>
            </w:pict>
          </mc:Fallback>
        </mc:AlternateContent>
      </w:r>
    </w:p>
    <w:p w14:paraId="061CB1AD" w14:textId="77777777" w:rsidR="00BC3E73" w:rsidRDefault="00BC3E73" w:rsidP="00FC5B6F">
      <w:pPr>
        <w:pStyle w:val="Paragraphedeliste"/>
        <w:ind w:left="0"/>
        <w:rPr>
          <w:rFonts w:cstheme="minorHAnsi"/>
          <w:b/>
          <w:bCs/>
          <w:color w:val="000000"/>
          <w:sz w:val="26"/>
          <w:szCs w:val="26"/>
        </w:rPr>
      </w:pPr>
    </w:p>
    <w:p w14:paraId="24713867" w14:textId="240381DB" w:rsidR="00B12624" w:rsidRPr="00C347AC" w:rsidRDefault="00B12624" w:rsidP="00FC5B6F">
      <w:pPr>
        <w:pStyle w:val="Paragraphedeliste"/>
        <w:numPr>
          <w:ilvl w:val="0"/>
          <w:numId w:val="20"/>
        </w:numPr>
        <w:ind w:left="0" w:firstLine="0"/>
        <w:rPr>
          <w:rFonts w:cstheme="minorHAnsi"/>
          <w:lang w:val="en-US"/>
        </w:rPr>
      </w:pPr>
      <w:r w:rsidRPr="00C347AC">
        <w:rPr>
          <w:rFonts w:cstheme="minorHAnsi"/>
          <w:lang w:val="en-US"/>
        </w:rPr>
        <w:t>How do we ensure that all countries/communities can benefit from opportunities stemming from a sustainable and just transition?</w:t>
      </w:r>
    </w:p>
    <w:p w14:paraId="51BF166A" w14:textId="12F1F726" w:rsidR="00BC3E73" w:rsidRDefault="00BC3E73" w:rsidP="00FC5B6F">
      <w:pPr>
        <w:pStyle w:val="Paragraphedeliste"/>
        <w:ind w:left="0"/>
        <w:rPr>
          <w:rFonts w:cstheme="minorHAnsi"/>
          <w:b/>
          <w:bCs/>
          <w:color w:val="000000"/>
          <w:sz w:val="26"/>
          <w:szCs w:val="26"/>
        </w:rPr>
      </w:pPr>
      <w:r w:rsidRPr="00860FDE">
        <w:rPr>
          <w:rFonts w:eastAsiaTheme="minorEastAsia"/>
          <w:noProof/>
          <w:sz w:val="26"/>
          <w:szCs w:val="26"/>
        </w:rPr>
        <mc:AlternateContent>
          <mc:Choice Requires="wps">
            <w:drawing>
              <wp:inline distT="0" distB="0" distL="0" distR="0" wp14:anchorId="67A31F0B" wp14:editId="77EACDF5">
                <wp:extent cx="5846885" cy="1404620"/>
                <wp:effectExtent l="0" t="0" r="20955" b="14605"/>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6885" cy="1404620"/>
                        </a:xfrm>
                        <a:prstGeom prst="rect">
                          <a:avLst/>
                        </a:prstGeom>
                        <a:solidFill>
                          <a:srgbClr val="FFFFFF"/>
                        </a:solidFill>
                        <a:ln w="9525">
                          <a:solidFill>
                            <a:srgbClr val="000000"/>
                          </a:solidFill>
                          <a:miter lim="800000"/>
                          <a:headEnd/>
                          <a:tailEnd/>
                        </a:ln>
                      </wps:spPr>
                      <wps:txbx>
                        <w:txbxContent>
                          <w:p w14:paraId="7A004B22" w14:textId="77777777" w:rsidR="006D19DC" w:rsidRPr="00C347AC" w:rsidRDefault="006D19DC" w:rsidP="00BC3E73">
                            <w:pPr>
                              <w:rPr>
                                <w:color w:val="4472C4" w:themeColor="accent1"/>
                                <w:lang w:val="en-US"/>
                              </w:rPr>
                            </w:pPr>
                            <w:r w:rsidRPr="00C347AC">
                              <w:rPr>
                                <w:color w:val="4472C4" w:themeColor="accent1"/>
                                <w:lang w:val="en-US"/>
                              </w:rPr>
                              <w:t>Describe in under 1,500 characters including spaces</w:t>
                            </w:r>
                          </w:p>
                          <w:p w14:paraId="784F4711" w14:textId="77777777" w:rsidR="006D19DC" w:rsidRPr="00EF2E71" w:rsidRDefault="006D19DC" w:rsidP="001A0AB4">
                            <w:pPr>
                              <w:rPr>
                                <w:rFonts w:ascii="Avenir Book" w:hAnsi="Avenir Book" w:cs="Arial"/>
                                <w:lang w:val="en-US"/>
                              </w:rPr>
                            </w:pPr>
                            <w:r w:rsidRPr="00EF2E71">
                              <w:rPr>
                                <w:rFonts w:ascii="Avenir Book" w:hAnsi="Avenir Book" w:cs="Arial"/>
                                <w:lang w:val="en-US"/>
                              </w:rPr>
                              <w:t>Strengthening North-South Technology Transfer;</w:t>
                            </w:r>
                          </w:p>
                          <w:p w14:paraId="14665F2C" w14:textId="77777777" w:rsidR="006D19DC" w:rsidRPr="00EF2E71" w:rsidRDefault="006D19DC" w:rsidP="001A0AB4">
                            <w:pPr>
                              <w:rPr>
                                <w:rFonts w:ascii="Avenir Book" w:hAnsi="Avenir Book" w:cs="Arial"/>
                                <w:lang w:val="en-US"/>
                              </w:rPr>
                            </w:pPr>
                            <w:r w:rsidRPr="00EF2E71">
                              <w:rPr>
                                <w:rFonts w:ascii="Avenir Book" w:hAnsi="Avenir Book" w:cs="Arial"/>
                                <w:lang w:val="en-US"/>
                              </w:rPr>
                              <w:t>Invest in capacity building;</w:t>
                            </w:r>
                          </w:p>
                          <w:p w14:paraId="365DE889" w14:textId="77777777" w:rsidR="006D19DC" w:rsidRPr="00EF2E71" w:rsidRDefault="006D19DC" w:rsidP="001A0AB4">
                            <w:pPr>
                              <w:rPr>
                                <w:rFonts w:ascii="Avenir Book" w:hAnsi="Avenir Book" w:cs="Arial"/>
                                <w:lang w:val="en-US"/>
                              </w:rPr>
                            </w:pPr>
                            <w:r w:rsidRPr="00EF2E71">
                              <w:rPr>
                                <w:rFonts w:ascii="Avenir Book" w:hAnsi="Avenir Book" w:cs="Arial"/>
                                <w:lang w:val="en-US"/>
                              </w:rPr>
                              <w:t>Invest more in renewable energies</w:t>
                            </w:r>
                          </w:p>
                          <w:p w14:paraId="4BAEA989" w14:textId="77777777" w:rsidR="006D19DC" w:rsidRPr="00EF2E71" w:rsidRDefault="006D19DC" w:rsidP="001A0AB4">
                            <w:pPr>
                              <w:rPr>
                                <w:rFonts w:ascii="Avenir Book" w:hAnsi="Avenir Book" w:cs="Arial"/>
                                <w:lang w:val="en-US"/>
                              </w:rPr>
                            </w:pPr>
                            <w:r w:rsidRPr="00EF2E71">
                              <w:rPr>
                                <w:rFonts w:ascii="Avenir Book" w:hAnsi="Avenir Book" w:cs="Arial"/>
                                <w:lang w:val="en-US"/>
                              </w:rPr>
                              <w:t>Promote local materials</w:t>
                            </w:r>
                          </w:p>
                          <w:p w14:paraId="06AAB77A" w14:textId="77777777" w:rsidR="006D19DC" w:rsidRPr="00EF2E71" w:rsidRDefault="006D19DC" w:rsidP="001A0AB4">
                            <w:pPr>
                              <w:rPr>
                                <w:rFonts w:ascii="Avenir Book" w:hAnsi="Avenir Book" w:cs="Arial"/>
                                <w:lang w:val="en-US"/>
                              </w:rPr>
                            </w:pPr>
                            <w:r w:rsidRPr="00EF2E71">
                              <w:rPr>
                                <w:rFonts w:ascii="Avenir Book" w:hAnsi="Avenir Book" w:cs="Arial"/>
                                <w:lang w:val="en-US"/>
                              </w:rPr>
                              <w:t>Homologate and label our local products</w:t>
                            </w:r>
                          </w:p>
                          <w:p w14:paraId="5E4D7A77" w14:textId="77777777" w:rsidR="006D19DC" w:rsidRPr="00EF2E71" w:rsidRDefault="006D19DC" w:rsidP="001A0AB4">
                            <w:pPr>
                              <w:rPr>
                                <w:rFonts w:ascii="Avenir Book" w:hAnsi="Avenir Book" w:cs="Arial"/>
                                <w:lang w:val="en-US"/>
                              </w:rPr>
                            </w:pPr>
                            <w:r w:rsidRPr="00EF2E71">
                              <w:rPr>
                                <w:rFonts w:ascii="Avenir Book" w:hAnsi="Avenir Book" w:cs="Arial"/>
                                <w:lang w:val="en-US"/>
                              </w:rPr>
                              <w:t>Promote practices for sharing experiences and good practices within the framework of North-South and South-South cooperation</w:t>
                            </w:r>
                          </w:p>
                          <w:p w14:paraId="5D601B71" w14:textId="77777777" w:rsidR="006D19DC" w:rsidRPr="00EF2E71" w:rsidRDefault="006D19DC" w:rsidP="001A0AB4">
                            <w:pPr>
                              <w:rPr>
                                <w:rFonts w:ascii="Avenir Book" w:hAnsi="Avenir Book" w:cs="Arial"/>
                                <w:lang w:val="en-US"/>
                              </w:rPr>
                            </w:pPr>
                            <w:r w:rsidRPr="00EF2E71">
                              <w:rPr>
                                <w:rFonts w:ascii="Avenir Book" w:hAnsi="Avenir Book" w:cs="Arial"/>
                                <w:lang w:val="en-US"/>
                              </w:rPr>
                              <w:t>Apply transparency in governance</w:t>
                            </w:r>
                          </w:p>
                          <w:p w14:paraId="4B09B3B0" w14:textId="77777777" w:rsidR="006D19DC" w:rsidRPr="00EF2E71" w:rsidRDefault="006D19DC" w:rsidP="001A0AB4">
                            <w:pPr>
                              <w:rPr>
                                <w:rFonts w:ascii="Avenir Book" w:hAnsi="Avenir Book" w:cs="Arial"/>
                                <w:lang w:val="en-US"/>
                              </w:rPr>
                            </w:pPr>
                            <w:r w:rsidRPr="00EF2E71">
                              <w:rPr>
                                <w:rFonts w:ascii="Avenir Book" w:hAnsi="Avenir Book" w:cs="Arial"/>
                                <w:lang w:val="en-US"/>
                              </w:rPr>
                              <w:t>Set up a monitoring and evaluation mechanism for activities</w:t>
                            </w:r>
                          </w:p>
                          <w:p w14:paraId="4E3F4785" w14:textId="77777777" w:rsidR="006D19DC" w:rsidRPr="00EF2E71" w:rsidRDefault="006D19DC" w:rsidP="001A0AB4">
                            <w:pPr>
                              <w:jc w:val="both"/>
                              <w:rPr>
                                <w:rFonts w:ascii="Avenir Book" w:hAnsi="Avenir Book" w:cs="Arial"/>
                                <w:lang w:val="en-US"/>
                              </w:rPr>
                            </w:pPr>
                            <w:r w:rsidRPr="00EF2E71">
                              <w:rPr>
                                <w:rFonts w:ascii="Avenir Book" w:hAnsi="Avenir Book" w:cs="Arial"/>
                                <w:lang w:val="en-US"/>
                              </w:rPr>
                              <w:t>Involve communities in the projects / programs developed</w:t>
                            </w:r>
                          </w:p>
                          <w:p w14:paraId="748B8E47" w14:textId="77777777" w:rsidR="006D19DC" w:rsidRPr="00EF2E71" w:rsidRDefault="006D19DC" w:rsidP="001A0AB4">
                            <w:pPr>
                              <w:jc w:val="both"/>
                              <w:rPr>
                                <w:rFonts w:ascii="Avenir Book" w:hAnsi="Avenir Book" w:cs="Arial"/>
                                <w:lang w:val="en-US"/>
                              </w:rPr>
                            </w:pPr>
                            <w:r w:rsidRPr="00EF2E71">
                              <w:rPr>
                                <w:rFonts w:ascii="Avenir Book" w:hAnsi="Avenir Book" w:cs="Arial"/>
                                <w:lang w:val="en-US"/>
                              </w:rPr>
                              <w:t>Strengthen communication policies and strategies around this issue</w:t>
                            </w:r>
                          </w:p>
                          <w:p w14:paraId="28DE29D0" w14:textId="77777777" w:rsidR="006D19DC" w:rsidRPr="00EF2E71" w:rsidRDefault="006D19DC" w:rsidP="001A0AB4">
                            <w:pPr>
                              <w:jc w:val="both"/>
                              <w:rPr>
                                <w:rFonts w:ascii="Avenir Book" w:hAnsi="Avenir Book" w:cs="Arial"/>
                                <w:lang w:val="en-US"/>
                              </w:rPr>
                            </w:pPr>
                            <w:r w:rsidRPr="00EF2E71">
                              <w:rPr>
                                <w:rFonts w:ascii="Avenir Book" w:hAnsi="Avenir Book" w:cs="Arial"/>
                                <w:lang w:val="en-US"/>
                              </w:rPr>
                              <w:t>Develop pilot projects by community</w:t>
                            </w:r>
                          </w:p>
                          <w:p w14:paraId="010B8CB0" w14:textId="69241E17" w:rsidR="006D19DC" w:rsidRPr="00C347AC" w:rsidRDefault="006D19DC" w:rsidP="00BC3E73">
                            <w:pPr>
                              <w:rPr>
                                <w:lang w:val="en-US"/>
                              </w:rPr>
                            </w:pPr>
                            <w:r w:rsidRPr="00EF2E71">
                              <w:rPr>
                                <w:rFonts w:ascii="Avenir Book" w:hAnsi="Avenir Book" w:cs="Arial"/>
                                <w:lang w:val="en-US"/>
                              </w:rPr>
                              <w:t>Promote risk insurance</w:t>
                            </w:r>
                            <w:r>
                              <w:rPr>
                                <w:rFonts w:ascii="Avenir Book" w:hAnsi="Avenir Book" w:cs="Arial"/>
                                <w:lang w:val="en-US"/>
                              </w:rPr>
                              <w:t>.</w:t>
                            </w:r>
                          </w:p>
                        </w:txbxContent>
                      </wps:txbx>
                      <wps:bodyPr rot="0" vert="horz" wrap="square" lIns="91440" tIns="45720" rIns="91440" bIns="45720" anchor="t" anchorCtr="0">
                        <a:spAutoFit/>
                      </wps:bodyPr>
                    </wps:wsp>
                  </a:graphicData>
                </a:graphic>
              </wp:inline>
            </w:drawing>
          </mc:Choice>
          <mc:Fallback>
            <w:pict>
              <v:shape w14:anchorId="67A31F0B" id="_x0000_s1041" type="#_x0000_t202" style="width:460.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">
                <v:textbox style="mso-fit-shape-to-text:t">
                  <w:txbxContent>
                    <w:p w14:paraId="7A004B22" w14:textId="77777777" w:rsidR="006D19DC" w:rsidRPr="00C347AC" w:rsidRDefault="006D19DC" w:rsidP="00BC3E73">
                      <w:pPr>
                        <w:rPr>
                          <w:color w:val="4472C4" w:themeColor="accent1"/>
                          <w:lang w:val="en-US"/>
                        </w:rPr>
                      </w:pPr>
                      <w:r w:rsidRPr="00C347AC">
                        <w:rPr>
                          <w:color w:val="4472C4" w:themeColor="accent1"/>
                          <w:lang w:val="en-US"/>
                        </w:rPr>
                        <w:t>Describe in under 1,500 characters including spaces</w:t>
                      </w:r>
                    </w:p>
                    <w:p w14:paraId="784F4711" w14:textId="77777777" w:rsidR="006D19DC" w:rsidRPr="00EF2E71" w:rsidRDefault="006D19DC" w:rsidP="001A0AB4">
                      <w:pPr>
                        <w:rPr>
                          <w:rFonts w:ascii="Avenir Book" w:hAnsi="Avenir Book" w:cs="Arial"/>
                          <w:lang w:val="en-US"/>
                        </w:rPr>
                      </w:pPr>
                      <w:r w:rsidRPr="00EF2E71">
                        <w:rPr>
                          <w:rFonts w:ascii="Avenir Book" w:hAnsi="Avenir Book" w:cs="Arial"/>
                          <w:lang w:val="en-US"/>
                        </w:rPr>
                        <w:t>Strengthening North-South Technology Transfer;</w:t>
                      </w:r>
                    </w:p>
                    <w:p w14:paraId="14665F2C" w14:textId="77777777" w:rsidR="006D19DC" w:rsidRPr="00EF2E71" w:rsidRDefault="006D19DC" w:rsidP="001A0AB4">
                      <w:pPr>
                        <w:rPr>
                          <w:rFonts w:ascii="Avenir Book" w:hAnsi="Avenir Book" w:cs="Arial"/>
                          <w:lang w:val="en-US"/>
                        </w:rPr>
                      </w:pPr>
                      <w:r w:rsidRPr="00EF2E71">
                        <w:rPr>
                          <w:rFonts w:ascii="Avenir Book" w:hAnsi="Avenir Book" w:cs="Arial"/>
                          <w:lang w:val="en-US"/>
                        </w:rPr>
                        <w:t>Invest in capacity building;</w:t>
                      </w:r>
                    </w:p>
                    <w:p w14:paraId="365DE889" w14:textId="77777777" w:rsidR="006D19DC" w:rsidRPr="00EF2E71" w:rsidRDefault="006D19DC" w:rsidP="001A0AB4">
                      <w:pPr>
                        <w:rPr>
                          <w:rFonts w:ascii="Avenir Book" w:hAnsi="Avenir Book" w:cs="Arial"/>
                          <w:lang w:val="en-US"/>
                        </w:rPr>
                      </w:pPr>
                      <w:r w:rsidRPr="00EF2E71">
                        <w:rPr>
                          <w:rFonts w:ascii="Avenir Book" w:hAnsi="Avenir Book" w:cs="Arial"/>
                          <w:lang w:val="en-US"/>
                        </w:rPr>
                        <w:t>Invest more in renewable energies</w:t>
                      </w:r>
                    </w:p>
                    <w:p w14:paraId="4BAEA989" w14:textId="77777777" w:rsidR="006D19DC" w:rsidRPr="00EF2E71" w:rsidRDefault="006D19DC" w:rsidP="001A0AB4">
                      <w:pPr>
                        <w:rPr>
                          <w:rFonts w:ascii="Avenir Book" w:hAnsi="Avenir Book" w:cs="Arial"/>
                          <w:lang w:val="en-US"/>
                        </w:rPr>
                      </w:pPr>
                      <w:r w:rsidRPr="00EF2E71">
                        <w:rPr>
                          <w:rFonts w:ascii="Avenir Book" w:hAnsi="Avenir Book" w:cs="Arial"/>
                          <w:lang w:val="en-US"/>
                        </w:rPr>
                        <w:t>Promote local materials</w:t>
                      </w:r>
                    </w:p>
                    <w:p w14:paraId="06AAB77A" w14:textId="77777777" w:rsidR="006D19DC" w:rsidRPr="00EF2E71" w:rsidRDefault="006D19DC" w:rsidP="001A0AB4">
                      <w:pPr>
                        <w:rPr>
                          <w:rFonts w:ascii="Avenir Book" w:hAnsi="Avenir Book" w:cs="Arial"/>
                          <w:lang w:val="en-US"/>
                        </w:rPr>
                      </w:pPr>
                      <w:r w:rsidRPr="00EF2E71">
                        <w:rPr>
                          <w:rFonts w:ascii="Avenir Book" w:hAnsi="Avenir Book" w:cs="Arial"/>
                          <w:lang w:val="en-US"/>
                        </w:rPr>
                        <w:t>Homologate and label our local products</w:t>
                      </w:r>
                    </w:p>
                    <w:p w14:paraId="5E4D7A77" w14:textId="77777777" w:rsidR="006D19DC" w:rsidRPr="00EF2E71" w:rsidRDefault="006D19DC" w:rsidP="001A0AB4">
                      <w:pPr>
                        <w:rPr>
                          <w:rFonts w:ascii="Avenir Book" w:hAnsi="Avenir Book" w:cs="Arial"/>
                          <w:lang w:val="en-US"/>
                        </w:rPr>
                      </w:pPr>
                      <w:r w:rsidRPr="00EF2E71">
                        <w:rPr>
                          <w:rFonts w:ascii="Avenir Book" w:hAnsi="Avenir Book" w:cs="Arial"/>
                          <w:lang w:val="en-US"/>
                        </w:rPr>
                        <w:t>Promote practices for sharing experiences and good practices within the framework of North-South and South-South cooperation</w:t>
                      </w:r>
                    </w:p>
                    <w:p w14:paraId="5D601B71" w14:textId="77777777" w:rsidR="006D19DC" w:rsidRPr="00EF2E71" w:rsidRDefault="006D19DC" w:rsidP="001A0AB4">
                      <w:pPr>
                        <w:rPr>
                          <w:rFonts w:ascii="Avenir Book" w:hAnsi="Avenir Book" w:cs="Arial"/>
                          <w:lang w:val="en-US"/>
                        </w:rPr>
                      </w:pPr>
                      <w:r w:rsidRPr="00EF2E71">
                        <w:rPr>
                          <w:rFonts w:ascii="Avenir Book" w:hAnsi="Avenir Book" w:cs="Arial"/>
                          <w:lang w:val="en-US"/>
                        </w:rPr>
                        <w:t>Apply transparency in governance</w:t>
                      </w:r>
                    </w:p>
                    <w:p w14:paraId="4B09B3B0" w14:textId="77777777" w:rsidR="006D19DC" w:rsidRPr="00EF2E71" w:rsidRDefault="006D19DC" w:rsidP="001A0AB4">
                      <w:pPr>
                        <w:rPr>
                          <w:rFonts w:ascii="Avenir Book" w:hAnsi="Avenir Book" w:cs="Arial"/>
                          <w:lang w:val="en-US"/>
                        </w:rPr>
                      </w:pPr>
                      <w:r w:rsidRPr="00EF2E71">
                        <w:rPr>
                          <w:rFonts w:ascii="Avenir Book" w:hAnsi="Avenir Book" w:cs="Arial"/>
                          <w:lang w:val="en-US"/>
                        </w:rPr>
                        <w:t>Set up a monitoring and evaluation mechanism for activities</w:t>
                      </w:r>
                    </w:p>
                    <w:p w14:paraId="4E3F4785" w14:textId="77777777" w:rsidR="006D19DC" w:rsidRPr="00EF2E71" w:rsidRDefault="006D19DC" w:rsidP="001A0AB4">
                      <w:pPr>
                        <w:jc w:val="both"/>
                        <w:rPr>
                          <w:rFonts w:ascii="Avenir Book" w:hAnsi="Avenir Book" w:cs="Arial"/>
                          <w:lang w:val="en-US"/>
                        </w:rPr>
                      </w:pPr>
                      <w:r w:rsidRPr="00EF2E71">
                        <w:rPr>
                          <w:rFonts w:ascii="Avenir Book" w:hAnsi="Avenir Book" w:cs="Arial"/>
                          <w:lang w:val="en-US"/>
                        </w:rPr>
                        <w:t>Involve communities in the projects / programs developed</w:t>
                      </w:r>
                    </w:p>
                    <w:p w14:paraId="748B8E47" w14:textId="77777777" w:rsidR="006D19DC" w:rsidRPr="00EF2E71" w:rsidRDefault="006D19DC" w:rsidP="001A0AB4">
                      <w:pPr>
                        <w:jc w:val="both"/>
                        <w:rPr>
                          <w:rFonts w:ascii="Avenir Book" w:hAnsi="Avenir Book" w:cs="Arial"/>
                          <w:lang w:val="en-US"/>
                        </w:rPr>
                      </w:pPr>
                      <w:r w:rsidRPr="00EF2E71">
                        <w:rPr>
                          <w:rFonts w:ascii="Avenir Book" w:hAnsi="Avenir Book" w:cs="Arial"/>
                          <w:lang w:val="en-US"/>
                        </w:rPr>
                        <w:t>Strengthen communication policies and strategies around this issue</w:t>
                      </w:r>
                    </w:p>
                    <w:p w14:paraId="28DE29D0" w14:textId="77777777" w:rsidR="006D19DC" w:rsidRPr="00EF2E71" w:rsidRDefault="006D19DC" w:rsidP="001A0AB4">
                      <w:pPr>
                        <w:jc w:val="both"/>
                        <w:rPr>
                          <w:rFonts w:ascii="Avenir Book" w:hAnsi="Avenir Book" w:cs="Arial"/>
                          <w:lang w:val="en-US"/>
                        </w:rPr>
                      </w:pPr>
                      <w:r w:rsidRPr="00EF2E71">
                        <w:rPr>
                          <w:rFonts w:ascii="Avenir Book" w:hAnsi="Avenir Book" w:cs="Arial"/>
                          <w:lang w:val="en-US"/>
                        </w:rPr>
                        <w:t>Develop pilot projects by community</w:t>
                      </w:r>
                    </w:p>
                    <w:p w14:paraId="010B8CB0" w14:textId="69241E17" w:rsidR="006D19DC" w:rsidRPr="00C347AC" w:rsidRDefault="006D19DC" w:rsidP="00BC3E73">
                      <w:pPr>
                        <w:rPr>
                          <w:lang w:val="en-US"/>
                        </w:rPr>
                      </w:pPr>
                      <w:r w:rsidRPr="00EF2E71">
                        <w:rPr>
                          <w:rFonts w:ascii="Avenir Book" w:hAnsi="Avenir Book" w:cs="Arial"/>
                          <w:lang w:val="en-US"/>
                        </w:rPr>
                        <w:t>Promote risk insurance</w:t>
                      </w:r>
                      <w:r>
                        <w:rPr>
                          <w:rFonts w:ascii="Avenir Book" w:hAnsi="Avenir Book" w:cs="Arial"/>
                          <w:lang w:val="en-US"/>
                        </w:rPr>
                        <w:t>.</w:t>
                      </w:r>
                    </w:p>
                  </w:txbxContent>
                </v:textbox>
                <w10:anchorlock/>
              </v:shape>
            </w:pict>
          </mc:Fallback>
        </mc:AlternateContent>
      </w:r>
    </w:p>
    <w:p w14:paraId="528081B9" w14:textId="77777777" w:rsidR="00BC3E73" w:rsidRDefault="00BC3E73" w:rsidP="00FC5B6F">
      <w:pPr>
        <w:pStyle w:val="Paragraphedeliste"/>
        <w:ind w:left="0"/>
        <w:rPr>
          <w:rFonts w:cstheme="minorHAnsi"/>
          <w:b/>
          <w:bCs/>
          <w:color w:val="000000"/>
          <w:sz w:val="26"/>
          <w:szCs w:val="26"/>
        </w:rPr>
      </w:pPr>
    </w:p>
    <w:p w14:paraId="62F2AF5A" w14:textId="77777777" w:rsidR="00DA7D90" w:rsidRDefault="00DA7D90" w:rsidP="00FC5B6F">
      <w:pPr>
        <w:pStyle w:val="Paragraphedeliste"/>
        <w:ind w:left="0"/>
        <w:rPr>
          <w:rFonts w:cstheme="minorHAnsi"/>
          <w:b/>
          <w:bCs/>
          <w:color w:val="000000"/>
          <w:sz w:val="26"/>
          <w:szCs w:val="26"/>
        </w:rPr>
      </w:pPr>
    </w:p>
    <w:p w14:paraId="4D373046" w14:textId="77777777" w:rsidR="00DA7D90" w:rsidRDefault="00DA7D90" w:rsidP="00FC5B6F">
      <w:pPr>
        <w:pStyle w:val="Paragraphedeliste"/>
        <w:ind w:left="0"/>
        <w:rPr>
          <w:rFonts w:cstheme="minorHAnsi"/>
          <w:b/>
          <w:bCs/>
          <w:color w:val="000000"/>
          <w:sz w:val="26"/>
          <w:szCs w:val="26"/>
        </w:rPr>
      </w:pPr>
    </w:p>
    <w:p w14:paraId="5B386393" w14:textId="51521606" w:rsidR="00B12624" w:rsidRPr="00C347AC" w:rsidRDefault="00B12624" w:rsidP="00FC5B6F">
      <w:pPr>
        <w:pStyle w:val="Paragraphedeliste"/>
        <w:numPr>
          <w:ilvl w:val="0"/>
          <w:numId w:val="20"/>
        </w:numPr>
        <w:ind w:left="0" w:firstLine="0"/>
        <w:rPr>
          <w:rFonts w:cstheme="minorHAnsi"/>
          <w:lang w:val="en-US"/>
        </w:rPr>
      </w:pPr>
      <w:r w:rsidRPr="00C347AC">
        <w:rPr>
          <w:rFonts w:cstheme="minorHAnsi"/>
          <w:lang w:val="en-US"/>
        </w:rPr>
        <w:t>How can we create better performing industries and supply chains for a just transition to more sustainable economies? which sectors are most critical?</w:t>
      </w:r>
    </w:p>
    <w:p w14:paraId="4FD55387" w14:textId="6207C5C4" w:rsidR="00BC3E73" w:rsidRDefault="00BC3E73" w:rsidP="00FC5B6F">
      <w:pPr>
        <w:pStyle w:val="Paragraphedeliste"/>
        <w:ind w:left="0"/>
        <w:rPr>
          <w:rFonts w:cstheme="minorHAnsi"/>
          <w:b/>
          <w:bCs/>
          <w:color w:val="000000"/>
          <w:sz w:val="26"/>
          <w:szCs w:val="26"/>
        </w:rPr>
      </w:pPr>
      <w:r w:rsidRPr="00860FDE">
        <w:rPr>
          <w:rFonts w:eastAsiaTheme="minorEastAsia"/>
          <w:noProof/>
          <w:sz w:val="26"/>
          <w:szCs w:val="26"/>
        </w:rPr>
        <mc:AlternateContent>
          <mc:Choice Requires="wps">
            <w:drawing>
              <wp:inline distT="0" distB="0" distL="0" distR="0" wp14:anchorId="5F3AD684" wp14:editId="6F445F44">
                <wp:extent cx="5846885" cy="1404620"/>
                <wp:effectExtent l="0" t="0" r="20955" b="14605"/>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6885" cy="1404620"/>
                        </a:xfrm>
                        <a:prstGeom prst="rect">
                          <a:avLst/>
                        </a:prstGeom>
                        <a:solidFill>
                          <a:srgbClr val="FFFFFF"/>
                        </a:solidFill>
                        <a:ln w="9525">
                          <a:solidFill>
                            <a:srgbClr val="000000"/>
                          </a:solidFill>
                          <a:miter lim="800000"/>
                          <a:headEnd/>
                          <a:tailEnd/>
                        </a:ln>
                      </wps:spPr>
                      <wps:txbx>
                        <w:txbxContent>
                          <w:p w14:paraId="45F230DE" w14:textId="77777777" w:rsidR="006D19DC" w:rsidRPr="00C347AC" w:rsidRDefault="006D19DC" w:rsidP="00BC3E73">
                            <w:pPr>
                              <w:rPr>
                                <w:color w:val="4472C4" w:themeColor="accent1"/>
                                <w:lang w:val="en-US"/>
                              </w:rPr>
                            </w:pPr>
                            <w:r w:rsidRPr="00C347AC">
                              <w:rPr>
                                <w:color w:val="4472C4" w:themeColor="accent1"/>
                                <w:lang w:val="en-US"/>
                              </w:rPr>
                              <w:t xml:space="preserve">Describe in under 1,500 characters including spaces </w:t>
                            </w:r>
                          </w:p>
                          <w:p w14:paraId="7A92A6C0" w14:textId="77777777" w:rsidR="006D19DC" w:rsidRPr="00EF2E71" w:rsidRDefault="006D19DC" w:rsidP="001A0AB4">
                            <w:pPr>
                              <w:jc w:val="both"/>
                              <w:rPr>
                                <w:rFonts w:ascii="Avenir Book" w:hAnsi="Avenir Book" w:cs="Arial"/>
                                <w:lang w:val="en-US"/>
                              </w:rPr>
                            </w:pPr>
                            <w:r w:rsidRPr="00EF2E71">
                              <w:rPr>
                                <w:rFonts w:ascii="Avenir Book" w:hAnsi="Avenir Book" w:cs="Arial"/>
                                <w:lang w:val="en-US"/>
                              </w:rPr>
                              <w:t>Support and subsidize research and innovation</w:t>
                            </w:r>
                          </w:p>
                          <w:p w14:paraId="67141347" w14:textId="77777777" w:rsidR="006D19DC" w:rsidRPr="00EF2E71" w:rsidRDefault="006D19DC" w:rsidP="001A0AB4">
                            <w:pPr>
                              <w:jc w:val="both"/>
                              <w:rPr>
                                <w:rFonts w:ascii="Avenir Book" w:hAnsi="Avenir Book" w:cs="Arial"/>
                                <w:lang w:val="en-US"/>
                              </w:rPr>
                            </w:pPr>
                            <w:r w:rsidRPr="00EF2E71">
                              <w:rPr>
                                <w:rFonts w:ascii="Avenir Book" w:hAnsi="Avenir Book" w:cs="Arial"/>
                                <w:lang w:val="en-US"/>
                              </w:rPr>
                              <w:t>Create agro-food industries for conservation/processing Financial and technical support for industries and supply chains</w:t>
                            </w:r>
                          </w:p>
                          <w:p w14:paraId="08346AA1" w14:textId="77777777" w:rsidR="006D19DC" w:rsidRPr="00EF2E71" w:rsidRDefault="006D19DC" w:rsidP="001A0AB4">
                            <w:pPr>
                              <w:jc w:val="both"/>
                              <w:rPr>
                                <w:rFonts w:ascii="Avenir Book" w:hAnsi="Avenir Book" w:cs="Arial"/>
                                <w:lang w:val="en-US"/>
                              </w:rPr>
                            </w:pPr>
                            <w:r w:rsidRPr="00EF2E71">
                              <w:rPr>
                                <w:rFonts w:ascii="Avenir Book" w:hAnsi="Avenir Book" w:cs="Arial"/>
                                <w:lang w:val="en-US"/>
                              </w:rPr>
                              <w:t>Promoting organic farming and labeling</w:t>
                            </w:r>
                          </w:p>
                          <w:p w14:paraId="5DEB622D" w14:textId="77777777" w:rsidR="006D19DC" w:rsidRPr="00EF2E71" w:rsidRDefault="006D19DC" w:rsidP="001A0AB4">
                            <w:pPr>
                              <w:jc w:val="both"/>
                              <w:rPr>
                                <w:rFonts w:ascii="Avenir Book" w:hAnsi="Avenir Book" w:cs="Arial"/>
                                <w:lang w:val="en-US"/>
                              </w:rPr>
                            </w:pPr>
                            <w:r w:rsidRPr="00EF2E71">
                              <w:rPr>
                                <w:rFonts w:ascii="Avenir Book" w:hAnsi="Avenir Book" w:cs="Arial"/>
                                <w:lang w:val="en-US"/>
                              </w:rPr>
                              <w:t>Seek partnerships/multiply partnerships in support within the framework of technological capacity building;</w:t>
                            </w:r>
                          </w:p>
                          <w:p w14:paraId="2A224153" w14:textId="77777777" w:rsidR="006D19DC" w:rsidRPr="00EF2E71" w:rsidRDefault="006D19DC" w:rsidP="001A0AB4">
                            <w:pPr>
                              <w:jc w:val="both"/>
                              <w:rPr>
                                <w:rFonts w:ascii="Avenir Book" w:hAnsi="Avenir Book" w:cs="Arial"/>
                                <w:lang w:val="en-US"/>
                              </w:rPr>
                            </w:pPr>
                            <w:r w:rsidRPr="00EF2E71">
                              <w:rPr>
                                <w:rFonts w:ascii="Avenir Book" w:hAnsi="Avenir Book" w:cs="Arial"/>
                                <w:lang w:val="en-US"/>
                              </w:rPr>
                              <w:t>Encourage technology transfer.</w:t>
                            </w:r>
                          </w:p>
                          <w:p w14:paraId="7F30D2FB" w14:textId="77777777" w:rsidR="006D19DC" w:rsidRPr="00EF2E71" w:rsidRDefault="006D19DC" w:rsidP="001A0AB4">
                            <w:pPr>
                              <w:jc w:val="both"/>
                              <w:rPr>
                                <w:rFonts w:ascii="Avenir Book" w:hAnsi="Avenir Book" w:cs="Arial"/>
                                <w:lang w:val="en-US"/>
                              </w:rPr>
                            </w:pPr>
                            <w:r w:rsidRPr="00EF2E71">
                              <w:rPr>
                                <w:rFonts w:ascii="Avenir Book" w:hAnsi="Avenir Book" w:cs="Arial"/>
                                <w:lang w:val="en-US"/>
                              </w:rPr>
                              <w:t>Strengthen the ESMP implementation framework</w:t>
                            </w:r>
                          </w:p>
                          <w:p w14:paraId="0F1AF27B" w14:textId="77777777" w:rsidR="006D19DC" w:rsidRPr="00EF2E71" w:rsidRDefault="006D19DC" w:rsidP="001A0AB4">
                            <w:pPr>
                              <w:jc w:val="both"/>
                              <w:rPr>
                                <w:rFonts w:ascii="Avenir Book" w:hAnsi="Avenir Book" w:cs="Arial"/>
                                <w:lang w:val="en-US"/>
                              </w:rPr>
                            </w:pPr>
                            <w:r w:rsidRPr="00EF2E71">
                              <w:rPr>
                                <w:rFonts w:ascii="Avenir Book" w:hAnsi="Avenir Book" w:cs="Arial"/>
                                <w:lang w:val="en-US"/>
                              </w:rPr>
                              <w:t>Promotion of less polluting energies</w:t>
                            </w:r>
                          </w:p>
                          <w:p w14:paraId="17D4FF93" w14:textId="77777777" w:rsidR="006D19DC" w:rsidRPr="00EF2E71" w:rsidRDefault="006D19DC" w:rsidP="001A0AB4">
                            <w:pPr>
                              <w:jc w:val="both"/>
                              <w:rPr>
                                <w:rFonts w:ascii="Avenir Book" w:hAnsi="Avenir Book" w:cs="Arial"/>
                                <w:lang w:val="en-US"/>
                              </w:rPr>
                            </w:pPr>
                            <w:r w:rsidRPr="00EF2E71">
                              <w:rPr>
                                <w:rFonts w:ascii="Avenir Book" w:hAnsi="Avenir Book" w:cs="Arial"/>
                                <w:lang w:val="en-US"/>
                              </w:rPr>
                              <w:t>Development and management of new industrial zones</w:t>
                            </w:r>
                          </w:p>
                          <w:p w14:paraId="0124E95D" w14:textId="706158AF" w:rsidR="006D19DC" w:rsidRPr="00C347AC" w:rsidRDefault="006D19DC" w:rsidP="00BC3E73">
                            <w:pPr>
                              <w:rPr>
                                <w:lang w:val="en-US"/>
                              </w:rPr>
                            </w:pPr>
                            <w:r w:rsidRPr="00EF2E71">
                              <w:rPr>
                                <w:rFonts w:ascii="Avenir Book" w:hAnsi="Avenir Book" w:cs="Arial"/>
                                <w:lang w:val="en-US"/>
                              </w:rPr>
                              <w:t>Sectors affected: Social, health, agri-food, waste management, pharmaceuticals, education, transport</w:t>
                            </w:r>
                            <w:r>
                              <w:rPr>
                                <w:rFonts w:ascii="Avenir Book" w:hAnsi="Avenir Book" w:cs="Arial"/>
                                <w:lang w:val="en-US"/>
                              </w:rPr>
                              <w:t>.</w:t>
                            </w:r>
                          </w:p>
                        </w:txbxContent>
                      </wps:txbx>
                      <wps:bodyPr rot="0" vert="horz" wrap="square" lIns="91440" tIns="45720" rIns="91440" bIns="45720" anchor="t" anchorCtr="0">
                        <a:spAutoFit/>
                      </wps:bodyPr>
                    </wps:wsp>
                  </a:graphicData>
                </a:graphic>
              </wp:inline>
            </w:drawing>
          </mc:Choice>
          <mc:Fallback>
            <w:pict>
              <v:shape w14:anchorId="5F3AD684" id="_x0000_s1042" type="#_x0000_t202" style="width:460.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">
                <v:textbox style="mso-fit-shape-to-text:t">
                  <w:txbxContent>
                    <w:p w14:paraId="45F230DE" w14:textId="77777777" w:rsidR="006D19DC" w:rsidRPr="00C347AC" w:rsidRDefault="006D19DC" w:rsidP="00BC3E73">
                      <w:pPr>
                        <w:rPr>
                          <w:color w:val="4472C4" w:themeColor="accent1"/>
                          <w:lang w:val="en-US"/>
                        </w:rPr>
                      </w:pPr>
                      <w:r w:rsidRPr="00C347AC">
                        <w:rPr>
                          <w:color w:val="4472C4" w:themeColor="accent1"/>
                          <w:lang w:val="en-US"/>
                        </w:rPr>
                        <w:t xml:space="preserve">Describe in under 1,500 characters including spaces </w:t>
                      </w:r>
                    </w:p>
                    <w:p w14:paraId="7A92A6C0" w14:textId="77777777" w:rsidR="006D19DC" w:rsidRPr="00EF2E71" w:rsidRDefault="006D19DC" w:rsidP="001A0AB4">
                      <w:pPr>
                        <w:jc w:val="both"/>
                        <w:rPr>
                          <w:rFonts w:ascii="Avenir Book" w:hAnsi="Avenir Book" w:cs="Arial"/>
                          <w:lang w:val="en-US"/>
                        </w:rPr>
                      </w:pPr>
                      <w:r w:rsidRPr="00EF2E71">
                        <w:rPr>
                          <w:rFonts w:ascii="Avenir Book" w:hAnsi="Avenir Book" w:cs="Arial"/>
                          <w:lang w:val="en-US"/>
                        </w:rPr>
                        <w:t>Support and subsidize research and innovation</w:t>
                      </w:r>
                    </w:p>
                    <w:p w14:paraId="67141347" w14:textId="77777777" w:rsidR="006D19DC" w:rsidRPr="00EF2E71" w:rsidRDefault="006D19DC" w:rsidP="001A0AB4">
                      <w:pPr>
                        <w:jc w:val="both"/>
                        <w:rPr>
                          <w:rFonts w:ascii="Avenir Book" w:hAnsi="Avenir Book" w:cs="Arial"/>
                          <w:lang w:val="en-US"/>
                        </w:rPr>
                      </w:pPr>
                      <w:r w:rsidRPr="00EF2E71">
                        <w:rPr>
                          <w:rFonts w:ascii="Avenir Book" w:hAnsi="Avenir Book" w:cs="Arial"/>
                          <w:lang w:val="en-US"/>
                        </w:rPr>
                        <w:t>Create agro-food industries for conservation/processing Financial and technical support for industries and supply chains</w:t>
                      </w:r>
                    </w:p>
                    <w:p w14:paraId="08346AA1" w14:textId="77777777" w:rsidR="006D19DC" w:rsidRPr="00EF2E71" w:rsidRDefault="006D19DC" w:rsidP="001A0AB4">
                      <w:pPr>
                        <w:jc w:val="both"/>
                        <w:rPr>
                          <w:rFonts w:ascii="Avenir Book" w:hAnsi="Avenir Book" w:cs="Arial"/>
                          <w:lang w:val="en-US"/>
                        </w:rPr>
                      </w:pPr>
                      <w:r w:rsidRPr="00EF2E71">
                        <w:rPr>
                          <w:rFonts w:ascii="Avenir Book" w:hAnsi="Avenir Book" w:cs="Arial"/>
                          <w:lang w:val="en-US"/>
                        </w:rPr>
                        <w:t>Promoting organic farming and labeling</w:t>
                      </w:r>
                    </w:p>
                    <w:p w14:paraId="5DEB622D" w14:textId="77777777" w:rsidR="006D19DC" w:rsidRPr="00EF2E71" w:rsidRDefault="006D19DC" w:rsidP="001A0AB4">
                      <w:pPr>
                        <w:jc w:val="both"/>
                        <w:rPr>
                          <w:rFonts w:ascii="Avenir Book" w:hAnsi="Avenir Book" w:cs="Arial"/>
                          <w:lang w:val="en-US"/>
                        </w:rPr>
                      </w:pPr>
                      <w:r w:rsidRPr="00EF2E71">
                        <w:rPr>
                          <w:rFonts w:ascii="Avenir Book" w:hAnsi="Avenir Book" w:cs="Arial"/>
                          <w:lang w:val="en-US"/>
                        </w:rPr>
                        <w:t>Seek partnerships/multiply partnerships in support within the framework of technological capacity building;</w:t>
                      </w:r>
                    </w:p>
                    <w:p w14:paraId="2A224153" w14:textId="77777777" w:rsidR="006D19DC" w:rsidRPr="00EF2E71" w:rsidRDefault="006D19DC" w:rsidP="001A0AB4">
                      <w:pPr>
                        <w:jc w:val="both"/>
                        <w:rPr>
                          <w:rFonts w:ascii="Avenir Book" w:hAnsi="Avenir Book" w:cs="Arial"/>
                          <w:lang w:val="en-US"/>
                        </w:rPr>
                      </w:pPr>
                      <w:r w:rsidRPr="00EF2E71">
                        <w:rPr>
                          <w:rFonts w:ascii="Avenir Book" w:hAnsi="Avenir Book" w:cs="Arial"/>
                          <w:lang w:val="en-US"/>
                        </w:rPr>
                        <w:t>Encourage technology transfer.</w:t>
                      </w:r>
                    </w:p>
                    <w:p w14:paraId="7F30D2FB" w14:textId="77777777" w:rsidR="006D19DC" w:rsidRPr="00EF2E71" w:rsidRDefault="006D19DC" w:rsidP="001A0AB4">
                      <w:pPr>
                        <w:jc w:val="both"/>
                        <w:rPr>
                          <w:rFonts w:ascii="Avenir Book" w:hAnsi="Avenir Book" w:cs="Arial"/>
                          <w:lang w:val="en-US"/>
                        </w:rPr>
                      </w:pPr>
                      <w:r w:rsidRPr="00EF2E71">
                        <w:rPr>
                          <w:rFonts w:ascii="Avenir Book" w:hAnsi="Avenir Book" w:cs="Arial"/>
                          <w:lang w:val="en-US"/>
                        </w:rPr>
                        <w:t>Strengthen the ESMP implementation framework</w:t>
                      </w:r>
                    </w:p>
                    <w:p w14:paraId="0F1AF27B" w14:textId="77777777" w:rsidR="006D19DC" w:rsidRPr="00EF2E71" w:rsidRDefault="006D19DC" w:rsidP="001A0AB4">
                      <w:pPr>
                        <w:jc w:val="both"/>
                        <w:rPr>
                          <w:rFonts w:ascii="Avenir Book" w:hAnsi="Avenir Book" w:cs="Arial"/>
                          <w:lang w:val="en-US"/>
                        </w:rPr>
                      </w:pPr>
                      <w:r w:rsidRPr="00EF2E71">
                        <w:rPr>
                          <w:rFonts w:ascii="Avenir Book" w:hAnsi="Avenir Book" w:cs="Arial"/>
                          <w:lang w:val="en-US"/>
                        </w:rPr>
                        <w:t>Promotion of less polluting energies</w:t>
                      </w:r>
                    </w:p>
                    <w:p w14:paraId="17D4FF93" w14:textId="77777777" w:rsidR="006D19DC" w:rsidRPr="00EF2E71" w:rsidRDefault="006D19DC" w:rsidP="001A0AB4">
                      <w:pPr>
                        <w:jc w:val="both"/>
                        <w:rPr>
                          <w:rFonts w:ascii="Avenir Book" w:hAnsi="Avenir Book" w:cs="Arial"/>
                          <w:lang w:val="en-US"/>
                        </w:rPr>
                      </w:pPr>
                      <w:r w:rsidRPr="00EF2E71">
                        <w:rPr>
                          <w:rFonts w:ascii="Avenir Book" w:hAnsi="Avenir Book" w:cs="Arial"/>
                          <w:lang w:val="en-US"/>
                        </w:rPr>
                        <w:t>Development and management of new industrial zones</w:t>
                      </w:r>
                    </w:p>
                    <w:p w14:paraId="0124E95D" w14:textId="706158AF" w:rsidR="006D19DC" w:rsidRPr="00C347AC" w:rsidRDefault="006D19DC" w:rsidP="00BC3E73">
                      <w:pPr>
                        <w:rPr>
                          <w:lang w:val="en-US"/>
                        </w:rPr>
                      </w:pPr>
                      <w:r w:rsidRPr="00EF2E71">
                        <w:rPr>
                          <w:rFonts w:ascii="Avenir Book" w:hAnsi="Avenir Book" w:cs="Arial"/>
                          <w:lang w:val="en-US"/>
                        </w:rPr>
                        <w:t>Sectors affected: Social, health, agri-food, waste management, pharmaceuticals, education, transport</w:t>
                      </w:r>
                      <w:r>
                        <w:rPr>
                          <w:rFonts w:ascii="Avenir Book" w:hAnsi="Avenir Book" w:cs="Arial"/>
                          <w:lang w:val="en-US"/>
                        </w:rPr>
                        <w:t>.</w:t>
                      </w:r>
                    </w:p>
                  </w:txbxContent>
                </v:textbox>
                <w10:anchorlock/>
              </v:shape>
            </w:pict>
          </mc:Fallback>
        </mc:AlternateContent>
      </w:r>
    </w:p>
    <w:p w14:paraId="18C4BD1B" w14:textId="77777777" w:rsidR="00BC3E73" w:rsidRDefault="00BC3E73" w:rsidP="00FC5B6F">
      <w:pPr>
        <w:pStyle w:val="Paragraphedeliste"/>
        <w:ind w:left="0"/>
        <w:rPr>
          <w:rFonts w:cstheme="minorHAnsi"/>
          <w:b/>
          <w:bCs/>
          <w:color w:val="000000"/>
          <w:sz w:val="26"/>
          <w:szCs w:val="26"/>
        </w:rPr>
      </w:pPr>
    </w:p>
    <w:p w14:paraId="645AB09A" w14:textId="2506B995" w:rsidR="00B12624" w:rsidRPr="00C347AC" w:rsidRDefault="00B12624" w:rsidP="00FC5B6F">
      <w:pPr>
        <w:pStyle w:val="Paragraphedeliste"/>
        <w:numPr>
          <w:ilvl w:val="0"/>
          <w:numId w:val="20"/>
        </w:numPr>
        <w:ind w:left="0" w:firstLine="0"/>
        <w:rPr>
          <w:rFonts w:cstheme="minorHAnsi"/>
          <w:lang w:val="en-US"/>
        </w:rPr>
      </w:pPr>
      <w:r w:rsidRPr="00C347AC">
        <w:rPr>
          <w:rFonts w:cstheme="minorHAnsi"/>
          <w:lang w:val="en-US"/>
        </w:rPr>
        <w:t>What are some of the commitments and “responsible” principles that need to be made by key industry sectors and by finance and investment institutions?</w:t>
      </w:r>
    </w:p>
    <w:p w14:paraId="4BFBC2A9" w14:textId="0A669100" w:rsidR="00BC3E73" w:rsidRDefault="00BC3E73" w:rsidP="00FC5B6F">
      <w:pPr>
        <w:pStyle w:val="Paragraphedeliste"/>
        <w:ind w:left="0"/>
        <w:rPr>
          <w:rFonts w:cstheme="minorHAnsi"/>
          <w:b/>
          <w:bCs/>
          <w:color w:val="000000"/>
          <w:sz w:val="26"/>
          <w:szCs w:val="26"/>
        </w:rPr>
      </w:pPr>
      <w:r w:rsidRPr="00860FDE">
        <w:rPr>
          <w:rFonts w:eastAsiaTheme="minorEastAsia"/>
          <w:noProof/>
          <w:sz w:val="26"/>
          <w:szCs w:val="26"/>
        </w:rPr>
        <mc:AlternateContent>
          <mc:Choice Requires="wps">
            <w:drawing>
              <wp:inline distT="0" distB="0" distL="0" distR="0" wp14:anchorId="1BD56A5E" wp14:editId="655E68EB">
                <wp:extent cx="5846885" cy="1404620"/>
                <wp:effectExtent l="0" t="0" r="20955" b="14605"/>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6885" cy="1404620"/>
                        </a:xfrm>
                        <a:prstGeom prst="rect">
                          <a:avLst/>
                        </a:prstGeom>
                        <a:solidFill>
                          <a:srgbClr val="FFFFFF"/>
                        </a:solidFill>
                        <a:ln w="9525">
                          <a:solidFill>
                            <a:srgbClr val="000000"/>
                          </a:solidFill>
                          <a:miter lim="800000"/>
                          <a:headEnd/>
                          <a:tailEnd/>
                        </a:ln>
                      </wps:spPr>
                      <wps:txbx>
                        <w:txbxContent>
                          <w:p w14:paraId="1467B865" w14:textId="77777777" w:rsidR="006D19DC" w:rsidRPr="00C347AC" w:rsidRDefault="006D19DC" w:rsidP="00BC3E73">
                            <w:pPr>
                              <w:rPr>
                                <w:color w:val="4472C4" w:themeColor="accent1"/>
                                <w:lang w:val="en-US"/>
                              </w:rPr>
                            </w:pPr>
                            <w:r w:rsidRPr="00C347AC">
                              <w:rPr>
                                <w:color w:val="4472C4" w:themeColor="accent1"/>
                                <w:lang w:val="en-US"/>
                              </w:rPr>
                              <w:t xml:space="preserve">Describe in under 1,500 characters including spaces </w:t>
                            </w:r>
                          </w:p>
                          <w:p w14:paraId="6DB32788" w14:textId="77777777" w:rsidR="006D19DC" w:rsidRPr="00EF2E71" w:rsidRDefault="006D19DC" w:rsidP="00CA061F">
                            <w:pPr>
                              <w:jc w:val="both"/>
                              <w:rPr>
                                <w:rFonts w:ascii="Avenir Book" w:hAnsi="Avenir Book" w:cs="Arial"/>
                                <w:lang w:val="en-US"/>
                              </w:rPr>
                            </w:pPr>
                            <w:r w:rsidRPr="00EF2E71">
                              <w:rPr>
                                <w:rFonts w:ascii="Avenir Book" w:hAnsi="Avenir Book" w:cs="Arial"/>
                                <w:lang w:val="en-US"/>
                              </w:rPr>
                              <w:t>Polluter-pays principle. Sectors concerned: Mining, Agro-industrial, Textile, Transport, electronics</w:t>
                            </w:r>
                          </w:p>
                          <w:p w14:paraId="0D008C03" w14:textId="77777777" w:rsidR="006D19DC" w:rsidRPr="00EF2E71" w:rsidRDefault="006D19DC" w:rsidP="00CA061F">
                            <w:pPr>
                              <w:jc w:val="both"/>
                              <w:rPr>
                                <w:rFonts w:ascii="Avenir Book" w:hAnsi="Avenir Book" w:cs="Arial"/>
                                <w:lang w:val="en-US"/>
                              </w:rPr>
                            </w:pPr>
                            <w:r w:rsidRPr="00EF2E71">
                              <w:rPr>
                                <w:rFonts w:ascii="Avenir Book" w:hAnsi="Avenir Book" w:cs="Arial"/>
                                <w:lang w:val="en-US"/>
                              </w:rPr>
                              <w:t>Principle of prevention and precaution. Sectors concerned: Private sector / Investors, extractive industry, Agriculture (use of chemicals)</w:t>
                            </w:r>
                          </w:p>
                          <w:p w14:paraId="69080F73" w14:textId="77777777" w:rsidR="006D19DC" w:rsidRPr="00EF2E71" w:rsidRDefault="006D19DC" w:rsidP="00CA061F">
                            <w:pPr>
                              <w:jc w:val="both"/>
                              <w:rPr>
                                <w:rFonts w:ascii="Avenir Book" w:hAnsi="Avenir Book" w:cs="Arial"/>
                                <w:lang w:val="en-US"/>
                              </w:rPr>
                            </w:pPr>
                            <w:r w:rsidRPr="00EF2E71">
                              <w:rPr>
                                <w:rFonts w:ascii="Avenir Book" w:hAnsi="Avenir Book" w:cs="Arial"/>
                                <w:lang w:val="en-US"/>
                              </w:rPr>
                              <w:t>principle of ecological solidarity. Sectors concerned: investment, legislation and standards</w:t>
                            </w:r>
                          </w:p>
                          <w:p w14:paraId="50921E34" w14:textId="0643832E" w:rsidR="006D19DC" w:rsidRPr="00C347AC" w:rsidRDefault="006D19DC" w:rsidP="00BC3E73">
                            <w:pPr>
                              <w:rPr>
                                <w:lang w:val="en-US"/>
                              </w:rPr>
                            </w:pPr>
                            <w:r w:rsidRPr="00EF2E71">
                              <w:rPr>
                                <w:rFonts w:ascii="Avenir Book" w:hAnsi="Avenir Book" w:cs="Arial"/>
                                <w:lang w:val="en-US"/>
                              </w:rPr>
                              <w:t>Application of social clauses in operating contracts</w:t>
                            </w:r>
                            <w:r>
                              <w:rPr>
                                <w:rFonts w:ascii="Avenir Book" w:hAnsi="Avenir Book" w:cs="Arial"/>
                                <w:lang w:val="en-US"/>
                              </w:rPr>
                              <w:t>.</w:t>
                            </w:r>
                          </w:p>
                        </w:txbxContent>
                      </wps:txbx>
                      <wps:bodyPr rot="0" vert="horz" wrap="square" lIns="91440" tIns="45720" rIns="91440" bIns="45720" anchor="t" anchorCtr="0">
                        <a:spAutoFit/>
                      </wps:bodyPr>
                    </wps:wsp>
                  </a:graphicData>
                </a:graphic>
              </wp:inline>
            </w:drawing>
          </mc:Choice>
          <mc:Fallback>
            <w:pict>
              <v:shape w14:anchorId="1BD56A5E" id="_x0000_s1043" type="#_x0000_t202" style="width:460.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">
                <v:textbox style="mso-fit-shape-to-text:t">
                  <w:txbxContent>
                    <w:p w14:paraId="1467B865" w14:textId="77777777" w:rsidR="006D19DC" w:rsidRPr="00C347AC" w:rsidRDefault="006D19DC" w:rsidP="00BC3E73">
                      <w:pPr>
                        <w:rPr>
                          <w:color w:val="4472C4" w:themeColor="accent1"/>
                          <w:lang w:val="en-US"/>
                        </w:rPr>
                      </w:pPr>
                      <w:r w:rsidRPr="00C347AC">
                        <w:rPr>
                          <w:color w:val="4472C4" w:themeColor="accent1"/>
                          <w:lang w:val="en-US"/>
                        </w:rPr>
                        <w:t xml:space="preserve">Describe in under 1,500 characters including spaces </w:t>
                      </w:r>
                    </w:p>
                    <w:p w14:paraId="6DB32788" w14:textId="77777777" w:rsidR="006D19DC" w:rsidRPr="00EF2E71" w:rsidRDefault="006D19DC" w:rsidP="00CA061F">
                      <w:pPr>
                        <w:jc w:val="both"/>
                        <w:rPr>
                          <w:rFonts w:ascii="Avenir Book" w:hAnsi="Avenir Book" w:cs="Arial"/>
                          <w:lang w:val="en-US"/>
                        </w:rPr>
                      </w:pPr>
                      <w:r w:rsidRPr="00EF2E71">
                        <w:rPr>
                          <w:rFonts w:ascii="Avenir Book" w:hAnsi="Avenir Book" w:cs="Arial"/>
                          <w:lang w:val="en-US"/>
                        </w:rPr>
                        <w:t>Polluter-pays principle. Sectors concerned: Mining, Agro-industrial, Textile, Transport, electronics</w:t>
                      </w:r>
                    </w:p>
                    <w:p w14:paraId="0D008C03" w14:textId="77777777" w:rsidR="006D19DC" w:rsidRPr="00EF2E71" w:rsidRDefault="006D19DC" w:rsidP="00CA061F">
                      <w:pPr>
                        <w:jc w:val="both"/>
                        <w:rPr>
                          <w:rFonts w:ascii="Avenir Book" w:hAnsi="Avenir Book" w:cs="Arial"/>
                          <w:lang w:val="en-US"/>
                        </w:rPr>
                      </w:pPr>
                      <w:r w:rsidRPr="00EF2E71">
                        <w:rPr>
                          <w:rFonts w:ascii="Avenir Book" w:hAnsi="Avenir Book" w:cs="Arial"/>
                          <w:lang w:val="en-US"/>
                        </w:rPr>
                        <w:t>Principle of prevention and precaution. Sectors concerned: Private sector / Investors, extractive industry, Agriculture (use of chemicals)</w:t>
                      </w:r>
                    </w:p>
                    <w:p w14:paraId="69080F73" w14:textId="77777777" w:rsidR="006D19DC" w:rsidRPr="00EF2E71" w:rsidRDefault="006D19DC" w:rsidP="00CA061F">
                      <w:pPr>
                        <w:jc w:val="both"/>
                        <w:rPr>
                          <w:rFonts w:ascii="Avenir Book" w:hAnsi="Avenir Book" w:cs="Arial"/>
                          <w:lang w:val="en-US"/>
                        </w:rPr>
                      </w:pPr>
                      <w:r w:rsidRPr="00EF2E71">
                        <w:rPr>
                          <w:rFonts w:ascii="Avenir Book" w:hAnsi="Avenir Book" w:cs="Arial"/>
                          <w:lang w:val="en-US"/>
                        </w:rPr>
                        <w:t>principle of ecological solidarity. Sectors concerned: investment, legislation and standards</w:t>
                      </w:r>
                    </w:p>
                    <w:p w14:paraId="50921E34" w14:textId="0643832E" w:rsidR="006D19DC" w:rsidRPr="00C347AC" w:rsidRDefault="006D19DC" w:rsidP="00BC3E73">
                      <w:pPr>
                        <w:rPr>
                          <w:lang w:val="en-US"/>
                        </w:rPr>
                      </w:pPr>
                      <w:r w:rsidRPr="00EF2E71">
                        <w:rPr>
                          <w:rFonts w:ascii="Avenir Book" w:hAnsi="Avenir Book" w:cs="Arial"/>
                          <w:lang w:val="en-US"/>
                        </w:rPr>
                        <w:t>Application of social clauses in operating contracts</w:t>
                      </w:r>
                      <w:r>
                        <w:rPr>
                          <w:rFonts w:ascii="Avenir Book" w:hAnsi="Avenir Book" w:cs="Arial"/>
                          <w:lang w:val="en-US"/>
                        </w:rPr>
                        <w:t>.</w:t>
                      </w:r>
                    </w:p>
                  </w:txbxContent>
                </v:textbox>
                <w10:anchorlock/>
              </v:shape>
            </w:pict>
          </mc:Fallback>
        </mc:AlternateContent>
      </w:r>
    </w:p>
    <w:p w14:paraId="049EC8C1" w14:textId="77777777" w:rsidR="00BC3E73" w:rsidRDefault="00BC3E73" w:rsidP="00FC5B6F">
      <w:pPr>
        <w:pStyle w:val="Paragraphedeliste"/>
        <w:ind w:left="0"/>
        <w:rPr>
          <w:rFonts w:cstheme="minorHAnsi"/>
          <w:b/>
          <w:bCs/>
          <w:color w:val="000000"/>
          <w:sz w:val="26"/>
          <w:szCs w:val="26"/>
        </w:rPr>
      </w:pPr>
    </w:p>
    <w:p w14:paraId="6FFD0E0F" w14:textId="645AAF8B" w:rsidR="00B12624" w:rsidRPr="00016945" w:rsidRDefault="00B12624" w:rsidP="00FC5B6F">
      <w:pPr>
        <w:pStyle w:val="Paragraphedeliste"/>
        <w:numPr>
          <w:ilvl w:val="0"/>
          <w:numId w:val="20"/>
        </w:numPr>
        <w:ind w:left="0" w:firstLine="0"/>
        <w:rPr>
          <w:rFonts w:cstheme="minorHAnsi"/>
        </w:rPr>
      </w:pPr>
      <w:r w:rsidRPr="00C347AC">
        <w:rPr>
          <w:rFonts w:cstheme="minorHAnsi"/>
          <w:lang w:val="en-US"/>
        </w:rPr>
        <w:t xml:space="preserve">What are the decent green jobs of the future?  What are the new skills needed, what is needed from business?  </w:t>
      </w:r>
      <w:r w:rsidRPr="00016945">
        <w:rPr>
          <w:rFonts w:cstheme="minorHAnsi"/>
        </w:rPr>
        <w:t>from government?  from academia?</w:t>
      </w:r>
    </w:p>
    <w:p w14:paraId="1EAA4F14" w14:textId="2374CA98" w:rsidR="00BC3E73" w:rsidRDefault="00BC3E73" w:rsidP="00FC5B6F">
      <w:pPr>
        <w:pStyle w:val="Paragraphedeliste"/>
        <w:ind w:left="0"/>
        <w:rPr>
          <w:rFonts w:cstheme="minorHAnsi"/>
          <w:b/>
          <w:bCs/>
          <w:color w:val="000000"/>
          <w:sz w:val="26"/>
          <w:szCs w:val="26"/>
        </w:rPr>
      </w:pPr>
      <w:r w:rsidRPr="00860FDE">
        <w:rPr>
          <w:rFonts w:eastAsiaTheme="minorEastAsia"/>
          <w:noProof/>
          <w:sz w:val="26"/>
          <w:szCs w:val="26"/>
        </w:rPr>
        <mc:AlternateContent>
          <mc:Choice Requires="wps">
            <w:drawing>
              <wp:inline distT="0" distB="0" distL="0" distR="0" wp14:anchorId="528CF5CB" wp14:editId="04BE5F04">
                <wp:extent cx="5846885" cy="1404620"/>
                <wp:effectExtent l="0" t="0" r="20955" b="14605"/>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6885" cy="1404620"/>
                        </a:xfrm>
                        <a:prstGeom prst="rect">
                          <a:avLst/>
                        </a:prstGeom>
                        <a:solidFill>
                          <a:srgbClr val="FFFFFF"/>
                        </a:solidFill>
                        <a:ln w="9525">
                          <a:solidFill>
                            <a:srgbClr val="000000"/>
                          </a:solidFill>
                          <a:miter lim="800000"/>
                          <a:headEnd/>
                          <a:tailEnd/>
                        </a:ln>
                      </wps:spPr>
                      <wps:txbx>
                        <w:txbxContent>
                          <w:p w14:paraId="06A86F90" w14:textId="77777777" w:rsidR="006D19DC" w:rsidRPr="00C347AC" w:rsidRDefault="006D19DC" w:rsidP="00BC3E73">
                            <w:pPr>
                              <w:rPr>
                                <w:color w:val="4472C4" w:themeColor="accent1"/>
                                <w:lang w:val="en-US"/>
                              </w:rPr>
                            </w:pPr>
                            <w:r w:rsidRPr="00C347AC">
                              <w:rPr>
                                <w:color w:val="4472C4" w:themeColor="accent1"/>
                                <w:lang w:val="en-US"/>
                              </w:rPr>
                              <w:t xml:space="preserve">Describe in under 1,500 characters including spaces </w:t>
                            </w:r>
                          </w:p>
                          <w:p w14:paraId="4A3D074A" w14:textId="77777777" w:rsidR="006D19DC" w:rsidRPr="00EF2E71" w:rsidRDefault="006D19DC" w:rsidP="00CA061F">
                            <w:pPr>
                              <w:rPr>
                                <w:rFonts w:ascii="Avenir Book" w:hAnsi="Avenir Book" w:cs="Arial"/>
                                <w:b/>
                                <w:lang w:val="en-US"/>
                              </w:rPr>
                            </w:pPr>
                            <w:r w:rsidRPr="00EF2E71">
                              <w:rPr>
                                <w:rFonts w:ascii="Avenir Book" w:hAnsi="Avenir Book" w:cs="Arial"/>
                                <w:b/>
                                <w:lang w:val="en-US"/>
                              </w:rPr>
                              <w:t>decent green jobs of the future:</w:t>
                            </w:r>
                          </w:p>
                          <w:p w14:paraId="224D871D" w14:textId="77777777" w:rsidR="006D19DC" w:rsidRPr="00EF2E71" w:rsidRDefault="006D19DC" w:rsidP="00CA061F">
                            <w:pPr>
                              <w:numPr>
                                <w:ilvl w:val="0"/>
                                <w:numId w:val="29"/>
                              </w:numPr>
                              <w:spacing w:after="160" w:line="259" w:lineRule="auto"/>
                              <w:contextualSpacing/>
                              <w:rPr>
                                <w:rFonts w:ascii="Avenir Book" w:hAnsi="Avenir Book" w:cs="Arial"/>
                                <w:lang w:val="en-US"/>
                              </w:rPr>
                            </w:pPr>
                            <w:r w:rsidRPr="00EF2E71">
                              <w:rPr>
                                <w:rFonts w:ascii="Avenir Book" w:hAnsi="Avenir Book" w:cs="Arial"/>
                                <w:lang w:val="en-US"/>
                              </w:rPr>
                              <w:t>Waste and recycling manager</w:t>
                            </w:r>
                          </w:p>
                          <w:p w14:paraId="13452639" w14:textId="77777777" w:rsidR="006D19DC" w:rsidRPr="00EF2E71" w:rsidRDefault="006D19DC" w:rsidP="00CA061F">
                            <w:pPr>
                              <w:numPr>
                                <w:ilvl w:val="0"/>
                                <w:numId w:val="29"/>
                              </w:numPr>
                              <w:spacing w:after="160" w:line="259" w:lineRule="auto"/>
                              <w:contextualSpacing/>
                              <w:rPr>
                                <w:rFonts w:ascii="Avenir Book" w:hAnsi="Avenir Book" w:cs="Arial"/>
                                <w:lang w:val="en-US"/>
                              </w:rPr>
                            </w:pPr>
                            <w:r w:rsidRPr="00EF2E71">
                              <w:rPr>
                                <w:rFonts w:ascii="Avenir Book" w:hAnsi="Avenir Book" w:cs="Arial"/>
                                <w:lang w:val="en-US"/>
                              </w:rPr>
                              <w:t>organic and climate-resilient agro-sylvo-pastoral activities</w:t>
                            </w:r>
                          </w:p>
                          <w:p w14:paraId="5ED82582" w14:textId="77777777" w:rsidR="006D19DC" w:rsidRPr="00EF2E71" w:rsidRDefault="006D19DC" w:rsidP="00CA061F">
                            <w:pPr>
                              <w:numPr>
                                <w:ilvl w:val="0"/>
                                <w:numId w:val="29"/>
                              </w:numPr>
                              <w:spacing w:after="160" w:line="259" w:lineRule="auto"/>
                              <w:contextualSpacing/>
                              <w:rPr>
                                <w:rFonts w:ascii="Avenir Book" w:hAnsi="Avenir Book" w:cs="Arial"/>
                                <w:lang w:val="en-US"/>
                              </w:rPr>
                            </w:pPr>
                            <w:r w:rsidRPr="00EF2E71">
                              <w:rPr>
                                <w:rFonts w:ascii="Avenir Book" w:hAnsi="Avenir Book" w:cs="Arial"/>
                                <w:lang w:val="en-US"/>
                              </w:rPr>
                              <w:t>Green engineering (architecture, transport, solar electricity)</w:t>
                            </w:r>
                          </w:p>
                          <w:p w14:paraId="2523CD09" w14:textId="77777777" w:rsidR="006D19DC" w:rsidRPr="00EF2E71" w:rsidRDefault="006D19DC" w:rsidP="00CA061F">
                            <w:pPr>
                              <w:numPr>
                                <w:ilvl w:val="0"/>
                                <w:numId w:val="29"/>
                              </w:numPr>
                              <w:spacing w:after="160" w:line="259" w:lineRule="auto"/>
                              <w:contextualSpacing/>
                              <w:rPr>
                                <w:rFonts w:ascii="Avenir Book" w:hAnsi="Avenir Book" w:cs="Arial"/>
                                <w:lang w:val="en-US"/>
                              </w:rPr>
                            </w:pPr>
                            <w:r w:rsidRPr="00EF2E71">
                              <w:rPr>
                                <w:rFonts w:ascii="Avenir Book" w:hAnsi="Avenir Book" w:cs="Arial"/>
                                <w:lang w:val="en-US"/>
                              </w:rPr>
                              <w:t>Environment auditor (supervise, control the work done by quality and environment engineers</w:t>
                            </w:r>
                          </w:p>
                          <w:p w14:paraId="697D9FD1" w14:textId="77777777" w:rsidR="006D19DC" w:rsidRPr="00EF2E71" w:rsidRDefault="006D19DC" w:rsidP="00CA061F">
                            <w:pPr>
                              <w:numPr>
                                <w:ilvl w:val="0"/>
                                <w:numId w:val="29"/>
                              </w:numPr>
                              <w:spacing w:after="160" w:line="259" w:lineRule="auto"/>
                              <w:contextualSpacing/>
                              <w:rPr>
                                <w:rFonts w:ascii="Avenir Book" w:hAnsi="Avenir Book" w:cs="Arial"/>
                                <w:lang w:val="en-US"/>
                              </w:rPr>
                            </w:pPr>
                            <w:r w:rsidRPr="00EF2E71">
                              <w:rPr>
                                <w:rFonts w:ascii="Avenir Book" w:hAnsi="Avenir Book" w:cs="Arial"/>
                                <w:lang w:val="en-US"/>
                              </w:rPr>
                              <w:t>Energy renovation of buildings (capable of optimizing the rate of energy consumption of buildings</w:t>
                            </w:r>
                          </w:p>
                          <w:p w14:paraId="1369150E" w14:textId="77777777" w:rsidR="006D19DC" w:rsidRPr="00EF2E71" w:rsidRDefault="006D19DC" w:rsidP="00CA061F">
                            <w:pPr>
                              <w:numPr>
                                <w:ilvl w:val="0"/>
                                <w:numId w:val="29"/>
                              </w:numPr>
                              <w:spacing w:after="160" w:line="259" w:lineRule="auto"/>
                              <w:contextualSpacing/>
                              <w:rPr>
                                <w:rFonts w:ascii="Avenir Book" w:hAnsi="Avenir Book" w:cs="Arial"/>
                                <w:lang w:val="en-US"/>
                              </w:rPr>
                            </w:pPr>
                            <w:r w:rsidRPr="00EF2E71">
                              <w:rPr>
                                <w:rFonts w:ascii="Avenir Book" w:hAnsi="Avenir Book" w:cs="Arial"/>
                                <w:lang w:val="en-US"/>
                              </w:rPr>
                              <w:t>Producer of biogas and bio-fuel; bio-charcoal (</w:t>
                            </w:r>
                          </w:p>
                          <w:p w14:paraId="415984CA" w14:textId="77777777" w:rsidR="006D19DC" w:rsidRPr="00EF2E71" w:rsidRDefault="006D19DC" w:rsidP="00CA061F">
                            <w:pPr>
                              <w:numPr>
                                <w:ilvl w:val="0"/>
                                <w:numId w:val="29"/>
                              </w:numPr>
                              <w:spacing w:after="160" w:line="259" w:lineRule="auto"/>
                              <w:rPr>
                                <w:rFonts w:ascii="Avenir Book" w:hAnsi="Avenir Book" w:cs="Arial"/>
                                <w:lang w:val="en-US"/>
                              </w:rPr>
                            </w:pPr>
                            <w:r w:rsidRPr="00EF2E71">
                              <w:rPr>
                                <w:rFonts w:ascii="Avenir Book" w:hAnsi="Avenir Book" w:cs="Arial"/>
                                <w:lang w:val="en-US"/>
                              </w:rPr>
                              <w:t>Ecotourists (green craftsmen, developers of green tourist circuits)</w:t>
                            </w:r>
                          </w:p>
                          <w:p w14:paraId="224816E5" w14:textId="77777777" w:rsidR="006D19DC" w:rsidRPr="00EF2E71" w:rsidRDefault="006D19DC" w:rsidP="00CA061F">
                            <w:pPr>
                              <w:rPr>
                                <w:rFonts w:ascii="Avenir Book" w:hAnsi="Avenir Book" w:cs="Arial"/>
                                <w:b/>
                                <w:lang w:val="en-US"/>
                              </w:rPr>
                            </w:pPr>
                            <w:r w:rsidRPr="00EF2E71">
                              <w:rPr>
                                <w:rFonts w:ascii="Avenir Book" w:hAnsi="Avenir Book" w:cs="Arial"/>
                                <w:b/>
                                <w:lang w:val="en-US"/>
                              </w:rPr>
                              <w:t>PROPOSALS</w:t>
                            </w:r>
                          </w:p>
                          <w:p w14:paraId="069DFE46" w14:textId="77777777" w:rsidR="006D19DC" w:rsidRPr="00EF2E71" w:rsidRDefault="006D19DC" w:rsidP="00CA061F">
                            <w:pPr>
                              <w:rPr>
                                <w:rFonts w:ascii="Avenir Book" w:hAnsi="Avenir Book" w:cs="Arial"/>
                                <w:lang w:val="en-US"/>
                              </w:rPr>
                            </w:pPr>
                            <w:r w:rsidRPr="00EF2E71">
                              <w:rPr>
                                <w:rFonts w:ascii="Avenir Book" w:hAnsi="Avenir Book" w:cs="Arial"/>
                                <w:lang w:val="en-US"/>
                              </w:rPr>
                              <w:t>Global proposal of companies: the commitment of companies followed by the creation of green jobs within the structure; jobs in the informal sector must be financially supported by companies</w:t>
                            </w:r>
                          </w:p>
                          <w:p w14:paraId="76307DA5" w14:textId="77777777" w:rsidR="006D19DC" w:rsidRPr="00EF2E71" w:rsidRDefault="006D19DC" w:rsidP="00CA061F">
                            <w:pPr>
                              <w:rPr>
                                <w:rFonts w:ascii="Avenir Book" w:hAnsi="Avenir Book" w:cs="Arial"/>
                                <w:lang w:val="en-US"/>
                              </w:rPr>
                            </w:pPr>
                            <w:r w:rsidRPr="00EF2E71">
                              <w:rPr>
                                <w:rFonts w:ascii="Avenir Book" w:hAnsi="Avenir Book" w:cs="Arial"/>
                                <w:lang w:val="en-US"/>
                              </w:rPr>
                              <w:t>Government proposal: create training courses, create a favorable environment for the creation of these jobs, subsidize projects relating to these green jobs; support the transition of companies towards a more ecological management of their structure; apply corporate incentives to promote sustainable development; Equip basic, secondary and higher education establishments with laboratories and workshops adapted to green professions.</w:t>
                            </w:r>
                          </w:p>
                          <w:p w14:paraId="755BBF33" w14:textId="0D35AF1C" w:rsidR="006D19DC" w:rsidRPr="00C347AC" w:rsidRDefault="006D19DC" w:rsidP="00BC3E73">
                            <w:pPr>
                              <w:rPr>
                                <w:lang w:val="en-US"/>
                              </w:rPr>
                            </w:pPr>
                            <w:r w:rsidRPr="00EF2E71">
                              <w:rPr>
                                <w:rFonts w:ascii="Avenir Book" w:hAnsi="Avenir Book" w:cs="Arial"/>
                                <w:lang w:val="en-US"/>
                              </w:rPr>
                              <w:t>Proposal in the university environment: create school programs related to these green jobs; capacity building, technology transfer</w:t>
                            </w:r>
                            <w:r>
                              <w:rPr>
                                <w:rFonts w:ascii="Avenir Book" w:hAnsi="Avenir Book" w:cs="Arial"/>
                                <w:lang w:val="en-US"/>
                              </w:rPr>
                              <w:t>.</w:t>
                            </w:r>
                          </w:p>
                          <w:p w14:paraId="7A9AB2DF" w14:textId="77777777" w:rsidR="006D19DC" w:rsidRPr="00C347AC" w:rsidRDefault="006D19DC" w:rsidP="00BC3E73">
                            <w:pPr>
                              <w:rPr>
                                <w:lang w:val="en-US"/>
                              </w:rPr>
                            </w:pPr>
                          </w:p>
                        </w:txbxContent>
                      </wps:txbx>
                      <wps:bodyPr rot="0" vert="horz" wrap="square" lIns="91440" tIns="45720" rIns="91440" bIns="45720" anchor="t" anchorCtr="0">
                        <a:spAutoFit/>
                      </wps:bodyPr>
                    </wps:wsp>
                  </a:graphicData>
                </a:graphic>
              </wp:inline>
            </w:drawing>
          </mc:Choice>
          <mc:Fallback>
            <w:pict>
              <v:shape w14:anchorId="528CF5CB" id="_x0000_s1044" type="#_x0000_t202" style="width:460.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">
                <v:textbox style="mso-fit-shape-to-text:t">
                  <w:txbxContent>
                    <w:p w14:paraId="06A86F90" w14:textId="77777777" w:rsidR="006D19DC" w:rsidRPr="00C347AC" w:rsidRDefault="006D19DC" w:rsidP="00BC3E73">
                      <w:pPr>
                        <w:rPr>
                          <w:color w:val="4472C4" w:themeColor="accent1"/>
                          <w:lang w:val="en-US"/>
                        </w:rPr>
                      </w:pPr>
                      <w:r w:rsidRPr="00C347AC">
                        <w:rPr>
                          <w:color w:val="4472C4" w:themeColor="accent1"/>
                          <w:lang w:val="en-US"/>
                        </w:rPr>
                        <w:t xml:space="preserve">Describe in under 1,500 characters including spaces </w:t>
                      </w:r>
                    </w:p>
                    <w:p w14:paraId="4A3D074A" w14:textId="77777777" w:rsidR="006D19DC" w:rsidRPr="00EF2E71" w:rsidRDefault="006D19DC" w:rsidP="00CA061F">
                      <w:pPr>
                        <w:rPr>
                          <w:rFonts w:ascii="Avenir Book" w:hAnsi="Avenir Book" w:cs="Arial"/>
                          <w:b/>
                          <w:lang w:val="en-US"/>
                        </w:rPr>
                      </w:pPr>
                      <w:r w:rsidRPr="00EF2E71">
                        <w:rPr>
                          <w:rFonts w:ascii="Avenir Book" w:hAnsi="Avenir Book" w:cs="Arial"/>
                          <w:b/>
                          <w:lang w:val="en-US"/>
                        </w:rPr>
                        <w:t>decent green jobs of the future:</w:t>
                      </w:r>
                    </w:p>
                    <w:p w14:paraId="224D871D" w14:textId="77777777" w:rsidR="006D19DC" w:rsidRPr="00EF2E71" w:rsidRDefault="006D19DC" w:rsidP="00CA061F">
                      <w:pPr>
                        <w:numPr>
                          <w:ilvl w:val="0"/>
                          <w:numId w:val="29"/>
                        </w:numPr>
                        <w:spacing w:after="160" w:line="259" w:lineRule="auto"/>
                        <w:contextualSpacing/>
                        <w:rPr>
                          <w:rFonts w:ascii="Avenir Book" w:hAnsi="Avenir Book" w:cs="Arial"/>
                          <w:lang w:val="en-US"/>
                        </w:rPr>
                      </w:pPr>
                      <w:r w:rsidRPr="00EF2E71">
                        <w:rPr>
                          <w:rFonts w:ascii="Avenir Book" w:hAnsi="Avenir Book" w:cs="Arial"/>
                          <w:lang w:val="en-US"/>
                        </w:rPr>
                        <w:t>Waste and recycling manager</w:t>
                      </w:r>
                    </w:p>
                    <w:p w14:paraId="13452639" w14:textId="77777777" w:rsidR="006D19DC" w:rsidRPr="00EF2E71" w:rsidRDefault="006D19DC" w:rsidP="00CA061F">
                      <w:pPr>
                        <w:numPr>
                          <w:ilvl w:val="0"/>
                          <w:numId w:val="29"/>
                        </w:numPr>
                        <w:spacing w:after="160" w:line="259" w:lineRule="auto"/>
                        <w:contextualSpacing/>
                        <w:rPr>
                          <w:rFonts w:ascii="Avenir Book" w:hAnsi="Avenir Book" w:cs="Arial"/>
                          <w:lang w:val="en-US"/>
                        </w:rPr>
                      </w:pPr>
                      <w:r w:rsidRPr="00EF2E71">
                        <w:rPr>
                          <w:rFonts w:ascii="Avenir Book" w:hAnsi="Avenir Book" w:cs="Arial"/>
                          <w:lang w:val="en-US"/>
                        </w:rPr>
                        <w:t>organic and climate-resilient agro-sylvo-pastoral activities</w:t>
                      </w:r>
                    </w:p>
                    <w:p w14:paraId="5ED82582" w14:textId="77777777" w:rsidR="006D19DC" w:rsidRPr="00EF2E71" w:rsidRDefault="006D19DC" w:rsidP="00CA061F">
                      <w:pPr>
                        <w:numPr>
                          <w:ilvl w:val="0"/>
                          <w:numId w:val="29"/>
                        </w:numPr>
                        <w:spacing w:after="160" w:line="259" w:lineRule="auto"/>
                        <w:contextualSpacing/>
                        <w:rPr>
                          <w:rFonts w:ascii="Avenir Book" w:hAnsi="Avenir Book" w:cs="Arial"/>
                          <w:lang w:val="en-US"/>
                        </w:rPr>
                      </w:pPr>
                      <w:r w:rsidRPr="00EF2E71">
                        <w:rPr>
                          <w:rFonts w:ascii="Avenir Book" w:hAnsi="Avenir Book" w:cs="Arial"/>
                          <w:lang w:val="en-US"/>
                        </w:rPr>
                        <w:t>Green engineering (architecture, transport, solar electricity)</w:t>
                      </w:r>
                    </w:p>
                    <w:p w14:paraId="2523CD09" w14:textId="77777777" w:rsidR="006D19DC" w:rsidRPr="00EF2E71" w:rsidRDefault="006D19DC" w:rsidP="00CA061F">
                      <w:pPr>
                        <w:numPr>
                          <w:ilvl w:val="0"/>
                          <w:numId w:val="29"/>
                        </w:numPr>
                        <w:spacing w:after="160" w:line="259" w:lineRule="auto"/>
                        <w:contextualSpacing/>
                        <w:rPr>
                          <w:rFonts w:ascii="Avenir Book" w:hAnsi="Avenir Book" w:cs="Arial"/>
                          <w:lang w:val="en-US"/>
                        </w:rPr>
                      </w:pPr>
                      <w:r w:rsidRPr="00EF2E71">
                        <w:rPr>
                          <w:rFonts w:ascii="Avenir Book" w:hAnsi="Avenir Book" w:cs="Arial"/>
                          <w:lang w:val="en-US"/>
                        </w:rPr>
                        <w:t>Environment auditor (supervise, control the work done by quality and environment engineers</w:t>
                      </w:r>
                    </w:p>
                    <w:p w14:paraId="697D9FD1" w14:textId="77777777" w:rsidR="006D19DC" w:rsidRPr="00EF2E71" w:rsidRDefault="006D19DC" w:rsidP="00CA061F">
                      <w:pPr>
                        <w:numPr>
                          <w:ilvl w:val="0"/>
                          <w:numId w:val="29"/>
                        </w:numPr>
                        <w:spacing w:after="160" w:line="259" w:lineRule="auto"/>
                        <w:contextualSpacing/>
                        <w:rPr>
                          <w:rFonts w:ascii="Avenir Book" w:hAnsi="Avenir Book" w:cs="Arial"/>
                          <w:lang w:val="en-US"/>
                        </w:rPr>
                      </w:pPr>
                      <w:r w:rsidRPr="00EF2E71">
                        <w:rPr>
                          <w:rFonts w:ascii="Avenir Book" w:hAnsi="Avenir Book" w:cs="Arial"/>
                          <w:lang w:val="en-US"/>
                        </w:rPr>
                        <w:t>Energy renovation of buildings (capable of optimizing the rate of energy consumption of buildings</w:t>
                      </w:r>
                    </w:p>
                    <w:p w14:paraId="1369150E" w14:textId="77777777" w:rsidR="006D19DC" w:rsidRPr="00EF2E71" w:rsidRDefault="006D19DC" w:rsidP="00CA061F">
                      <w:pPr>
                        <w:numPr>
                          <w:ilvl w:val="0"/>
                          <w:numId w:val="29"/>
                        </w:numPr>
                        <w:spacing w:after="160" w:line="259" w:lineRule="auto"/>
                        <w:contextualSpacing/>
                        <w:rPr>
                          <w:rFonts w:ascii="Avenir Book" w:hAnsi="Avenir Book" w:cs="Arial"/>
                          <w:lang w:val="en-US"/>
                        </w:rPr>
                      </w:pPr>
                      <w:r w:rsidRPr="00EF2E71">
                        <w:rPr>
                          <w:rFonts w:ascii="Avenir Book" w:hAnsi="Avenir Book" w:cs="Arial"/>
                          <w:lang w:val="en-US"/>
                        </w:rPr>
                        <w:t>Producer of biogas and bio-fuel; bio-charcoal (</w:t>
                      </w:r>
                    </w:p>
                    <w:p w14:paraId="415984CA" w14:textId="77777777" w:rsidR="006D19DC" w:rsidRPr="00EF2E71" w:rsidRDefault="006D19DC" w:rsidP="00CA061F">
                      <w:pPr>
                        <w:numPr>
                          <w:ilvl w:val="0"/>
                          <w:numId w:val="29"/>
                        </w:numPr>
                        <w:spacing w:after="160" w:line="259" w:lineRule="auto"/>
                        <w:rPr>
                          <w:rFonts w:ascii="Avenir Book" w:hAnsi="Avenir Book" w:cs="Arial"/>
                          <w:lang w:val="en-US"/>
                        </w:rPr>
                      </w:pPr>
                      <w:r w:rsidRPr="00EF2E71">
                        <w:rPr>
                          <w:rFonts w:ascii="Avenir Book" w:hAnsi="Avenir Book" w:cs="Arial"/>
                          <w:lang w:val="en-US"/>
                        </w:rPr>
                        <w:t>Ecotourists (green craftsmen, developers of green tourist circuits)</w:t>
                      </w:r>
                    </w:p>
                    <w:p w14:paraId="224816E5" w14:textId="77777777" w:rsidR="006D19DC" w:rsidRPr="00EF2E71" w:rsidRDefault="006D19DC" w:rsidP="00CA061F">
                      <w:pPr>
                        <w:rPr>
                          <w:rFonts w:ascii="Avenir Book" w:hAnsi="Avenir Book" w:cs="Arial"/>
                          <w:b/>
                          <w:lang w:val="en-US"/>
                        </w:rPr>
                      </w:pPr>
                      <w:r w:rsidRPr="00EF2E71">
                        <w:rPr>
                          <w:rFonts w:ascii="Avenir Book" w:hAnsi="Avenir Book" w:cs="Arial"/>
                          <w:b/>
                          <w:lang w:val="en-US"/>
                        </w:rPr>
                        <w:t>PROPOSALS</w:t>
                      </w:r>
                    </w:p>
                    <w:p w14:paraId="069DFE46" w14:textId="77777777" w:rsidR="006D19DC" w:rsidRPr="00EF2E71" w:rsidRDefault="006D19DC" w:rsidP="00CA061F">
                      <w:pPr>
                        <w:rPr>
                          <w:rFonts w:ascii="Avenir Book" w:hAnsi="Avenir Book" w:cs="Arial"/>
                          <w:lang w:val="en-US"/>
                        </w:rPr>
                      </w:pPr>
                      <w:r w:rsidRPr="00EF2E71">
                        <w:rPr>
                          <w:rFonts w:ascii="Avenir Book" w:hAnsi="Avenir Book" w:cs="Arial"/>
                          <w:lang w:val="en-US"/>
                        </w:rPr>
                        <w:t>Global proposal of companies: the commitment of companies followed by the creation of green jobs within the structure; jobs in the informal sector must be financially supported by companies</w:t>
                      </w:r>
                    </w:p>
                    <w:p w14:paraId="76307DA5" w14:textId="77777777" w:rsidR="006D19DC" w:rsidRPr="00EF2E71" w:rsidRDefault="006D19DC" w:rsidP="00CA061F">
                      <w:pPr>
                        <w:rPr>
                          <w:rFonts w:ascii="Avenir Book" w:hAnsi="Avenir Book" w:cs="Arial"/>
                          <w:lang w:val="en-US"/>
                        </w:rPr>
                      </w:pPr>
                      <w:r w:rsidRPr="00EF2E71">
                        <w:rPr>
                          <w:rFonts w:ascii="Avenir Book" w:hAnsi="Avenir Book" w:cs="Arial"/>
                          <w:lang w:val="en-US"/>
                        </w:rPr>
                        <w:t>Government proposal: create training courses, create a favorable environment for the creation of these jobs, subsidize projects relating to these green jobs; support the transition of companies towards a more ecological management of their structure; apply corporate incentives to promote sustainable development; Equip basic, secondary and higher education establishments with laboratories and workshops adapted to green professions.</w:t>
                      </w:r>
                    </w:p>
                    <w:p w14:paraId="755BBF33" w14:textId="0D35AF1C" w:rsidR="006D19DC" w:rsidRPr="00C347AC" w:rsidRDefault="006D19DC" w:rsidP="00BC3E73">
                      <w:pPr>
                        <w:rPr>
                          <w:lang w:val="en-US"/>
                        </w:rPr>
                      </w:pPr>
                      <w:r w:rsidRPr="00EF2E71">
                        <w:rPr>
                          <w:rFonts w:ascii="Avenir Book" w:hAnsi="Avenir Book" w:cs="Arial"/>
                          <w:lang w:val="en-US"/>
                        </w:rPr>
                        <w:t>Proposal in the university environment: create school programs related to these green jobs; capacity building, technology transfer</w:t>
                      </w:r>
                      <w:r>
                        <w:rPr>
                          <w:rFonts w:ascii="Avenir Book" w:hAnsi="Avenir Book" w:cs="Arial"/>
                          <w:lang w:val="en-US"/>
                        </w:rPr>
                        <w:t>.</w:t>
                      </w:r>
                    </w:p>
                    <w:p w14:paraId="7A9AB2DF" w14:textId="77777777" w:rsidR="006D19DC" w:rsidRPr="00C347AC" w:rsidRDefault="006D19DC" w:rsidP="00BC3E73">
                      <w:pPr>
                        <w:rPr>
                          <w:lang w:val="en-US"/>
                        </w:rPr>
                      </w:pPr>
                    </w:p>
                  </w:txbxContent>
                </v:textbox>
                <w10:anchorlock/>
              </v:shape>
            </w:pict>
          </mc:Fallback>
        </mc:AlternateContent>
      </w:r>
    </w:p>
    <w:p w14:paraId="0EEB8F02" w14:textId="77777777" w:rsidR="00BC3E73" w:rsidRDefault="00BC3E73" w:rsidP="00FC5B6F">
      <w:pPr>
        <w:pStyle w:val="Paragraphedeliste"/>
        <w:ind w:left="0"/>
        <w:rPr>
          <w:rFonts w:cstheme="minorHAnsi"/>
          <w:b/>
          <w:bCs/>
          <w:color w:val="000000"/>
          <w:sz w:val="26"/>
          <w:szCs w:val="26"/>
        </w:rPr>
      </w:pPr>
    </w:p>
    <w:p w14:paraId="3302AB0E" w14:textId="77777777" w:rsidR="00BC3E73" w:rsidRDefault="00BC3E73" w:rsidP="00FC5B6F">
      <w:pPr>
        <w:pStyle w:val="Paragraphedeliste"/>
        <w:ind w:left="0"/>
        <w:rPr>
          <w:rFonts w:cstheme="minorHAnsi"/>
          <w:b/>
          <w:bCs/>
          <w:color w:val="000000"/>
          <w:sz w:val="26"/>
          <w:szCs w:val="26"/>
        </w:rPr>
      </w:pPr>
    </w:p>
    <w:p w14:paraId="2D31CC0D" w14:textId="77777777" w:rsidR="0014689F" w:rsidRDefault="0014689F" w:rsidP="00FC5B6F">
      <w:pPr>
        <w:pStyle w:val="Paragraphedeliste"/>
        <w:ind w:left="0"/>
        <w:rPr>
          <w:rFonts w:cstheme="minorHAnsi"/>
          <w:b/>
          <w:bCs/>
          <w:color w:val="000000"/>
          <w:sz w:val="26"/>
          <w:szCs w:val="26"/>
        </w:rPr>
      </w:pPr>
    </w:p>
    <w:p w14:paraId="517A4CE7" w14:textId="77777777" w:rsidR="00012E26" w:rsidRDefault="00012E26">
      <w:pPr>
        <w:rPr>
          <w:rFonts w:eastAsiaTheme="majorEastAsia" w:cstheme="minorHAnsi"/>
          <w:b/>
          <w:bCs/>
          <w:color w:val="0070C0"/>
          <w:sz w:val="26"/>
          <w:szCs w:val="26"/>
        </w:rPr>
      </w:pPr>
      <w:r>
        <w:rPr>
          <w:rFonts w:cstheme="minorHAnsi"/>
          <w:b/>
          <w:bCs/>
          <w:color w:val="0070C0"/>
          <w:sz w:val="26"/>
          <w:szCs w:val="26"/>
        </w:rPr>
        <w:br w:type="page"/>
      </w:r>
    </w:p>
    <w:p w14:paraId="53627179" w14:textId="3595DE34" w:rsidR="0014689F" w:rsidRPr="00C347AC" w:rsidRDefault="0014689F" w:rsidP="00FC5B6F">
      <w:pPr>
        <w:pStyle w:val="Titre3"/>
        <w:rPr>
          <w:rFonts w:asciiTheme="minorHAnsi" w:hAnsiTheme="minorHAnsi" w:cstheme="minorHAnsi"/>
          <w:b/>
          <w:bCs/>
          <w:color w:val="0070C0"/>
          <w:sz w:val="26"/>
          <w:szCs w:val="26"/>
          <w:lang w:val="en-US"/>
        </w:rPr>
      </w:pPr>
      <w:bookmarkStart w:id="6" w:name="_Toc96106027"/>
      <w:r w:rsidRPr="00C347AC">
        <w:rPr>
          <w:rFonts w:asciiTheme="minorHAnsi" w:hAnsiTheme="minorHAnsi" w:cstheme="minorHAnsi"/>
          <w:b/>
          <w:bCs/>
          <w:color w:val="0070C0"/>
          <w:sz w:val="26"/>
          <w:szCs w:val="26"/>
          <w:lang w:val="en-US"/>
        </w:rPr>
        <w:lastRenderedPageBreak/>
        <w:t>Leadership Dialogue 3. Accelerating the implementation of the environmental dimension of sustainable development in the context of the decade of action and delivery for sustainable development</w:t>
      </w:r>
      <w:bookmarkEnd w:id="6"/>
    </w:p>
    <w:p w14:paraId="2F4612F0" w14:textId="6809F387" w:rsidR="00D163DE" w:rsidRPr="00C347AC" w:rsidRDefault="00D163DE" w:rsidP="00FC5B6F">
      <w:pPr>
        <w:pStyle w:val="Paragraphedeliste"/>
        <w:ind w:left="0"/>
        <w:rPr>
          <w:rFonts w:eastAsiaTheme="minorEastAsia"/>
          <w:sz w:val="26"/>
          <w:szCs w:val="26"/>
          <w:lang w:val="en-US"/>
        </w:rPr>
      </w:pPr>
    </w:p>
    <w:p w14:paraId="76476605" w14:textId="02BB7749" w:rsidR="0077650E" w:rsidRPr="00C347AC" w:rsidRDefault="0077650E" w:rsidP="00FC5B6F">
      <w:pPr>
        <w:pStyle w:val="TM3"/>
        <w:numPr>
          <w:ilvl w:val="0"/>
          <w:numId w:val="19"/>
        </w:numPr>
        <w:spacing w:line="276" w:lineRule="auto"/>
        <w:ind w:left="0" w:firstLine="0"/>
        <w:rPr>
          <w:rFonts w:asciiTheme="minorHAnsi" w:eastAsiaTheme="minorHAnsi" w:hAnsiTheme="minorHAnsi" w:cstheme="minorHAnsi"/>
          <w:sz w:val="24"/>
          <w:szCs w:val="24"/>
          <w:lang w:val="en-US"/>
        </w:rPr>
      </w:pPr>
      <w:r w:rsidRPr="00C347AC">
        <w:rPr>
          <w:rFonts w:asciiTheme="minorHAnsi" w:eastAsiaTheme="minorHAnsi" w:hAnsiTheme="minorHAnsi" w:cstheme="minorHAnsi"/>
          <w:sz w:val="24"/>
          <w:szCs w:val="24"/>
          <w:lang w:val="en-US"/>
        </w:rPr>
        <w:t>What are the biggest challenges we are facing in implementing the commitments to the 2030 Agenda and other environmental commitments (MEAs)? How do we create an enabling environment for delivery on the ground?</w:t>
      </w:r>
    </w:p>
    <w:p w14:paraId="7210EA0F" w14:textId="03597FF4" w:rsidR="0014689F" w:rsidRDefault="00C2479F" w:rsidP="00FC5B6F">
      <w:pPr>
        <w:pStyle w:val="Paragraphedeliste"/>
        <w:ind w:left="0"/>
        <w:rPr>
          <w:rFonts w:eastAsiaTheme="minorEastAsia"/>
          <w:sz w:val="26"/>
          <w:szCs w:val="26"/>
        </w:rPr>
      </w:pPr>
      <w:r w:rsidRPr="00860FDE">
        <w:rPr>
          <w:rFonts w:eastAsiaTheme="minorEastAsia"/>
          <w:noProof/>
          <w:sz w:val="26"/>
          <w:szCs w:val="26"/>
        </w:rPr>
        <mc:AlternateContent>
          <mc:Choice Requires="wps">
            <w:drawing>
              <wp:inline distT="0" distB="0" distL="0" distR="0" wp14:anchorId="1B8E5656" wp14:editId="3E92D88A">
                <wp:extent cx="5846885" cy="1404620"/>
                <wp:effectExtent l="0" t="0" r="20955" b="14605"/>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6885" cy="1404620"/>
                        </a:xfrm>
                        <a:prstGeom prst="rect">
                          <a:avLst/>
                        </a:prstGeom>
                        <a:solidFill>
                          <a:srgbClr val="FFFFFF"/>
                        </a:solidFill>
                        <a:ln w="9525">
                          <a:solidFill>
                            <a:srgbClr val="000000"/>
                          </a:solidFill>
                          <a:miter lim="800000"/>
                          <a:headEnd/>
                          <a:tailEnd/>
                        </a:ln>
                      </wps:spPr>
                      <wps:txbx>
                        <w:txbxContent>
                          <w:p w14:paraId="5D95E825" w14:textId="35423680" w:rsidR="006D19DC" w:rsidRPr="00C347AC" w:rsidRDefault="006D19DC" w:rsidP="00C2479F">
                            <w:pPr>
                              <w:rPr>
                                <w:color w:val="4472C4" w:themeColor="accent1"/>
                                <w:lang w:val="en-US"/>
                              </w:rPr>
                            </w:pPr>
                            <w:r w:rsidRPr="00C347AC">
                              <w:rPr>
                                <w:color w:val="4472C4" w:themeColor="accent1"/>
                                <w:lang w:val="en-US"/>
                              </w:rPr>
                              <w:t xml:space="preserve">Describe in under 1,500 characters including spaces </w:t>
                            </w:r>
                          </w:p>
                          <w:p w14:paraId="44AA0DA1" w14:textId="77777777" w:rsidR="006D19DC" w:rsidRPr="0087560A" w:rsidRDefault="006D19DC" w:rsidP="00120219">
                            <w:pPr>
                              <w:jc w:val="both"/>
                              <w:rPr>
                                <w:rFonts w:ascii="Avenir Book" w:hAnsi="Avenir Book" w:cs="Arial"/>
                                <w:lang w:val="en-US"/>
                              </w:rPr>
                            </w:pPr>
                            <w:r w:rsidRPr="0087560A">
                              <w:rPr>
                                <w:rFonts w:ascii="Avenir Book" w:hAnsi="Avenir Book" w:cs="Arial"/>
                                <w:lang w:val="en-US"/>
                              </w:rPr>
                              <w:t>Main Challenges</w:t>
                            </w:r>
                          </w:p>
                          <w:p w14:paraId="4AD9B5BA" w14:textId="77777777" w:rsidR="006D19DC" w:rsidRPr="0087560A" w:rsidRDefault="006D19DC" w:rsidP="00120219">
                            <w:pPr>
                              <w:jc w:val="both"/>
                              <w:rPr>
                                <w:rFonts w:ascii="Avenir Book" w:hAnsi="Avenir Book" w:cs="Arial"/>
                                <w:lang w:val="en-US"/>
                              </w:rPr>
                            </w:pPr>
                            <w:r w:rsidRPr="0087560A">
                              <w:rPr>
                                <w:rFonts w:ascii="Avenir Book" w:hAnsi="Avenir Book" w:cs="Arial"/>
                                <w:lang w:val="en-US"/>
                              </w:rPr>
                              <w:t>Encourage the population to adopt climate-resilient behaviors</w:t>
                            </w:r>
                          </w:p>
                          <w:p w14:paraId="1D1D6B0D" w14:textId="77777777" w:rsidR="006D19DC" w:rsidRPr="0087560A" w:rsidRDefault="006D19DC" w:rsidP="00120219">
                            <w:pPr>
                              <w:jc w:val="both"/>
                              <w:rPr>
                                <w:rFonts w:ascii="Avenir Book" w:hAnsi="Avenir Book" w:cs="Arial"/>
                                <w:lang w:val="en-US"/>
                              </w:rPr>
                            </w:pPr>
                            <w:r w:rsidRPr="0087560A">
                              <w:rPr>
                                <w:rFonts w:ascii="Avenir Book" w:hAnsi="Avenir Book" w:cs="Arial"/>
                                <w:lang w:val="en-US"/>
                              </w:rPr>
                              <w:t>Preserving and restoring biodiversity</w:t>
                            </w:r>
                          </w:p>
                          <w:p w14:paraId="0CA09A55" w14:textId="77777777" w:rsidR="006D19DC" w:rsidRPr="0087560A" w:rsidRDefault="006D19DC" w:rsidP="00120219">
                            <w:pPr>
                              <w:jc w:val="both"/>
                              <w:rPr>
                                <w:rFonts w:ascii="Avenir Book" w:hAnsi="Avenir Book" w:cs="Arial"/>
                                <w:lang w:val="en-US"/>
                              </w:rPr>
                            </w:pPr>
                            <w:r w:rsidRPr="0087560A">
                              <w:rPr>
                                <w:rFonts w:ascii="Avenir Book" w:hAnsi="Avenir Book" w:cs="Arial"/>
                                <w:lang w:val="en-US"/>
                              </w:rPr>
                              <w:t>Preserving and promoting cultural values</w:t>
                            </w:r>
                          </w:p>
                          <w:p w14:paraId="084D62BC" w14:textId="77777777" w:rsidR="006D19DC" w:rsidRPr="0087560A" w:rsidRDefault="006D19DC" w:rsidP="00120219">
                            <w:pPr>
                              <w:jc w:val="both"/>
                              <w:rPr>
                                <w:rFonts w:ascii="Avenir Book" w:hAnsi="Avenir Book" w:cs="Arial"/>
                                <w:lang w:val="en-US"/>
                              </w:rPr>
                            </w:pPr>
                            <w:r w:rsidRPr="0087560A">
                              <w:rPr>
                                <w:rFonts w:ascii="Avenir Book" w:hAnsi="Avenir Book" w:cs="Arial"/>
                                <w:lang w:val="en-US"/>
                              </w:rPr>
                              <w:t>Strengthen waste management policies</w:t>
                            </w:r>
                          </w:p>
                          <w:p w14:paraId="1BD16E16" w14:textId="77777777" w:rsidR="006D19DC" w:rsidRPr="0087560A" w:rsidRDefault="006D19DC" w:rsidP="00120219">
                            <w:pPr>
                              <w:jc w:val="both"/>
                              <w:rPr>
                                <w:rFonts w:ascii="Avenir Book" w:hAnsi="Avenir Book" w:cs="Arial"/>
                                <w:lang w:val="en-US"/>
                              </w:rPr>
                            </w:pPr>
                            <w:r w:rsidRPr="0087560A">
                              <w:rPr>
                                <w:rFonts w:ascii="Avenir Book" w:hAnsi="Avenir Book" w:cs="Arial"/>
                                <w:lang w:val="en-US"/>
                              </w:rPr>
                              <w:t>Respect the commitments made by the State within the framework of joint responsibility</w:t>
                            </w:r>
                          </w:p>
                          <w:p w14:paraId="4C7906C7" w14:textId="77777777" w:rsidR="006D19DC" w:rsidRPr="0087560A" w:rsidRDefault="006D19DC" w:rsidP="00120219">
                            <w:pPr>
                              <w:jc w:val="both"/>
                              <w:rPr>
                                <w:rFonts w:ascii="Avenir Book" w:hAnsi="Avenir Book" w:cs="Arial"/>
                                <w:lang w:val="en-US"/>
                              </w:rPr>
                            </w:pPr>
                            <w:r w:rsidRPr="0087560A">
                              <w:rPr>
                                <w:rFonts w:ascii="Avenir Book" w:hAnsi="Avenir Book" w:cs="Arial"/>
                                <w:lang w:val="en-US"/>
                              </w:rPr>
                              <w:t>Build capacity</w:t>
                            </w:r>
                          </w:p>
                          <w:p w14:paraId="5A05D064" w14:textId="77777777" w:rsidR="006D19DC" w:rsidRPr="0087560A" w:rsidRDefault="006D19DC" w:rsidP="00120219">
                            <w:pPr>
                              <w:jc w:val="both"/>
                              <w:rPr>
                                <w:rFonts w:ascii="Avenir Book" w:hAnsi="Avenir Book" w:cs="Arial"/>
                                <w:lang w:val="en-US"/>
                              </w:rPr>
                            </w:pPr>
                            <w:r w:rsidRPr="0087560A">
                              <w:rPr>
                                <w:rFonts w:ascii="Avenir Book" w:hAnsi="Avenir Book" w:cs="Arial"/>
                                <w:lang w:val="en-US"/>
                              </w:rPr>
                              <w:t>Establish effective monitoring and evaluation mechanisms</w:t>
                            </w:r>
                          </w:p>
                          <w:p w14:paraId="401425C9" w14:textId="77777777" w:rsidR="006D19DC" w:rsidRPr="0087560A" w:rsidRDefault="006D19DC" w:rsidP="00120219">
                            <w:pPr>
                              <w:jc w:val="both"/>
                              <w:rPr>
                                <w:rFonts w:ascii="Avenir Book" w:hAnsi="Avenir Book" w:cs="Arial"/>
                                <w:lang w:val="en-US"/>
                              </w:rPr>
                            </w:pPr>
                            <w:r w:rsidRPr="0087560A">
                              <w:rPr>
                                <w:rFonts w:ascii="Avenir Book" w:hAnsi="Avenir Book" w:cs="Arial"/>
                                <w:lang w:val="en-US"/>
                              </w:rPr>
                              <w:t>Create an enabling environment</w:t>
                            </w:r>
                          </w:p>
                          <w:p w14:paraId="5FFA53E7" w14:textId="77777777" w:rsidR="006D19DC" w:rsidRPr="0087560A" w:rsidRDefault="006D19DC" w:rsidP="00120219">
                            <w:pPr>
                              <w:pStyle w:val="Paragraphedeliste"/>
                              <w:numPr>
                                <w:ilvl w:val="0"/>
                                <w:numId w:val="30"/>
                              </w:numPr>
                              <w:jc w:val="both"/>
                              <w:rPr>
                                <w:rFonts w:ascii="Avenir Book" w:hAnsi="Avenir Book" w:cs="Arial"/>
                                <w:lang w:val="en-US"/>
                              </w:rPr>
                            </w:pPr>
                            <w:r w:rsidRPr="0087560A">
                              <w:rPr>
                                <w:rFonts w:ascii="Avenir Book" w:hAnsi="Avenir Book" w:cs="Arial"/>
                                <w:lang w:val="en-US"/>
                              </w:rPr>
                              <w:t>Sensitization</w:t>
                            </w:r>
                          </w:p>
                          <w:p w14:paraId="2171B47D" w14:textId="3B7F87B9" w:rsidR="006D19DC" w:rsidRDefault="006D19DC" w:rsidP="00120219">
                            <w:pPr>
                              <w:pStyle w:val="Paragraphedeliste"/>
                              <w:numPr>
                                <w:ilvl w:val="0"/>
                                <w:numId w:val="30"/>
                              </w:numPr>
                              <w:jc w:val="both"/>
                              <w:rPr>
                                <w:rFonts w:ascii="Avenir Book" w:hAnsi="Avenir Book" w:cs="Arial"/>
                                <w:lang w:val="en-US"/>
                              </w:rPr>
                            </w:pPr>
                            <w:r w:rsidRPr="0087560A">
                              <w:rPr>
                                <w:rFonts w:ascii="Avenir Book" w:hAnsi="Avenir Book" w:cs="Arial"/>
                                <w:lang w:val="en-US"/>
                              </w:rPr>
                              <w:t>Waste recycling</w:t>
                            </w:r>
                          </w:p>
                          <w:p w14:paraId="2CBD0C1F" w14:textId="22C1617D" w:rsidR="006D19DC" w:rsidRPr="00F058F1" w:rsidRDefault="006D19DC" w:rsidP="00120219">
                            <w:pPr>
                              <w:pStyle w:val="Paragraphedeliste"/>
                              <w:numPr>
                                <w:ilvl w:val="0"/>
                                <w:numId w:val="30"/>
                              </w:numPr>
                              <w:jc w:val="both"/>
                              <w:rPr>
                                <w:rFonts w:ascii="Avenir Book" w:hAnsi="Avenir Book" w:cs="Arial"/>
                                <w:lang w:val="en-US"/>
                              </w:rPr>
                            </w:pPr>
                            <w:r w:rsidRPr="00F058F1">
                              <w:rPr>
                                <w:rFonts w:ascii="Avenir Book" w:hAnsi="Avenir Book" w:cs="Arial"/>
                                <w:lang w:val="en-US"/>
                              </w:rPr>
                              <w:t>Dialogue platform.</w:t>
                            </w:r>
                          </w:p>
                        </w:txbxContent>
                      </wps:txbx>
                      <wps:bodyPr rot="0" vert="horz" wrap="square" lIns="91440" tIns="45720" rIns="91440" bIns="45720" anchor="t" anchorCtr="0">
                        <a:spAutoFit/>
                      </wps:bodyPr>
                    </wps:wsp>
                  </a:graphicData>
                </a:graphic>
              </wp:inline>
            </w:drawing>
          </mc:Choice>
          <mc:Fallback>
            <w:pict>
              <v:shape w14:anchorId="1B8E5656" id="_x0000_s1045" type="#_x0000_t202" style="width:460.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">
                <v:textbox style="mso-fit-shape-to-text:t">
                  <w:txbxContent>
                    <w:p w14:paraId="5D95E825" w14:textId="35423680" w:rsidR="006D19DC" w:rsidRPr="00C347AC" w:rsidRDefault="006D19DC" w:rsidP="00C2479F">
                      <w:pPr>
                        <w:rPr>
                          <w:color w:val="4472C4" w:themeColor="accent1"/>
                          <w:lang w:val="en-US"/>
                        </w:rPr>
                      </w:pPr>
                      <w:r w:rsidRPr="00C347AC">
                        <w:rPr>
                          <w:color w:val="4472C4" w:themeColor="accent1"/>
                          <w:lang w:val="en-US"/>
                        </w:rPr>
                        <w:t xml:space="preserve">Describe in under 1,500 characters including spaces </w:t>
                      </w:r>
                    </w:p>
                    <w:p w14:paraId="44AA0DA1" w14:textId="77777777" w:rsidR="006D19DC" w:rsidRPr="0087560A" w:rsidRDefault="006D19DC" w:rsidP="00120219">
                      <w:pPr>
                        <w:jc w:val="both"/>
                        <w:rPr>
                          <w:rFonts w:ascii="Avenir Book" w:hAnsi="Avenir Book" w:cs="Arial"/>
                          <w:lang w:val="en-US"/>
                        </w:rPr>
                      </w:pPr>
                      <w:r w:rsidRPr="0087560A">
                        <w:rPr>
                          <w:rFonts w:ascii="Avenir Book" w:hAnsi="Avenir Book" w:cs="Arial"/>
                          <w:lang w:val="en-US"/>
                        </w:rPr>
                        <w:t>Main Challenges</w:t>
                      </w:r>
                    </w:p>
                    <w:p w14:paraId="4AD9B5BA" w14:textId="77777777" w:rsidR="006D19DC" w:rsidRPr="0087560A" w:rsidRDefault="006D19DC" w:rsidP="00120219">
                      <w:pPr>
                        <w:jc w:val="both"/>
                        <w:rPr>
                          <w:rFonts w:ascii="Avenir Book" w:hAnsi="Avenir Book" w:cs="Arial"/>
                          <w:lang w:val="en-US"/>
                        </w:rPr>
                      </w:pPr>
                      <w:r w:rsidRPr="0087560A">
                        <w:rPr>
                          <w:rFonts w:ascii="Avenir Book" w:hAnsi="Avenir Book" w:cs="Arial"/>
                          <w:lang w:val="en-US"/>
                        </w:rPr>
                        <w:t>Encourage the population to adopt climate-resilient behaviors</w:t>
                      </w:r>
                    </w:p>
                    <w:p w14:paraId="1D1D6B0D" w14:textId="77777777" w:rsidR="006D19DC" w:rsidRPr="0087560A" w:rsidRDefault="006D19DC" w:rsidP="00120219">
                      <w:pPr>
                        <w:jc w:val="both"/>
                        <w:rPr>
                          <w:rFonts w:ascii="Avenir Book" w:hAnsi="Avenir Book" w:cs="Arial"/>
                          <w:lang w:val="en-US"/>
                        </w:rPr>
                      </w:pPr>
                      <w:r w:rsidRPr="0087560A">
                        <w:rPr>
                          <w:rFonts w:ascii="Avenir Book" w:hAnsi="Avenir Book" w:cs="Arial"/>
                          <w:lang w:val="en-US"/>
                        </w:rPr>
                        <w:t>Preserving and restoring biodiversity</w:t>
                      </w:r>
                    </w:p>
                    <w:p w14:paraId="0CA09A55" w14:textId="77777777" w:rsidR="006D19DC" w:rsidRPr="0087560A" w:rsidRDefault="006D19DC" w:rsidP="00120219">
                      <w:pPr>
                        <w:jc w:val="both"/>
                        <w:rPr>
                          <w:rFonts w:ascii="Avenir Book" w:hAnsi="Avenir Book" w:cs="Arial"/>
                          <w:lang w:val="en-US"/>
                        </w:rPr>
                      </w:pPr>
                      <w:r w:rsidRPr="0087560A">
                        <w:rPr>
                          <w:rFonts w:ascii="Avenir Book" w:hAnsi="Avenir Book" w:cs="Arial"/>
                          <w:lang w:val="en-US"/>
                        </w:rPr>
                        <w:t>Preserving and promoting cultural values</w:t>
                      </w:r>
                    </w:p>
                    <w:p w14:paraId="084D62BC" w14:textId="77777777" w:rsidR="006D19DC" w:rsidRPr="0087560A" w:rsidRDefault="006D19DC" w:rsidP="00120219">
                      <w:pPr>
                        <w:jc w:val="both"/>
                        <w:rPr>
                          <w:rFonts w:ascii="Avenir Book" w:hAnsi="Avenir Book" w:cs="Arial"/>
                          <w:lang w:val="en-US"/>
                        </w:rPr>
                      </w:pPr>
                      <w:r w:rsidRPr="0087560A">
                        <w:rPr>
                          <w:rFonts w:ascii="Avenir Book" w:hAnsi="Avenir Book" w:cs="Arial"/>
                          <w:lang w:val="en-US"/>
                        </w:rPr>
                        <w:t>Strengthen waste management policies</w:t>
                      </w:r>
                    </w:p>
                    <w:p w14:paraId="1BD16E16" w14:textId="77777777" w:rsidR="006D19DC" w:rsidRPr="0087560A" w:rsidRDefault="006D19DC" w:rsidP="00120219">
                      <w:pPr>
                        <w:jc w:val="both"/>
                        <w:rPr>
                          <w:rFonts w:ascii="Avenir Book" w:hAnsi="Avenir Book" w:cs="Arial"/>
                          <w:lang w:val="en-US"/>
                        </w:rPr>
                      </w:pPr>
                      <w:r w:rsidRPr="0087560A">
                        <w:rPr>
                          <w:rFonts w:ascii="Avenir Book" w:hAnsi="Avenir Book" w:cs="Arial"/>
                          <w:lang w:val="en-US"/>
                        </w:rPr>
                        <w:t>Respect the commitments made by the State within the framework of joint responsibility</w:t>
                      </w:r>
                    </w:p>
                    <w:p w14:paraId="4C7906C7" w14:textId="77777777" w:rsidR="006D19DC" w:rsidRPr="0087560A" w:rsidRDefault="006D19DC" w:rsidP="00120219">
                      <w:pPr>
                        <w:jc w:val="both"/>
                        <w:rPr>
                          <w:rFonts w:ascii="Avenir Book" w:hAnsi="Avenir Book" w:cs="Arial"/>
                          <w:lang w:val="en-US"/>
                        </w:rPr>
                      </w:pPr>
                      <w:r w:rsidRPr="0087560A">
                        <w:rPr>
                          <w:rFonts w:ascii="Avenir Book" w:hAnsi="Avenir Book" w:cs="Arial"/>
                          <w:lang w:val="en-US"/>
                        </w:rPr>
                        <w:t>Build capacity</w:t>
                      </w:r>
                    </w:p>
                    <w:p w14:paraId="5A05D064" w14:textId="77777777" w:rsidR="006D19DC" w:rsidRPr="0087560A" w:rsidRDefault="006D19DC" w:rsidP="00120219">
                      <w:pPr>
                        <w:jc w:val="both"/>
                        <w:rPr>
                          <w:rFonts w:ascii="Avenir Book" w:hAnsi="Avenir Book" w:cs="Arial"/>
                          <w:lang w:val="en-US"/>
                        </w:rPr>
                      </w:pPr>
                      <w:r w:rsidRPr="0087560A">
                        <w:rPr>
                          <w:rFonts w:ascii="Avenir Book" w:hAnsi="Avenir Book" w:cs="Arial"/>
                          <w:lang w:val="en-US"/>
                        </w:rPr>
                        <w:t>Establish effective monitoring and evaluation mechanisms</w:t>
                      </w:r>
                    </w:p>
                    <w:p w14:paraId="401425C9" w14:textId="77777777" w:rsidR="006D19DC" w:rsidRPr="0087560A" w:rsidRDefault="006D19DC" w:rsidP="00120219">
                      <w:pPr>
                        <w:jc w:val="both"/>
                        <w:rPr>
                          <w:rFonts w:ascii="Avenir Book" w:hAnsi="Avenir Book" w:cs="Arial"/>
                          <w:lang w:val="en-US"/>
                        </w:rPr>
                      </w:pPr>
                      <w:r w:rsidRPr="0087560A">
                        <w:rPr>
                          <w:rFonts w:ascii="Avenir Book" w:hAnsi="Avenir Book" w:cs="Arial"/>
                          <w:lang w:val="en-US"/>
                        </w:rPr>
                        <w:t>Create an enabling environment</w:t>
                      </w:r>
                    </w:p>
                    <w:p w14:paraId="5FFA53E7" w14:textId="77777777" w:rsidR="006D19DC" w:rsidRPr="0087560A" w:rsidRDefault="006D19DC" w:rsidP="00120219">
                      <w:pPr>
                        <w:pStyle w:val="Paragraphedeliste"/>
                        <w:numPr>
                          <w:ilvl w:val="0"/>
                          <w:numId w:val="30"/>
                        </w:numPr>
                        <w:jc w:val="both"/>
                        <w:rPr>
                          <w:rFonts w:ascii="Avenir Book" w:hAnsi="Avenir Book" w:cs="Arial"/>
                          <w:lang w:val="en-US"/>
                        </w:rPr>
                      </w:pPr>
                      <w:r w:rsidRPr="0087560A">
                        <w:rPr>
                          <w:rFonts w:ascii="Avenir Book" w:hAnsi="Avenir Book" w:cs="Arial"/>
                          <w:lang w:val="en-US"/>
                        </w:rPr>
                        <w:t>Sensitization</w:t>
                      </w:r>
                    </w:p>
                    <w:p w14:paraId="2171B47D" w14:textId="3B7F87B9" w:rsidR="006D19DC" w:rsidRDefault="006D19DC" w:rsidP="00120219">
                      <w:pPr>
                        <w:pStyle w:val="Paragraphedeliste"/>
                        <w:numPr>
                          <w:ilvl w:val="0"/>
                          <w:numId w:val="30"/>
                        </w:numPr>
                        <w:jc w:val="both"/>
                        <w:rPr>
                          <w:rFonts w:ascii="Avenir Book" w:hAnsi="Avenir Book" w:cs="Arial"/>
                          <w:lang w:val="en-US"/>
                        </w:rPr>
                      </w:pPr>
                      <w:r w:rsidRPr="0087560A">
                        <w:rPr>
                          <w:rFonts w:ascii="Avenir Book" w:hAnsi="Avenir Book" w:cs="Arial"/>
                          <w:lang w:val="en-US"/>
                        </w:rPr>
                        <w:t>Waste recycling</w:t>
                      </w:r>
                    </w:p>
                    <w:p w14:paraId="2CBD0C1F" w14:textId="22C1617D" w:rsidR="006D19DC" w:rsidRPr="00F058F1" w:rsidRDefault="006D19DC" w:rsidP="00120219">
                      <w:pPr>
                        <w:pStyle w:val="Paragraphedeliste"/>
                        <w:numPr>
                          <w:ilvl w:val="0"/>
                          <w:numId w:val="30"/>
                        </w:numPr>
                        <w:jc w:val="both"/>
                        <w:rPr>
                          <w:rFonts w:ascii="Avenir Book" w:hAnsi="Avenir Book" w:cs="Arial"/>
                          <w:lang w:val="en-US"/>
                        </w:rPr>
                      </w:pPr>
                      <w:r w:rsidRPr="00F058F1">
                        <w:rPr>
                          <w:rFonts w:ascii="Avenir Book" w:hAnsi="Avenir Book" w:cs="Arial"/>
                          <w:lang w:val="en-US"/>
                        </w:rPr>
                        <w:t>Dialogue platform.</w:t>
                      </w:r>
                    </w:p>
                  </w:txbxContent>
                </v:textbox>
                <w10:anchorlock/>
              </v:shape>
            </w:pict>
          </mc:Fallback>
        </mc:AlternateContent>
      </w:r>
    </w:p>
    <w:p w14:paraId="71B4C280" w14:textId="77777777" w:rsidR="00D219CC" w:rsidRDefault="00D219CC" w:rsidP="00FC5B6F">
      <w:pPr>
        <w:pStyle w:val="Paragraphedeliste"/>
        <w:ind w:left="0"/>
        <w:rPr>
          <w:rFonts w:eastAsiaTheme="minorEastAsia"/>
          <w:sz w:val="26"/>
          <w:szCs w:val="26"/>
        </w:rPr>
      </w:pPr>
    </w:p>
    <w:p w14:paraId="01E9EB5A" w14:textId="19BF5EA4" w:rsidR="0077650E" w:rsidRPr="00C347AC" w:rsidRDefault="0077650E" w:rsidP="00FC5B6F">
      <w:pPr>
        <w:pStyle w:val="Paragraphedeliste"/>
        <w:numPr>
          <w:ilvl w:val="0"/>
          <w:numId w:val="19"/>
        </w:numPr>
        <w:ind w:left="0" w:firstLine="0"/>
        <w:rPr>
          <w:rFonts w:eastAsiaTheme="minorEastAsia"/>
          <w:sz w:val="28"/>
          <w:szCs w:val="28"/>
          <w:lang w:val="en-US"/>
        </w:rPr>
      </w:pPr>
      <w:r w:rsidRPr="00C347AC">
        <w:rPr>
          <w:rFonts w:cstheme="minorHAnsi"/>
          <w:lang w:val="en-US"/>
        </w:rPr>
        <w:t>What are the good practices and pathways that you would like to see scaled up to accelerate the implementation of the environmental dimension of Sustainable Development in the context, of the Decade of Action?</w:t>
      </w:r>
    </w:p>
    <w:p w14:paraId="75BCE125" w14:textId="77777777" w:rsidR="0077650E" w:rsidRDefault="0077650E" w:rsidP="00FC5B6F">
      <w:pPr>
        <w:pStyle w:val="Paragraphedeliste"/>
        <w:ind w:left="0"/>
        <w:rPr>
          <w:rFonts w:eastAsiaTheme="minorEastAsia"/>
          <w:sz w:val="26"/>
          <w:szCs w:val="26"/>
        </w:rPr>
      </w:pPr>
      <w:r w:rsidRPr="00860FDE">
        <w:rPr>
          <w:rFonts w:eastAsiaTheme="minorEastAsia"/>
          <w:noProof/>
          <w:sz w:val="26"/>
          <w:szCs w:val="26"/>
        </w:rPr>
        <mc:AlternateContent>
          <mc:Choice Requires="wps">
            <w:drawing>
              <wp:inline distT="0" distB="0" distL="0" distR="0" wp14:anchorId="6459E649" wp14:editId="67E45EBA">
                <wp:extent cx="5846885" cy="1404620"/>
                <wp:effectExtent l="0" t="0" r="20955" b="14605"/>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6885" cy="1404620"/>
                        </a:xfrm>
                        <a:prstGeom prst="rect">
                          <a:avLst/>
                        </a:prstGeom>
                        <a:solidFill>
                          <a:srgbClr val="FFFFFF"/>
                        </a:solidFill>
                        <a:ln w="9525">
                          <a:solidFill>
                            <a:srgbClr val="000000"/>
                          </a:solidFill>
                          <a:miter lim="800000"/>
                          <a:headEnd/>
                          <a:tailEnd/>
                        </a:ln>
                      </wps:spPr>
                      <wps:txbx>
                        <w:txbxContent>
                          <w:p w14:paraId="08D1C96E" w14:textId="77777777" w:rsidR="006D19DC" w:rsidRPr="00C347AC" w:rsidRDefault="006D19DC" w:rsidP="0077650E">
                            <w:pPr>
                              <w:rPr>
                                <w:color w:val="4472C4" w:themeColor="accent1"/>
                                <w:lang w:val="en-US"/>
                              </w:rPr>
                            </w:pPr>
                            <w:r w:rsidRPr="00C347AC">
                              <w:rPr>
                                <w:color w:val="4472C4" w:themeColor="accent1"/>
                                <w:lang w:val="en-US"/>
                              </w:rPr>
                              <w:t xml:space="preserve">Describe in under 1,500 characters including spaces </w:t>
                            </w:r>
                          </w:p>
                          <w:p w14:paraId="38702C47" w14:textId="77777777" w:rsidR="006D19DC" w:rsidRPr="0087560A" w:rsidRDefault="006D19DC" w:rsidP="00120219">
                            <w:pPr>
                              <w:jc w:val="both"/>
                              <w:rPr>
                                <w:rFonts w:ascii="Avenir Book" w:hAnsi="Avenir Book" w:cs="Arial"/>
                                <w:lang w:val="en-US"/>
                              </w:rPr>
                            </w:pPr>
                            <w:r w:rsidRPr="0087560A">
                              <w:rPr>
                                <w:rFonts w:ascii="Avenir Book" w:hAnsi="Avenir Book" w:cs="Arial"/>
                                <w:lang w:val="en-US"/>
                              </w:rPr>
                              <w:t>Biodiversity conservation, use of low-carbon energies, promotion of good practices, traditional and indigenous know-how</w:t>
                            </w:r>
                          </w:p>
                          <w:p w14:paraId="425F6268" w14:textId="77777777" w:rsidR="006D19DC" w:rsidRPr="0087560A" w:rsidRDefault="006D19DC" w:rsidP="00120219">
                            <w:pPr>
                              <w:jc w:val="both"/>
                              <w:rPr>
                                <w:rFonts w:ascii="Avenir Book" w:hAnsi="Avenir Book" w:cs="Arial"/>
                                <w:lang w:val="en-US"/>
                              </w:rPr>
                            </w:pPr>
                          </w:p>
                          <w:p w14:paraId="604EF59D" w14:textId="77777777" w:rsidR="006D19DC" w:rsidRPr="0087560A" w:rsidRDefault="006D19DC" w:rsidP="00120219">
                            <w:pPr>
                              <w:jc w:val="both"/>
                              <w:rPr>
                                <w:rFonts w:ascii="Avenir Book" w:hAnsi="Avenir Book" w:cs="Arial"/>
                                <w:lang w:val="en-US"/>
                              </w:rPr>
                            </w:pPr>
                            <w:r w:rsidRPr="0087560A">
                              <w:rPr>
                                <w:rFonts w:ascii="Avenir Book" w:hAnsi="Avenir Book" w:cs="Arial"/>
                                <w:lang w:val="en-US"/>
                              </w:rPr>
                              <w:t>- Creation of sustainable and smart green cities</w:t>
                            </w:r>
                          </w:p>
                          <w:p w14:paraId="50316CF7" w14:textId="77777777" w:rsidR="006D19DC" w:rsidRPr="0087560A" w:rsidRDefault="006D19DC" w:rsidP="00120219">
                            <w:pPr>
                              <w:jc w:val="both"/>
                              <w:rPr>
                                <w:rFonts w:ascii="Avenir Book" w:hAnsi="Avenir Book" w:cs="Arial"/>
                                <w:lang w:val="en-US"/>
                              </w:rPr>
                            </w:pPr>
                            <w:r w:rsidRPr="0087560A">
                              <w:rPr>
                                <w:rFonts w:ascii="Avenir Book" w:hAnsi="Avenir Book" w:cs="Arial"/>
                                <w:lang w:val="en-US"/>
                              </w:rPr>
                              <w:t>- Promotion of organic farming;</w:t>
                            </w:r>
                          </w:p>
                          <w:p w14:paraId="132E0CE9" w14:textId="77777777" w:rsidR="006D19DC" w:rsidRPr="0087560A" w:rsidRDefault="006D19DC" w:rsidP="00120219">
                            <w:pPr>
                              <w:jc w:val="both"/>
                              <w:rPr>
                                <w:rFonts w:ascii="Avenir Book" w:hAnsi="Avenir Book" w:cs="Arial"/>
                                <w:lang w:val="en-US"/>
                              </w:rPr>
                            </w:pPr>
                            <w:r w:rsidRPr="0087560A">
                              <w:rPr>
                                <w:rFonts w:ascii="Avenir Book" w:hAnsi="Avenir Book" w:cs="Arial"/>
                                <w:lang w:val="en-US"/>
                              </w:rPr>
                              <w:t>- Multiplication of intercultural dialogue platforms</w:t>
                            </w:r>
                          </w:p>
                          <w:p w14:paraId="68B1FD91" w14:textId="77777777" w:rsidR="006D19DC" w:rsidRPr="0087560A" w:rsidRDefault="006D19DC" w:rsidP="00120219">
                            <w:pPr>
                              <w:jc w:val="both"/>
                              <w:rPr>
                                <w:rFonts w:ascii="Avenir Book" w:hAnsi="Avenir Book" w:cs="Arial"/>
                                <w:lang w:val="en-US"/>
                              </w:rPr>
                            </w:pPr>
                            <w:r w:rsidRPr="0087560A">
                              <w:rPr>
                                <w:rFonts w:ascii="Avenir Book" w:hAnsi="Avenir Book" w:cs="Arial"/>
                                <w:lang w:val="en-US"/>
                              </w:rPr>
                              <w:t>- Green procurement (green public order)</w:t>
                            </w:r>
                          </w:p>
                          <w:p w14:paraId="0F5982FD" w14:textId="77777777" w:rsidR="006D19DC" w:rsidRPr="0087560A" w:rsidRDefault="006D19DC" w:rsidP="00120219">
                            <w:pPr>
                              <w:jc w:val="both"/>
                              <w:rPr>
                                <w:rFonts w:ascii="Avenir Book" w:hAnsi="Avenir Book" w:cs="Arial"/>
                                <w:lang w:val="en-US"/>
                              </w:rPr>
                            </w:pPr>
                            <w:r w:rsidRPr="0087560A">
                              <w:rPr>
                                <w:rFonts w:ascii="Avenir Book" w:hAnsi="Avenir Book" w:cs="Arial"/>
                                <w:lang w:val="en-US"/>
                              </w:rPr>
                              <w:t>- Integration of the environmental and climatological issue in sectoral programs / projects</w:t>
                            </w:r>
                          </w:p>
                          <w:p w14:paraId="7802D92E" w14:textId="77777777" w:rsidR="006D19DC" w:rsidRPr="0087560A" w:rsidRDefault="006D19DC" w:rsidP="00120219">
                            <w:pPr>
                              <w:ind w:left="2"/>
                              <w:rPr>
                                <w:rFonts w:ascii="Avenir Book" w:hAnsi="Avenir Book" w:cs="Arial"/>
                                <w:lang w:val="en-US"/>
                              </w:rPr>
                            </w:pPr>
                            <w:r w:rsidRPr="0087560A">
                              <w:rPr>
                                <w:rFonts w:ascii="Avenir Book" w:hAnsi="Avenir Book" w:cs="Arial"/>
                                <w:lang w:val="en-US"/>
                              </w:rPr>
                              <w:t>- Promotion of environmental citizenship</w:t>
                            </w:r>
                          </w:p>
                          <w:p w14:paraId="73294897" w14:textId="77777777" w:rsidR="006D19DC" w:rsidRDefault="006D19DC" w:rsidP="0077650E"/>
                        </w:txbxContent>
                      </wps:txbx>
                      <wps:bodyPr rot="0" vert="horz" wrap="square" lIns="91440" tIns="45720" rIns="91440" bIns="45720" anchor="t" anchorCtr="0">
                        <a:spAutoFit/>
                      </wps:bodyPr>
                    </wps:wsp>
                  </a:graphicData>
                </a:graphic>
              </wp:inline>
            </w:drawing>
          </mc:Choice>
          <mc:Fallback>
            <w:pict>
              <v:shape w14:anchorId="6459E649" id="_x0000_s1046" type="#_x0000_t202" style="width:460.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">
                <v:textbox style="mso-fit-shape-to-text:t">
                  <w:txbxContent>
                    <w:p w14:paraId="08D1C96E" w14:textId="77777777" w:rsidR="006D19DC" w:rsidRPr="00C347AC" w:rsidRDefault="006D19DC" w:rsidP="0077650E">
                      <w:pPr>
                        <w:rPr>
                          <w:color w:val="4472C4" w:themeColor="accent1"/>
                          <w:lang w:val="en-US"/>
                        </w:rPr>
                      </w:pPr>
                      <w:r w:rsidRPr="00C347AC">
                        <w:rPr>
                          <w:color w:val="4472C4" w:themeColor="accent1"/>
                          <w:lang w:val="en-US"/>
                        </w:rPr>
                        <w:t xml:space="preserve">Describe in under 1,500 characters including spaces </w:t>
                      </w:r>
                    </w:p>
                    <w:p w14:paraId="38702C47" w14:textId="77777777" w:rsidR="006D19DC" w:rsidRPr="0087560A" w:rsidRDefault="006D19DC" w:rsidP="00120219">
                      <w:pPr>
                        <w:jc w:val="both"/>
                        <w:rPr>
                          <w:rFonts w:ascii="Avenir Book" w:hAnsi="Avenir Book" w:cs="Arial"/>
                          <w:lang w:val="en-US"/>
                        </w:rPr>
                      </w:pPr>
                      <w:r w:rsidRPr="0087560A">
                        <w:rPr>
                          <w:rFonts w:ascii="Avenir Book" w:hAnsi="Avenir Book" w:cs="Arial"/>
                          <w:lang w:val="en-US"/>
                        </w:rPr>
                        <w:t>Biodiversity conservation, use of low-carbon energies, promotion of good practices, traditional and indigenous know-how</w:t>
                      </w:r>
                    </w:p>
                    <w:p w14:paraId="425F6268" w14:textId="77777777" w:rsidR="006D19DC" w:rsidRPr="0087560A" w:rsidRDefault="006D19DC" w:rsidP="00120219">
                      <w:pPr>
                        <w:jc w:val="both"/>
                        <w:rPr>
                          <w:rFonts w:ascii="Avenir Book" w:hAnsi="Avenir Book" w:cs="Arial"/>
                          <w:lang w:val="en-US"/>
                        </w:rPr>
                      </w:pPr>
                    </w:p>
                    <w:p w14:paraId="604EF59D" w14:textId="77777777" w:rsidR="006D19DC" w:rsidRPr="0087560A" w:rsidRDefault="006D19DC" w:rsidP="00120219">
                      <w:pPr>
                        <w:jc w:val="both"/>
                        <w:rPr>
                          <w:rFonts w:ascii="Avenir Book" w:hAnsi="Avenir Book" w:cs="Arial"/>
                          <w:lang w:val="en-US"/>
                        </w:rPr>
                      </w:pPr>
                      <w:r w:rsidRPr="0087560A">
                        <w:rPr>
                          <w:rFonts w:ascii="Avenir Book" w:hAnsi="Avenir Book" w:cs="Arial"/>
                          <w:lang w:val="en-US"/>
                        </w:rPr>
                        <w:t>- Creation of sustainable and smart green cities</w:t>
                      </w:r>
                    </w:p>
                    <w:p w14:paraId="50316CF7" w14:textId="77777777" w:rsidR="006D19DC" w:rsidRPr="0087560A" w:rsidRDefault="006D19DC" w:rsidP="00120219">
                      <w:pPr>
                        <w:jc w:val="both"/>
                        <w:rPr>
                          <w:rFonts w:ascii="Avenir Book" w:hAnsi="Avenir Book" w:cs="Arial"/>
                          <w:lang w:val="en-US"/>
                        </w:rPr>
                      </w:pPr>
                      <w:r w:rsidRPr="0087560A">
                        <w:rPr>
                          <w:rFonts w:ascii="Avenir Book" w:hAnsi="Avenir Book" w:cs="Arial"/>
                          <w:lang w:val="en-US"/>
                        </w:rPr>
                        <w:t>- Promotion of organic farming;</w:t>
                      </w:r>
                    </w:p>
                    <w:p w14:paraId="132E0CE9" w14:textId="77777777" w:rsidR="006D19DC" w:rsidRPr="0087560A" w:rsidRDefault="006D19DC" w:rsidP="00120219">
                      <w:pPr>
                        <w:jc w:val="both"/>
                        <w:rPr>
                          <w:rFonts w:ascii="Avenir Book" w:hAnsi="Avenir Book" w:cs="Arial"/>
                          <w:lang w:val="en-US"/>
                        </w:rPr>
                      </w:pPr>
                      <w:r w:rsidRPr="0087560A">
                        <w:rPr>
                          <w:rFonts w:ascii="Avenir Book" w:hAnsi="Avenir Book" w:cs="Arial"/>
                          <w:lang w:val="en-US"/>
                        </w:rPr>
                        <w:t>- Multiplication of intercultural dialogue platforms</w:t>
                      </w:r>
                    </w:p>
                    <w:p w14:paraId="68B1FD91" w14:textId="77777777" w:rsidR="006D19DC" w:rsidRPr="0087560A" w:rsidRDefault="006D19DC" w:rsidP="00120219">
                      <w:pPr>
                        <w:jc w:val="both"/>
                        <w:rPr>
                          <w:rFonts w:ascii="Avenir Book" w:hAnsi="Avenir Book" w:cs="Arial"/>
                          <w:lang w:val="en-US"/>
                        </w:rPr>
                      </w:pPr>
                      <w:r w:rsidRPr="0087560A">
                        <w:rPr>
                          <w:rFonts w:ascii="Avenir Book" w:hAnsi="Avenir Book" w:cs="Arial"/>
                          <w:lang w:val="en-US"/>
                        </w:rPr>
                        <w:t>- Green procurement (green public order)</w:t>
                      </w:r>
                    </w:p>
                    <w:p w14:paraId="0F5982FD" w14:textId="77777777" w:rsidR="006D19DC" w:rsidRPr="0087560A" w:rsidRDefault="006D19DC" w:rsidP="00120219">
                      <w:pPr>
                        <w:jc w:val="both"/>
                        <w:rPr>
                          <w:rFonts w:ascii="Avenir Book" w:hAnsi="Avenir Book" w:cs="Arial"/>
                          <w:lang w:val="en-US"/>
                        </w:rPr>
                      </w:pPr>
                      <w:r w:rsidRPr="0087560A">
                        <w:rPr>
                          <w:rFonts w:ascii="Avenir Book" w:hAnsi="Avenir Book" w:cs="Arial"/>
                          <w:lang w:val="en-US"/>
                        </w:rPr>
                        <w:t>- Integration of the environmental and climatological issue in sectoral programs / projects</w:t>
                      </w:r>
                    </w:p>
                    <w:p w14:paraId="7802D92E" w14:textId="77777777" w:rsidR="006D19DC" w:rsidRPr="0087560A" w:rsidRDefault="006D19DC" w:rsidP="00120219">
                      <w:pPr>
                        <w:ind w:left="2"/>
                        <w:rPr>
                          <w:rFonts w:ascii="Avenir Book" w:hAnsi="Avenir Book" w:cs="Arial"/>
                          <w:lang w:val="en-US"/>
                        </w:rPr>
                      </w:pPr>
                      <w:r w:rsidRPr="0087560A">
                        <w:rPr>
                          <w:rFonts w:ascii="Avenir Book" w:hAnsi="Avenir Book" w:cs="Arial"/>
                          <w:lang w:val="en-US"/>
                        </w:rPr>
                        <w:t>- Promotion of environmental citizenship</w:t>
                      </w:r>
                    </w:p>
                    <w:p w14:paraId="73294897" w14:textId="77777777" w:rsidR="006D19DC" w:rsidRDefault="006D19DC" w:rsidP="0077650E"/>
                  </w:txbxContent>
                </v:textbox>
                <w10:anchorlock/>
              </v:shape>
            </w:pict>
          </mc:Fallback>
        </mc:AlternateContent>
      </w:r>
    </w:p>
    <w:p w14:paraId="43F852F0" w14:textId="77777777" w:rsidR="00BC3E73" w:rsidRDefault="00BC3E73" w:rsidP="00FC5B6F">
      <w:pPr>
        <w:pStyle w:val="Paragraphedeliste"/>
        <w:ind w:left="0"/>
        <w:rPr>
          <w:rFonts w:eastAsiaTheme="minorEastAsia"/>
          <w:sz w:val="26"/>
          <w:szCs w:val="26"/>
        </w:rPr>
      </w:pPr>
    </w:p>
    <w:p w14:paraId="3483633E" w14:textId="2261B7E9" w:rsidR="0077650E" w:rsidRPr="00C347AC" w:rsidRDefault="0077650E" w:rsidP="00FC5B6F">
      <w:pPr>
        <w:pStyle w:val="Paragraphedeliste"/>
        <w:numPr>
          <w:ilvl w:val="0"/>
          <w:numId w:val="19"/>
        </w:numPr>
        <w:ind w:left="0" w:firstLine="0"/>
        <w:rPr>
          <w:rFonts w:eastAsiaTheme="minorEastAsia"/>
          <w:sz w:val="28"/>
          <w:szCs w:val="28"/>
          <w:lang w:val="en-US"/>
        </w:rPr>
      </w:pPr>
      <w:r w:rsidRPr="00C347AC">
        <w:rPr>
          <w:rFonts w:cstheme="minorHAnsi"/>
          <w:lang w:val="en-US"/>
        </w:rPr>
        <w:t>How to transform governance and legal systems that maintain long-term economic stability and ecological and social wellbeing for all?</w:t>
      </w:r>
    </w:p>
    <w:p w14:paraId="2B2559C7" w14:textId="77777777" w:rsidR="0077650E" w:rsidRDefault="0077650E" w:rsidP="00FC5B6F">
      <w:pPr>
        <w:pStyle w:val="Paragraphedeliste"/>
        <w:ind w:left="0"/>
        <w:rPr>
          <w:rFonts w:eastAsiaTheme="minorEastAsia"/>
          <w:sz w:val="26"/>
          <w:szCs w:val="26"/>
        </w:rPr>
      </w:pPr>
      <w:r w:rsidRPr="00860FDE">
        <w:rPr>
          <w:rFonts w:eastAsiaTheme="minorEastAsia"/>
          <w:noProof/>
          <w:sz w:val="26"/>
          <w:szCs w:val="26"/>
        </w:rPr>
        <mc:AlternateContent>
          <mc:Choice Requires="wps">
            <w:drawing>
              <wp:inline distT="0" distB="0" distL="0" distR="0" wp14:anchorId="6E9A365B" wp14:editId="2D243B6B">
                <wp:extent cx="5846885" cy="1404620"/>
                <wp:effectExtent l="0" t="0" r="20955" b="14605"/>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6885" cy="1404620"/>
                        </a:xfrm>
                        <a:prstGeom prst="rect">
                          <a:avLst/>
                        </a:prstGeom>
                        <a:solidFill>
                          <a:srgbClr val="FFFFFF"/>
                        </a:solidFill>
                        <a:ln w="9525">
                          <a:solidFill>
                            <a:srgbClr val="000000"/>
                          </a:solidFill>
                          <a:miter lim="800000"/>
                          <a:headEnd/>
                          <a:tailEnd/>
                        </a:ln>
                      </wps:spPr>
                      <wps:txbx>
                        <w:txbxContent>
                          <w:p w14:paraId="3F12E81A" w14:textId="77777777" w:rsidR="006D19DC" w:rsidRPr="00C347AC" w:rsidRDefault="006D19DC" w:rsidP="0077650E">
                            <w:pPr>
                              <w:rPr>
                                <w:color w:val="4472C4" w:themeColor="accent1"/>
                                <w:lang w:val="en-US"/>
                              </w:rPr>
                            </w:pPr>
                            <w:r w:rsidRPr="00C347AC">
                              <w:rPr>
                                <w:color w:val="4472C4" w:themeColor="accent1"/>
                                <w:lang w:val="en-US"/>
                              </w:rPr>
                              <w:t xml:space="preserve">Describe in under 1,500 characters including spaces </w:t>
                            </w:r>
                          </w:p>
                          <w:p w14:paraId="3968217F" w14:textId="77777777" w:rsidR="006D19DC" w:rsidRPr="0087560A" w:rsidRDefault="006D19DC" w:rsidP="00120219">
                            <w:pPr>
                              <w:jc w:val="both"/>
                              <w:rPr>
                                <w:rFonts w:ascii="Avenir Book" w:hAnsi="Avenir Book" w:cs="Arial"/>
                                <w:lang w:val="en-US"/>
                              </w:rPr>
                            </w:pPr>
                            <w:r w:rsidRPr="0087560A">
                              <w:rPr>
                                <w:rFonts w:ascii="Avenir Book" w:hAnsi="Avenir Book" w:cs="Arial"/>
                                <w:lang w:val="en-US"/>
                              </w:rPr>
                              <w:t>Capacity building of decision-makers.</w:t>
                            </w:r>
                          </w:p>
                          <w:p w14:paraId="6AD9CD24" w14:textId="77777777" w:rsidR="006D19DC" w:rsidRPr="0087560A" w:rsidRDefault="006D19DC" w:rsidP="00120219">
                            <w:pPr>
                              <w:jc w:val="both"/>
                              <w:rPr>
                                <w:rFonts w:ascii="Avenir Book" w:hAnsi="Avenir Book" w:cs="Arial"/>
                                <w:lang w:val="en-US"/>
                              </w:rPr>
                            </w:pPr>
                            <w:r w:rsidRPr="0087560A">
                              <w:rPr>
                                <w:rFonts w:ascii="Avenir Book" w:hAnsi="Avenir Book" w:cs="Arial"/>
                                <w:lang w:val="en-US"/>
                              </w:rPr>
                              <w:t>Acceleration of the application of laws on decentralization; strengthening the involvement of MINAS, MINPROFF, building the capacities of parliamentarians in the field of Climate Change.</w:t>
                            </w:r>
                          </w:p>
                          <w:p w14:paraId="409FCD46" w14:textId="77777777" w:rsidR="006D19DC" w:rsidRPr="0087560A" w:rsidRDefault="006D19DC" w:rsidP="00120219">
                            <w:pPr>
                              <w:jc w:val="both"/>
                              <w:rPr>
                                <w:rFonts w:ascii="Avenir Book" w:hAnsi="Avenir Book" w:cs="Arial"/>
                                <w:lang w:val="en-US"/>
                              </w:rPr>
                            </w:pPr>
                            <w:r w:rsidRPr="0087560A">
                              <w:rPr>
                                <w:rFonts w:ascii="Avenir Book" w:hAnsi="Avenir Book" w:cs="Arial"/>
                                <w:lang w:val="en-US"/>
                              </w:rPr>
                              <w:t>Implementation of good governance:</w:t>
                            </w:r>
                          </w:p>
                          <w:p w14:paraId="4D92BF2F" w14:textId="77777777" w:rsidR="006D19DC" w:rsidRPr="0087560A" w:rsidRDefault="006D19DC" w:rsidP="00120219">
                            <w:pPr>
                              <w:jc w:val="both"/>
                              <w:rPr>
                                <w:rFonts w:ascii="Avenir Book" w:hAnsi="Avenir Book" w:cs="Arial"/>
                                <w:lang w:val="en-US"/>
                              </w:rPr>
                            </w:pPr>
                            <w:r w:rsidRPr="0087560A">
                              <w:rPr>
                                <w:rFonts w:ascii="Avenir Book" w:hAnsi="Avenir Book" w:cs="Arial"/>
                                <w:lang w:val="en-US"/>
                              </w:rPr>
                              <w:t>- revision of the legislative and regulatory framework;</w:t>
                            </w:r>
                          </w:p>
                          <w:p w14:paraId="11BD563A" w14:textId="77777777" w:rsidR="006D19DC" w:rsidRPr="0087560A" w:rsidRDefault="006D19DC" w:rsidP="00120219">
                            <w:pPr>
                              <w:jc w:val="both"/>
                              <w:rPr>
                                <w:rFonts w:ascii="Avenir Book" w:hAnsi="Avenir Book" w:cs="Arial"/>
                                <w:lang w:val="en-US"/>
                              </w:rPr>
                            </w:pPr>
                            <w:r w:rsidRPr="0087560A">
                              <w:rPr>
                                <w:rFonts w:ascii="Avenir Book" w:hAnsi="Avenir Book" w:cs="Arial"/>
                                <w:lang w:val="en-US"/>
                              </w:rPr>
                              <w:t>- multiplication of “green” projects…</w:t>
                            </w:r>
                          </w:p>
                          <w:p w14:paraId="5E34F82C" w14:textId="180BDA38" w:rsidR="006D19DC" w:rsidRPr="00C347AC" w:rsidRDefault="006D19DC" w:rsidP="0077650E">
                            <w:pPr>
                              <w:rPr>
                                <w:lang w:val="en-US"/>
                              </w:rPr>
                            </w:pPr>
                            <w:r w:rsidRPr="0087560A">
                              <w:rPr>
                                <w:rFonts w:ascii="Avenir Book" w:hAnsi="Avenir Book" w:cs="Arial"/>
                                <w:lang w:val="en-US"/>
                              </w:rPr>
                              <w:t>Adaptation of governance systems to local and entrepreneurial realities</w:t>
                            </w:r>
                          </w:p>
                        </w:txbxContent>
                      </wps:txbx>
                      <wps:bodyPr rot="0" vert="horz" wrap="square" lIns="91440" tIns="45720" rIns="91440" bIns="45720" anchor="t" anchorCtr="0">
                        <a:spAutoFit/>
                      </wps:bodyPr>
                    </wps:wsp>
                  </a:graphicData>
                </a:graphic>
              </wp:inline>
            </w:drawing>
          </mc:Choice>
          <mc:Fallback>
            <w:pict>
              <v:shape w14:anchorId="6E9A365B" id="_x0000_s1047" type="#_x0000_t202" style="width:460.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">
                <v:textbox style="mso-fit-shape-to-text:t">
                  <w:txbxContent>
                    <w:p w14:paraId="3F12E81A" w14:textId="77777777" w:rsidR="006D19DC" w:rsidRPr="00C347AC" w:rsidRDefault="006D19DC" w:rsidP="0077650E">
                      <w:pPr>
                        <w:rPr>
                          <w:color w:val="4472C4" w:themeColor="accent1"/>
                          <w:lang w:val="en-US"/>
                        </w:rPr>
                      </w:pPr>
                      <w:r w:rsidRPr="00C347AC">
                        <w:rPr>
                          <w:color w:val="4472C4" w:themeColor="accent1"/>
                          <w:lang w:val="en-US"/>
                        </w:rPr>
                        <w:t xml:space="preserve">Describe in under 1,500 characters including spaces </w:t>
                      </w:r>
                    </w:p>
                    <w:p w14:paraId="3968217F" w14:textId="77777777" w:rsidR="006D19DC" w:rsidRPr="0087560A" w:rsidRDefault="006D19DC" w:rsidP="00120219">
                      <w:pPr>
                        <w:jc w:val="both"/>
                        <w:rPr>
                          <w:rFonts w:ascii="Avenir Book" w:hAnsi="Avenir Book" w:cs="Arial"/>
                          <w:lang w:val="en-US"/>
                        </w:rPr>
                      </w:pPr>
                      <w:r w:rsidRPr="0087560A">
                        <w:rPr>
                          <w:rFonts w:ascii="Avenir Book" w:hAnsi="Avenir Book" w:cs="Arial"/>
                          <w:lang w:val="en-US"/>
                        </w:rPr>
                        <w:t>Capacity building of decision-makers.</w:t>
                      </w:r>
                    </w:p>
                    <w:p w14:paraId="6AD9CD24" w14:textId="77777777" w:rsidR="006D19DC" w:rsidRPr="0087560A" w:rsidRDefault="006D19DC" w:rsidP="00120219">
                      <w:pPr>
                        <w:jc w:val="both"/>
                        <w:rPr>
                          <w:rFonts w:ascii="Avenir Book" w:hAnsi="Avenir Book" w:cs="Arial"/>
                          <w:lang w:val="en-US"/>
                        </w:rPr>
                      </w:pPr>
                      <w:r w:rsidRPr="0087560A">
                        <w:rPr>
                          <w:rFonts w:ascii="Avenir Book" w:hAnsi="Avenir Book" w:cs="Arial"/>
                          <w:lang w:val="en-US"/>
                        </w:rPr>
                        <w:t>Acceleration of the application of laws on decentralization; strengthening the involvement of MINAS, MINPROFF, building the capacities of parliamentarians in the field of Climate Change.</w:t>
                      </w:r>
                    </w:p>
                    <w:p w14:paraId="409FCD46" w14:textId="77777777" w:rsidR="006D19DC" w:rsidRPr="0087560A" w:rsidRDefault="006D19DC" w:rsidP="00120219">
                      <w:pPr>
                        <w:jc w:val="both"/>
                        <w:rPr>
                          <w:rFonts w:ascii="Avenir Book" w:hAnsi="Avenir Book" w:cs="Arial"/>
                          <w:lang w:val="en-US"/>
                        </w:rPr>
                      </w:pPr>
                      <w:r w:rsidRPr="0087560A">
                        <w:rPr>
                          <w:rFonts w:ascii="Avenir Book" w:hAnsi="Avenir Book" w:cs="Arial"/>
                          <w:lang w:val="en-US"/>
                        </w:rPr>
                        <w:t>Implementation of good governance:</w:t>
                      </w:r>
                    </w:p>
                    <w:p w14:paraId="4D92BF2F" w14:textId="77777777" w:rsidR="006D19DC" w:rsidRPr="0087560A" w:rsidRDefault="006D19DC" w:rsidP="00120219">
                      <w:pPr>
                        <w:jc w:val="both"/>
                        <w:rPr>
                          <w:rFonts w:ascii="Avenir Book" w:hAnsi="Avenir Book" w:cs="Arial"/>
                          <w:lang w:val="en-US"/>
                        </w:rPr>
                      </w:pPr>
                      <w:r w:rsidRPr="0087560A">
                        <w:rPr>
                          <w:rFonts w:ascii="Avenir Book" w:hAnsi="Avenir Book" w:cs="Arial"/>
                          <w:lang w:val="en-US"/>
                        </w:rPr>
                        <w:t>- revision of the legislative and regulatory framework;</w:t>
                      </w:r>
                    </w:p>
                    <w:p w14:paraId="11BD563A" w14:textId="77777777" w:rsidR="006D19DC" w:rsidRPr="0087560A" w:rsidRDefault="006D19DC" w:rsidP="00120219">
                      <w:pPr>
                        <w:jc w:val="both"/>
                        <w:rPr>
                          <w:rFonts w:ascii="Avenir Book" w:hAnsi="Avenir Book" w:cs="Arial"/>
                          <w:lang w:val="en-US"/>
                        </w:rPr>
                      </w:pPr>
                      <w:r w:rsidRPr="0087560A">
                        <w:rPr>
                          <w:rFonts w:ascii="Avenir Book" w:hAnsi="Avenir Book" w:cs="Arial"/>
                          <w:lang w:val="en-US"/>
                        </w:rPr>
                        <w:t>- multiplication of “green” projects…</w:t>
                      </w:r>
                    </w:p>
                    <w:p w14:paraId="5E34F82C" w14:textId="180BDA38" w:rsidR="006D19DC" w:rsidRPr="00C347AC" w:rsidRDefault="006D19DC" w:rsidP="0077650E">
                      <w:pPr>
                        <w:rPr>
                          <w:lang w:val="en-US"/>
                        </w:rPr>
                      </w:pPr>
                      <w:r w:rsidRPr="0087560A">
                        <w:rPr>
                          <w:rFonts w:ascii="Avenir Book" w:hAnsi="Avenir Book" w:cs="Arial"/>
                          <w:lang w:val="en-US"/>
                        </w:rPr>
                        <w:t>Adaptation of governance systems to local and entrepreneurial realities</w:t>
                      </w:r>
                    </w:p>
                  </w:txbxContent>
                </v:textbox>
                <w10:anchorlock/>
              </v:shape>
            </w:pict>
          </mc:Fallback>
        </mc:AlternateContent>
      </w:r>
    </w:p>
    <w:p w14:paraId="280E5371" w14:textId="77777777" w:rsidR="0077650E" w:rsidRDefault="0077650E" w:rsidP="00FC5B6F">
      <w:pPr>
        <w:pStyle w:val="Paragraphedeliste"/>
        <w:ind w:left="0"/>
        <w:rPr>
          <w:rFonts w:eastAsiaTheme="minorEastAsia"/>
          <w:sz w:val="26"/>
          <w:szCs w:val="26"/>
        </w:rPr>
      </w:pPr>
    </w:p>
    <w:p w14:paraId="27176912" w14:textId="6F89ECC5" w:rsidR="003051D8" w:rsidRPr="00C347AC" w:rsidRDefault="003051D8" w:rsidP="00FC5B6F">
      <w:pPr>
        <w:pStyle w:val="Paragraphedeliste"/>
        <w:numPr>
          <w:ilvl w:val="0"/>
          <w:numId w:val="19"/>
        </w:numPr>
        <w:ind w:left="0" w:firstLine="0"/>
        <w:rPr>
          <w:rFonts w:eastAsiaTheme="minorEastAsia"/>
          <w:sz w:val="28"/>
          <w:szCs w:val="28"/>
          <w:lang w:val="en-US"/>
        </w:rPr>
      </w:pPr>
      <w:r w:rsidRPr="00C347AC">
        <w:rPr>
          <w:rFonts w:cstheme="minorHAnsi"/>
          <w:lang w:val="en-US"/>
        </w:rPr>
        <w:t>What measures are needed to align public, private and development finance with existing commitments and priorities?</w:t>
      </w:r>
    </w:p>
    <w:p w14:paraId="5031BDCC" w14:textId="77777777" w:rsidR="0077650E" w:rsidRDefault="0077650E" w:rsidP="00FC5B6F">
      <w:pPr>
        <w:pStyle w:val="Paragraphedeliste"/>
        <w:ind w:left="0"/>
        <w:rPr>
          <w:rFonts w:eastAsiaTheme="minorEastAsia"/>
          <w:sz w:val="26"/>
          <w:szCs w:val="26"/>
        </w:rPr>
      </w:pPr>
      <w:r w:rsidRPr="00860FDE">
        <w:rPr>
          <w:rFonts w:eastAsiaTheme="minorEastAsia"/>
          <w:noProof/>
          <w:sz w:val="26"/>
          <w:szCs w:val="26"/>
        </w:rPr>
        <mc:AlternateContent>
          <mc:Choice Requires="wps">
            <w:drawing>
              <wp:inline distT="0" distB="0" distL="0" distR="0" wp14:anchorId="0B8CF88B" wp14:editId="3A279542">
                <wp:extent cx="5846885" cy="1404620"/>
                <wp:effectExtent l="0" t="0" r="20955" b="14605"/>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6885" cy="1404620"/>
                        </a:xfrm>
                        <a:prstGeom prst="rect">
                          <a:avLst/>
                        </a:prstGeom>
                        <a:solidFill>
                          <a:srgbClr val="FFFFFF"/>
                        </a:solidFill>
                        <a:ln w="9525">
                          <a:solidFill>
                            <a:srgbClr val="000000"/>
                          </a:solidFill>
                          <a:miter lim="800000"/>
                          <a:headEnd/>
                          <a:tailEnd/>
                        </a:ln>
                      </wps:spPr>
                      <wps:txbx>
                        <w:txbxContent>
                          <w:p w14:paraId="6208432C" w14:textId="77777777" w:rsidR="006D19DC" w:rsidRPr="00C347AC" w:rsidRDefault="006D19DC" w:rsidP="0077650E">
                            <w:pPr>
                              <w:rPr>
                                <w:color w:val="4472C4" w:themeColor="accent1"/>
                                <w:lang w:val="en-US"/>
                              </w:rPr>
                            </w:pPr>
                            <w:r w:rsidRPr="00C347AC">
                              <w:rPr>
                                <w:color w:val="4472C4" w:themeColor="accent1"/>
                                <w:lang w:val="en-US"/>
                              </w:rPr>
                              <w:t xml:space="preserve">Describe in under 1,500 characters including spaces </w:t>
                            </w:r>
                          </w:p>
                          <w:p w14:paraId="32900951" w14:textId="77777777" w:rsidR="006D19DC" w:rsidRPr="0087560A" w:rsidRDefault="006D19DC" w:rsidP="00120219">
                            <w:pPr>
                              <w:jc w:val="both"/>
                              <w:rPr>
                                <w:rFonts w:ascii="Avenir Book" w:hAnsi="Avenir Book" w:cs="Arial"/>
                                <w:lang w:val="en-US"/>
                              </w:rPr>
                            </w:pPr>
                            <w:r w:rsidRPr="0087560A">
                              <w:rPr>
                                <w:rFonts w:ascii="Avenir Book" w:hAnsi="Avenir Book" w:cs="Arial"/>
                                <w:lang w:val="en-US"/>
                              </w:rPr>
                              <w:t>Alignment of all public policies (national, sectoral, etc.) with the achievement of development commitments and priorities.</w:t>
                            </w:r>
                          </w:p>
                          <w:p w14:paraId="5AC22411" w14:textId="77777777" w:rsidR="006D19DC" w:rsidRPr="0087560A" w:rsidRDefault="006D19DC" w:rsidP="00120219">
                            <w:pPr>
                              <w:jc w:val="both"/>
                              <w:rPr>
                                <w:rFonts w:ascii="Avenir Book" w:hAnsi="Avenir Book" w:cs="Arial"/>
                                <w:lang w:val="en-US"/>
                              </w:rPr>
                            </w:pPr>
                            <w:r w:rsidRPr="0087560A">
                              <w:rPr>
                                <w:rFonts w:ascii="Avenir Book" w:hAnsi="Avenir Book" w:cs="Arial"/>
                                <w:lang w:val="en-US"/>
                              </w:rPr>
                              <w:t>Development of a formal public/private partnership (PPP) discussion framework on issues and challenges related to climate change.</w:t>
                            </w:r>
                          </w:p>
                          <w:p w14:paraId="64EE907E" w14:textId="77777777" w:rsidR="006D19DC" w:rsidRPr="0087560A" w:rsidRDefault="006D19DC" w:rsidP="00120219">
                            <w:pPr>
                              <w:jc w:val="both"/>
                              <w:rPr>
                                <w:rFonts w:ascii="Avenir Book" w:hAnsi="Avenir Book" w:cs="Arial"/>
                                <w:lang w:val="en-US"/>
                              </w:rPr>
                            </w:pPr>
                            <w:r w:rsidRPr="0087560A">
                              <w:rPr>
                                <w:rFonts w:ascii="Avenir Book" w:hAnsi="Avenir Book" w:cs="Arial"/>
                                <w:lang w:val="en-US"/>
                              </w:rPr>
                              <w:t>Reinforcement of social safety nets and contextualization by climatic zones.</w:t>
                            </w:r>
                          </w:p>
                          <w:p w14:paraId="2F2A1654" w14:textId="77777777" w:rsidR="006D19DC" w:rsidRPr="0087560A" w:rsidRDefault="006D19DC" w:rsidP="00120219">
                            <w:pPr>
                              <w:jc w:val="both"/>
                              <w:rPr>
                                <w:rFonts w:ascii="Avenir Book" w:hAnsi="Avenir Book" w:cs="Arial"/>
                                <w:lang w:val="en-US"/>
                              </w:rPr>
                            </w:pPr>
                            <w:r w:rsidRPr="0087560A">
                              <w:rPr>
                                <w:rFonts w:ascii="Avenir Book" w:hAnsi="Avenir Book" w:cs="Arial"/>
                                <w:lang w:val="en-US"/>
                              </w:rPr>
                              <w:t>Promotion of the introduction of index insurance.</w:t>
                            </w:r>
                          </w:p>
                          <w:p w14:paraId="7CA76536" w14:textId="77777777" w:rsidR="006D19DC" w:rsidRPr="0087560A" w:rsidRDefault="006D19DC" w:rsidP="00120219">
                            <w:pPr>
                              <w:jc w:val="both"/>
                              <w:rPr>
                                <w:rFonts w:ascii="Avenir Book" w:hAnsi="Avenir Book" w:cs="Arial"/>
                                <w:lang w:val="en-US"/>
                              </w:rPr>
                            </w:pPr>
                            <w:r w:rsidRPr="0087560A">
                              <w:rPr>
                                <w:rFonts w:ascii="Avenir Book" w:hAnsi="Avenir Book" w:cs="Arial"/>
                                <w:lang w:val="en-US"/>
                              </w:rPr>
                              <w:t>Better supervision of microfinance activities and actors.</w:t>
                            </w:r>
                          </w:p>
                          <w:p w14:paraId="3CE2BA82" w14:textId="77777777" w:rsidR="006D19DC" w:rsidRPr="0087560A" w:rsidRDefault="006D19DC" w:rsidP="00120219">
                            <w:pPr>
                              <w:jc w:val="both"/>
                              <w:rPr>
                                <w:rFonts w:ascii="Avenir Book" w:hAnsi="Avenir Book" w:cs="Arial"/>
                                <w:lang w:val="en-US"/>
                              </w:rPr>
                            </w:pPr>
                            <w:r w:rsidRPr="0087560A">
                              <w:rPr>
                                <w:rFonts w:ascii="Avenir Book" w:hAnsi="Avenir Book" w:cs="Arial"/>
                                <w:lang w:val="en-US"/>
                              </w:rPr>
                              <w:t>Sensitization of sectoral ministries on the need to include a line in their budget dedicated to climate change.</w:t>
                            </w:r>
                          </w:p>
                          <w:p w14:paraId="6119EAA9" w14:textId="77777777" w:rsidR="006D19DC" w:rsidRPr="0087560A" w:rsidRDefault="006D19DC" w:rsidP="00120219">
                            <w:pPr>
                              <w:jc w:val="both"/>
                              <w:rPr>
                                <w:rFonts w:ascii="Avenir Book" w:hAnsi="Avenir Book" w:cs="Arial"/>
                                <w:lang w:val="en-US"/>
                              </w:rPr>
                            </w:pPr>
                            <w:r w:rsidRPr="0087560A">
                              <w:rPr>
                                <w:rFonts w:ascii="Avenir Book" w:hAnsi="Avenir Book" w:cs="Arial"/>
                                <w:lang w:val="en-US"/>
                              </w:rPr>
                              <w:t>Establishment at the Ministry of the Environment of a specific activity fund (as part of the program budget) for the implementation of the main conventions (convention on biodiversity, convention on desertification, convention on climate)</w:t>
                            </w:r>
                          </w:p>
                          <w:p w14:paraId="215A3CE5" w14:textId="2F4BAB0A" w:rsidR="006D19DC" w:rsidRPr="00C347AC" w:rsidRDefault="006D19DC" w:rsidP="0077650E">
                            <w:pPr>
                              <w:rPr>
                                <w:lang w:val="en-US"/>
                              </w:rPr>
                            </w:pPr>
                            <w:r w:rsidRPr="0087560A">
                              <w:rPr>
                                <w:rFonts w:ascii="Avenir Book" w:hAnsi="Avenir Book" w:cs="Arial"/>
                                <w:lang w:val="en-US"/>
                              </w:rPr>
                              <w:t>Establishment of transparency mechanisms in the management of funds allocated to the preservation of the environment</w:t>
                            </w:r>
                            <w:r>
                              <w:rPr>
                                <w:rFonts w:ascii="Avenir Book" w:hAnsi="Avenir Book" w:cs="Arial"/>
                                <w:lang w:val="en-US"/>
                              </w:rPr>
                              <w:t>.</w:t>
                            </w:r>
                          </w:p>
                        </w:txbxContent>
                      </wps:txbx>
                      <wps:bodyPr rot="0" vert="horz" wrap="square" lIns="91440" tIns="45720" rIns="91440" bIns="45720" anchor="t" anchorCtr="0">
                        <a:spAutoFit/>
                      </wps:bodyPr>
                    </wps:wsp>
                  </a:graphicData>
                </a:graphic>
              </wp:inline>
            </w:drawing>
          </mc:Choice>
          <mc:Fallback>
            <w:pict>
              <v:shape w14:anchorId="0B8CF88B" id="_x0000_s1048" type="#_x0000_t202" style="width:460.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">
                <v:textbox style="mso-fit-shape-to-text:t">
                  <w:txbxContent>
                    <w:p w14:paraId="6208432C" w14:textId="77777777" w:rsidR="006D19DC" w:rsidRPr="00C347AC" w:rsidRDefault="006D19DC" w:rsidP="0077650E">
                      <w:pPr>
                        <w:rPr>
                          <w:color w:val="4472C4" w:themeColor="accent1"/>
                          <w:lang w:val="en-US"/>
                        </w:rPr>
                      </w:pPr>
                      <w:r w:rsidRPr="00C347AC">
                        <w:rPr>
                          <w:color w:val="4472C4" w:themeColor="accent1"/>
                          <w:lang w:val="en-US"/>
                        </w:rPr>
                        <w:t xml:space="preserve">Describe in under 1,500 characters including spaces </w:t>
                      </w:r>
                    </w:p>
                    <w:p w14:paraId="32900951" w14:textId="77777777" w:rsidR="006D19DC" w:rsidRPr="0087560A" w:rsidRDefault="006D19DC" w:rsidP="00120219">
                      <w:pPr>
                        <w:jc w:val="both"/>
                        <w:rPr>
                          <w:rFonts w:ascii="Avenir Book" w:hAnsi="Avenir Book" w:cs="Arial"/>
                          <w:lang w:val="en-US"/>
                        </w:rPr>
                      </w:pPr>
                      <w:r w:rsidRPr="0087560A">
                        <w:rPr>
                          <w:rFonts w:ascii="Avenir Book" w:hAnsi="Avenir Book" w:cs="Arial"/>
                          <w:lang w:val="en-US"/>
                        </w:rPr>
                        <w:t>Alignment of all public policies (national, sectoral, etc.) with the achievement of development commitments and priorities.</w:t>
                      </w:r>
                    </w:p>
                    <w:p w14:paraId="5AC22411" w14:textId="77777777" w:rsidR="006D19DC" w:rsidRPr="0087560A" w:rsidRDefault="006D19DC" w:rsidP="00120219">
                      <w:pPr>
                        <w:jc w:val="both"/>
                        <w:rPr>
                          <w:rFonts w:ascii="Avenir Book" w:hAnsi="Avenir Book" w:cs="Arial"/>
                          <w:lang w:val="en-US"/>
                        </w:rPr>
                      </w:pPr>
                      <w:r w:rsidRPr="0087560A">
                        <w:rPr>
                          <w:rFonts w:ascii="Avenir Book" w:hAnsi="Avenir Book" w:cs="Arial"/>
                          <w:lang w:val="en-US"/>
                        </w:rPr>
                        <w:t>Development of a formal public/private partnership (PPP) discussion framework on issues and challenges related to climate change.</w:t>
                      </w:r>
                    </w:p>
                    <w:p w14:paraId="64EE907E" w14:textId="77777777" w:rsidR="006D19DC" w:rsidRPr="0087560A" w:rsidRDefault="006D19DC" w:rsidP="00120219">
                      <w:pPr>
                        <w:jc w:val="both"/>
                        <w:rPr>
                          <w:rFonts w:ascii="Avenir Book" w:hAnsi="Avenir Book" w:cs="Arial"/>
                          <w:lang w:val="en-US"/>
                        </w:rPr>
                      </w:pPr>
                      <w:r w:rsidRPr="0087560A">
                        <w:rPr>
                          <w:rFonts w:ascii="Avenir Book" w:hAnsi="Avenir Book" w:cs="Arial"/>
                          <w:lang w:val="en-US"/>
                        </w:rPr>
                        <w:t>Reinforcement of social safety nets and contextualization by climatic zones.</w:t>
                      </w:r>
                    </w:p>
                    <w:p w14:paraId="2F2A1654" w14:textId="77777777" w:rsidR="006D19DC" w:rsidRPr="0087560A" w:rsidRDefault="006D19DC" w:rsidP="00120219">
                      <w:pPr>
                        <w:jc w:val="both"/>
                        <w:rPr>
                          <w:rFonts w:ascii="Avenir Book" w:hAnsi="Avenir Book" w:cs="Arial"/>
                          <w:lang w:val="en-US"/>
                        </w:rPr>
                      </w:pPr>
                      <w:r w:rsidRPr="0087560A">
                        <w:rPr>
                          <w:rFonts w:ascii="Avenir Book" w:hAnsi="Avenir Book" w:cs="Arial"/>
                          <w:lang w:val="en-US"/>
                        </w:rPr>
                        <w:t>Promotion of the introduction of index insurance.</w:t>
                      </w:r>
                    </w:p>
                    <w:p w14:paraId="7CA76536" w14:textId="77777777" w:rsidR="006D19DC" w:rsidRPr="0087560A" w:rsidRDefault="006D19DC" w:rsidP="00120219">
                      <w:pPr>
                        <w:jc w:val="both"/>
                        <w:rPr>
                          <w:rFonts w:ascii="Avenir Book" w:hAnsi="Avenir Book" w:cs="Arial"/>
                          <w:lang w:val="en-US"/>
                        </w:rPr>
                      </w:pPr>
                      <w:r w:rsidRPr="0087560A">
                        <w:rPr>
                          <w:rFonts w:ascii="Avenir Book" w:hAnsi="Avenir Book" w:cs="Arial"/>
                          <w:lang w:val="en-US"/>
                        </w:rPr>
                        <w:t>Better supervision of microfinance activities and actors.</w:t>
                      </w:r>
                    </w:p>
                    <w:p w14:paraId="3CE2BA82" w14:textId="77777777" w:rsidR="006D19DC" w:rsidRPr="0087560A" w:rsidRDefault="006D19DC" w:rsidP="00120219">
                      <w:pPr>
                        <w:jc w:val="both"/>
                        <w:rPr>
                          <w:rFonts w:ascii="Avenir Book" w:hAnsi="Avenir Book" w:cs="Arial"/>
                          <w:lang w:val="en-US"/>
                        </w:rPr>
                      </w:pPr>
                      <w:r w:rsidRPr="0087560A">
                        <w:rPr>
                          <w:rFonts w:ascii="Avenir Book" w:hAnsi="Avenir Book" w:cs="Arial"/>
                          <w:lang w:val="en-US"/>
                        </w:rPr>
                        <w:t>Sensitization of sectoral ministries on the need to include a line in their budget dedicated to climate change.</w:t>
                      </w:r>
                    </w:p>
                    <w:p w14:paraId="6119EAA9" w14:textId="77777777" w:rsidR="006D19DC" w:rsidRPr="0087560A" w:rsidRDefault="006D19DC" w:rsidP="00120219">
                      <w:pPr>
                        <w:jc w:val="both"/>
                        <w:rPr>
                          <w:rFonts w:ascii="Avenir Book" w:hAnsi="Avenir Book" w:cs="Arial"/>
                          <w:lang w:val="en-US"/>
                        </w:rPr>
                      </w:pPr>
                      <w:r w:rsidRPr="0087560A">
                        <w:rPr>
                          <w:rFonts w:ascii="Avenir Book" w:hAnsi="Avenir Book" w:cs="Arial"/>
                          <w:lang w:val="en-US"/>
                        </w:rPr>
                        <w:t>Establishment at the Ministry of the Environment of a specific activity fund (as part of the program budget) for the implementation of the main conventions (convention on biodiversity, convention on desertification, convention on climate)</w:t>
                      </w:r>
                    </w:p>
                    <w:p w14:paraId="215A3CE5" w14:textId="2F4BAB0A" w:rsidR="006D19DC" w:rsidRPr="00C347AC" w:rsidRDefault="006D19DC" w:rsidP="0077650E">
                      <w:pPr>
                        <w:rPr>
                          <w:lang w:val="en-US"/>
                        </w:rPr>
                      </w:pPr>
                      <w:r w:rsidRPr="0087560A">
                        <w:rPr>
                          <w:rFonts w:ascii="Avenir Book" w:hAnsi="Avenir Book" w:cs="Arial"/>
                          <w:lang w:val="en-US"/>
                        </w:rPr>
                        <w:t>Establishment of transparency mechanisms in the management of funds allocated to the preservation of the environment</w:t>
                      </w:r>
                      <w:r>
                        <w:rPr>
                          <w:rFonts w:ascii="Avenir Book" w:hAnsi="Avenir Book" w:cs="Arial"/>
                          <w:lang w:val="en-US"/>
                        </w:rPr>
                        <w:t>.</w:t>
                      </w:r>
                    </w:p>
                  </w:txbxContent>
                </v:textbox>
                <w10:anchorlock/>
              </v:shape>
            </w:pict>
          </mc:Fallback>
        </mc:AlternateContent>
      </w:r>
    </w:p>
    <w:p w14:paraId="3342EA94" w14:textId="77777777" w:rsidR="0077650E" w:rsidRDefault="0077650E" w:rsidP="00FC5B6F">
      <w:pPr>
        <w:pStyle w:val="Paragraphedeliste"/>
        <w:ind w:left="0"/>
        <w:rPr>
          <w:rFonts w:eastAsiaTheme="minorEastAsia"/>
          <w:sz w:val="26"/>
          <w:szCs w:val="26"/>
        </w:rPr>
      </w:pPr>
    </w:p>
    <w:p w14:paraId="7D804694" w14:textId="77777777" w:rsidR="003051D8" w:rsidRPr="00C347AC" w:rsidRDefault="003051D8" w:rsidP="00FC5B6F">
      <w:pPr>
        <w:pStyle w:val="Paragraphedeliste"/>
        <w:numPr>
          <w:ilvl w:val="0"/>
          <w:numId w:val="19"/>
        </w:numPr>
        <w:spacing w:line="276" w:lineRule="auto"/>
        <w:ind w:left="0" w:firstLine="0"/>
        <w:rPr>
          <w:rFonts w:cstheme="minorHAnsi"/>
          <w:lang w:val="en-US"/>
        </w:rPr>
      </w:pPr>
      <w:r w:rsidRPr="00C347AC">
        <w:rPr>
          <w:rFonts w:cstheme="minorHAnsi"/>
          <w:lang w:val="en-US"/>
        </w:rPr>
        <w:t>What type of partnerships from the UN and beyond are needed to accelerate a green and sustainable economic transformation that leaves no one behind?</w:t>
      </w:r>
    </w:p>
    <w:p w14:paraId="01CBFF74" w14:textId="77777777" w:rsidR="003051D8" w:rsidRDefault="0077650E" w:rsidP="00FC5B6F">
      <w:pPr>
        <w:pStyle w:val="Paragraphedeliste"/>
        <w:ind w:left="0"/>
        <w:rPr>
          <w:rFonts w:eastAsiaTheme="minorEastAsia"/>
          <w:sz w:val="26"/>
          <w:szCs w:val="26"/>
        </w:rPr>
      </w:pPr>
      <w:r w:rsidRPr="00860FDE">
        <w:rPr>
          <w:rFonts w:eastAsiaTheme="minorEastAsia"/>
          <w:noProof/>
          <w:sz w:val="26"/>
          <w:szCs w:val="26"/>
        </w:rPr>
        <mc:AlternateContent>
          <mc:Choice Requires="wps">
            <w:drawing>
              <wp:inline distT="0" distB="0" distL="0" distR="0" wp14:anchorId="5371A179" wp14:editId="494C8BD4">
                <wp:extent cx="5846885" cy="1404620"/>
                <wp:effectExtent l="0" t="0" r="20955" b="14605"/>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6885" cy="1404620"/>
                        </a:xfrm>
                        <a:prstGeom prst="rect">
                          <a:avLst/>
                        </a:prstGeom>
                        <a:solidFill>
                          <a:srgbClr val="FFFFFF"/>
                        </a:solidFill>
                        <a:ln w="9525">
                          <a:solidFill>
                            <a:srgbClr val="000000"/>
                          </a:solidFill>
                          <a:miter lim="800000"/>
                          <a:headEnd/>
                          <a:tailEnd/>
                        </a:ln>
                      </wps:spPr>
                      <wps:txbx>
                        <w:txbxContent>
                          <w:p w14:paraId="1B95D7A0" w14:textId="77777777" w:rsidR="006D19DC" w:rsidRPr="00C347AC" w:rsidRDefault="006D19DC" w:rsidP="0077650E">
                            <w:pPr>
                              <w:rPr>
                                <w:color w:val="4472C4" w:themeColor="accent1"/>
                                <w:lang w:val="en-US"/>
                              </w:rPr>
                            </w:pPr>
                            <w:r w:rsidRPr="00C347AC">
                              <w:rPr>
                                <w:color w:val="4472C4" w:themeColor="accent1"/>
                                <w:lang w:val="en-US"/>
                              </w:rPr>
                              <w:t xml:space="preserve">Describe in under 1,500 characters including spaces </w:t>
                            </w:r>
                          </w:p>
                          <w:p w14:paraId="75149DCE" w14:textId="77777777" w:rsidR="006D19DC" w:rsidRPr="0087560A" w:rsidRDefault="006D19DC" w:rsidP="00A7794F">
                            <w:pPr>
                              <w:jc w:val="both"/>
                              <w:rPr>
                                <w:rFonts w:ascii="Avenir Book" w:hAnsi="Avenir Book" w:cs="Arial"/>
                                <w:lang w:val="en-US"/>
                              </w:rPr>
                            </w:pPr>
                            <w:r w:rsidRPr="0087560A">
                              <w:rPr>
                                <w:rFonts w:ascii="Avenir Book" w:hAnsi="Avenir Book" w:cs="Arial"/>
                                <w:lang w:val="en-US"/>
                              </w:rPr>
                              <w:t>Technical partnership for technology transfer, technical support, capacity building and implementation of pilot projects.</w:t>
                            </w:r>
                          </w:p>
                          <w:p w14:paraId="32F6D622" w14:textId="77777777" w:rsidR="006D19DC" w:rsidRPr="0087560A" w:rsidRDefault="006D19DC" w:rsidP="00A7794F">
                            <w:pPr>
                              <w:jc w:val="both"/>
                              <w:rPr>
                                <w:rFonts w:ascii="Avenir Book" w:hAnsi="Avenir Book" w:cs="Arial"/>
                                <w:lang w:val="en-US"/>
                              </w:rPr>
                            </w:pPr>
                            <w:r w:rsidRPr="0087560A">
                              <w:rPr>
                                <w:rFonts w:ascii="Avenir Book" w:hAnsi="Avenir Book" w:cs="Arial"/>
                                <w:lang w:val="en-US"/>
                              </w:rPr>
                              <w:t>Financial partnership: simplify procedures for accessing climate funds, involve national agencies more in the execution of major climate projects/programmes, etc.</w:t>
                            </w:r>
                          </w:p>
                          <w:p w14:paraId="42819837" w14:textId="77777777" w:rsidR="006D19DC" w:rsidRPr="0087560A" w:rsidRDefault="006D19DC" w:rsidP="00A7794F">
                            <w:pPr>
                              <w:jc w:val="both"/>
                              <w:rPr>
                                <w:rFonts w:ascii="Avenir Book" w:hAnsi="Avenir Book" w:cs="Arial"/>
                                <w:lang w:val="en-US"/>
                              </w:rPr>
                            </w:pPr>
                            <w:r w:rsidRPr="0087560A">
                              <w:rPr>
                                <w:rFonts w:ascii="Avenir Book" w:hAnsi="Avenir Book" w:cs="Arial"/>
                                <w:lang w:val="en-US"/>
                              </w:rPr>
                              <w:t>Win-win partnership: the countries of the North must supply the climate protection funds set up in the South.</w:t>
                            </w:r>
                          </w:p>
                          <w:p w14:paraId="00B942DC" w14:textId="77777777" w:rsidR="006D19DC" w:rsidRPr="0087560A" w:rsidRDefault="006D19DC" w:rsidP="00A7794F">
                            <w:pPr>
                              <w:jc w:val="both"/>
                              <w:rPr>
                                <w:rFonts w:ascii="Avenir Book" w:hAnsi="Avenir Book" w:cs="Arial"/>
                                <w:lang w:val="en-US"/>
                              </w:rPr>
                            </w:pPr>
                            <w:r w:rsidRPr="0087560A">
                              <w:rPr>
                                <w:rFonts w:ascii="Avenir Book" w:hAnsi="Avenir Book" w:cs="Arial"/>
                                <w:lang w:val="en-US"/>
                              </w:rPr>
                              <w:t>Promotion of multilateral and bilateral financing agreements.</w:t>
                            </w:r>
                          </w:p>
                          <w:p w14:paraId="5E46B355" w14:textId="77777777" w:rsidR="006D19DC" w:rsidRPr="0087560A" w:rsidRDefault="006D19DC" w:rsidP="00A7794F">
                            <w:pPr>
                              <w:jc w:val="both"/>
                              <w:rPr>
                                <w:rFonts w:ascii="Avenir Book" w:hAnsi="Avenir Book" w:cs="Arial"/>
                                <w:lang w:val="en-US"/>
                              </w:rPr>
                            </w:pPr>
                            <w:r w:rsidRPr="0087560A">
                              <w:rPr>
                                <w:rFonts w:ascii="Avenir Book" w:hAnsi="Avenir Book" w:cs="Arial"/>
                                <w:lang w:val="en-US"/>
                              </w:rPr>
                              <w:t>Compliance with deadlines in the transfer of funds allocated for projects.</w:t>
                            </w:r>
                          </w:p>
                          <w:p w14:paraId="595AB3AC" w14:textId="77777777" w:rsidR="006D19DC" w:rsidRPr="0087560A" w:rsidRDefault="006D19DC" w:rsidP="00A7794F">
                            <w:pPr>
                              <w:jc w:val="both"/>
                              <w:rPr>
                                <w:rFonts w:ascii="Avenir Book" w:hAnsi="Avenir Book" w:cs="Arial"/>
                                <w:lang w:val="en-US"/>
                              </w:rPr>
                            </w:pPr>
                            <w:r w:rsidRPr="0087560A">
                              <w:rPr>
                                <w:rFonts w:ascii="Avenir Book" w:hAnsi="Avenir Book" w:cs="Arial"/>
                                <w:lang w:val="en-US"/>
                              </w:rPr>
                              <w:t>More financing for investment projects.</w:t>
                            </w:r>
                          </w:p>
                          <w:p w14:paraId="2BD2CA38" w14:textId="7FE896C9" w:rsidR="006D19DC" w:rsidRPr="00C347AC" w:rsidRDefault="006D19DC" w:rsidP="0077650E">
                            <w:pPr>
                              <w:rPr>
                                <w:lang w:val="en-US"/>
                              </w:rPr>
                            </w:pPr>
                            <w:r w:rsidRPr="0087560A">
                              <w:rPr>
                                <w:rFonts w:ascii="Avenir Book" w:hAnsi="Avenir Book" w:cs="Arial"/>
                                <w:lang w:val="en-US"/>
                              </w:rPr>
                              <w:t>Establishment of a frank dialogue between the lessor and the applicant.</w:t>
                            </w:r>
                          </w:p>
                        </w:txbxContent>
                      </wps:txbx>
                      <wps:bodyPr rot="0" vert="horz" wrap="square" lIns="91440" tIns="45720" rIns="91440" bIns="45720" anchor="t" anchorCtr="0">
                        <a:spAutoFit/>
                      </wps:bodyPr>
                    </wps:wsp>
                  </a:graphicData>
                </a:graphic>
              </wp:inline>
            </w:drawing>
          </mc:Choice>
          <mc:Fallback>
            <w:pict>
              <v:shape w14:anchorId="5371A179" id="_x0000_s1049" type="#_x0000_t202" style="width:460.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">
                <v:textbox style="mso-fit-shape-to-text:t">
                  <w:txbxContent>
                    <w:p w14:paraId="1B95D7A0" w14:textId="77777777" w:rsidR="006D19DC" w:rsidRPr="00C347AC" w:rsidRDefault="006D19DC" w:rsidP="0077650E">
                      <w:pPr>
                        <w:rPr>
                          <w:color w:val="4472C4" w:themeColor="accent1"/>
                          <w:lang w:val="en-US"/>
                        </w:rPr>
                      </w:pPr>
                      <w:r w:rsidRPr="00C347AC">
                        <w:rPr>
                          <w:color w:val="4472C4" w:themeColor="accent1"/>
                          <w:lang w:val="en-US"/>
                        </w:rPr>
                        <w:t xml:space="preserve">Describe in under 1,500 characters including spaces </w:t>
                      </w:r>
                    </w:p>
                    <w:p w14:paraId="75149DCE" w14:textId="77777777" w:rsidR="006D19DC" w:rsidRPr="0087560A" w:rsidRDefault="006D19DC" w:rsidP="00A7794F">
                      <w:pPr>
                        <w:jc w:val="both"/>
                        <w:rPr>
                          <w:rFonts w:ascii="Avenir Book" w:hAnsi="Avenir Book" w:cs="Arial"/>
                          <w:lang w:val="en-US"/>
                        </w:rPr>
                      </w:pPr>
                      <w:r w:rsidRPr="0087560A">
                        <w:rPr>
                          <w:rFonts w:ascii="Avenir Book" w:hAnsi="Avenir Book" w:cs="Arial"/>
                          <w:lang w:val="en-US"/>
                        </w:rPr>
                        <w:t>Technical partnership for technology transfer, technical support, capacity building and implementation of pilot projects.</w:t>
                      </w:r>
                    </w:p>
                    <w:p w14:paraId="32F6D622" w14:textId="77777777" w:rsidR="006D19DC" w:rsidRPr="0087560A" w:rsidRDefault="006D19DC" w:rsidP="00A7794F">
                      <w:pPr>
                        <w:jc w:val="both"/>
                        <w:rPr>
                          <w:rFonts w:ascii="Avenir Book" w:hAnsi="Avenir Book" w:cs="Arial"/>
                          <w:lang w:val="en-US"/>
                        </w:rPr>
                      </w:pPr>
                      <w:r w:rsidRPr="0087560A">
                        <w:rPr>
                          <w:rFonts w:ascii="Avenir Book" w:hAnsi="Avenir Book" w:cs="Arial"/>
                          <w:lang w:val="en-US"/>
                        </w:rPr>
                        <w:t>Financial partnership: simplify procedures for accessing climate funds, involve national agencies more in the execution of major climate projects/programmes, etc.</w:t>
                      </w:r>
                    </w:p>
                    <w:p w14:paraId="42819837" w14:textId="77777777" w:rsidR="006D19DC" w:rsidRPr="0087560A" w:rsidRDefault="006D19DC" w:rsidP="00A7794F">
                      <w:pPr>
                        <w:jc w:val="both"/>
                        <w:rPr>
                          <w:rFonts w:ascii="Avenir Book" w:hAnsi="Avenir Book" w:cs="Arial"/>
                          <w:lang w:val="en-US"/>
                        </w:rPr>
                      </w:pPr>
                      <w:r w:rsidRPr="0087560A">
                        <w:rPr>
                          <w:rFonts w:ascii="Avenir Book" w:hAnsi="Avenir Book" w:cs="Arial"/>
                          <w:lang w:val="en-US"/>
                        </w:rPr>
                        <w:t>Win-win partnership: the countries of the North must supply the climate protection funds set up in the South.</w:t>
                      </w:r>
                    </w:p>
                    <w:p w14:paraId="00B942DC" w14:textId="77777777" w:rsidR="006D19DC" w:rsidRPr="0087560A" w:rsidRDefault="006D19DC" w:rsidP="00A7794F">
                      <w:pPr>
                        <w:jc w:val="both"/>
                        <w:rPr>
                          <w:rFonts w:ascii="Avenir Book" w:hAnsi="Avenir Book" w:cs="Arial"/>
                          <w:lang w:val="en-US"/>
                        </w:rPr>
                      </w:pPr>
                      <w:r w:rsidRPr="0087560A">
                        <w:rPr>
                          <w:rFonts w:ascii="Avenir Book" w:hAnsi="Avenir Book" w:cs="Arial"/>
                          <w:lang w:val="en-US"/>
                        </w:rPr>
                        <w:t>Promotion of multilateral and bilateral financing agreements.</w:t>
                      </w:r>
                    </w:p>
                    <w:p w14:paraId="5E46B355" w14:textId="77777777" w:rsidR="006D19DC" w:rsidRPr="0087560A" w:rsidRDefault="006D19DC" w:rsidP="00A7794F">
                      <w:pPr>
                        <w:jc w:val="both"/>
                        <w:rPr>
                          <w:rFonts w:ascii="Avenir Book" w:hAnsi="Avenir Book" w:cs="Arial"/>
                          <w:lang w:val="en-US"/>
                        </w:rPr>
                      </w:pPr>
                      <w:r w:rsidRPr="0087560A">
                        <w:rPr>
                          <w:rFonts w:ascii="Avenir Book" w:hAnsi="Avenir Book" w:cs="Arial"/>
                          <w:lang w:val="en-US"/>
                        </w:rPr>
                        <w:t>Compliance with deadlines in the transfer of funds allocated for projects.</w:t>
                      </w:r>
                    </w:p>
                    <w:p w14:paraId="595AB3AC" w14:textId="77777777" w:rsidR="006D19DC" w:rsidRPr="0087560A" w:rsidRDefault="006D19DC" w:rsidP="00A7794F">
                      <w:pPr>
                        <w:jc w:val="both"/>
                        <w:rPr>
                          <w:rFonts w:ascii="Avenir Book" w:hAnsi="Avenir Book" w:cs="Arial"/>
                          <w:lang w:val="en-US"/>
                        </w:rPr>
                      </w:pPr>
                      <w:r w:rsidRPr="0087560A">
                        <w:rPr>
                          <w:rFonts w:ascii="Avenir Book" w:hAnsi="Avenir Book" w:cs="Arial"/>
                          <w:lang w:val="en-US"/>
                        </w:rPr>
                        <w:t>More financing for investment projects.</w:t>
                      </w:r>
                    </w:p>
                    <w:p w14:paraId="2BD2CA38" w14:textId="7FE896C9" w:rsidR="006D19DC" w:rsidRPr="00C347AC" w:rsidRDefault="006D19DC" w:rsidP="0077650E">
                      <w:pPr>
                        <w:rPr>
                          <w:lang w:val="en-US"/>
                        </w:rPr>
                      </w:pPr>
                      <w:r w:rsidRPr="0087560A">
                        <w:rPr>
                          <w:rFonts w:ascii="Avenir Book" w:hAnsi="Avenir Book" w:cs="Arial"/>
                          <w:lang w:val="en-US"/>
                        </w:rPr>
                        <w:t>Establishment of a frank dialogue between the lessor and the applicant.</w:t>
                      </w:r>
                    </w:p>
                  </w:txbxContent>
                </v:textbox>
                <w10:anchorlock/>
              </v:shape>
            </w:pict>
          </mc:Fallback>
        </mc:AlternateContent>
      </w:r>
    </w:p>
    <w:p w14:paraId="2EC717CB" w14:textId="77777777" w:rsidR="003051D8" w:rsidRDefault="003051D8" w:rsidP="00FC5B6F">
      <w:pPr>
        <w:pStyle w:val="Paragraphedeliste"/>
        <w:ind w:left="0"/>
        <w:rPr>
          <w:rFonts w:eastAsiaTheme="minorEastAsia"/>
          <w:sz w:val="26"/>
          <w:szCs w:val="26"/>
        </w:rPr>
      </w:pPr>
    </w:p>
    <w:p w14:paraId="255FC29E" w14:textId="1115A589" w:rsidR="00ED1E95" w:rsidRPr="00C347AC" w:rsidRDefault="003051D8" w:rsidP="00FC5B6F">
      <w:pPr>
        <w:spacing w:after="280" w:line="276" w:lineRule="auto"/>
        <w:jc w:val="both"/>
        <w:rPr>
          <w:rFonts w:cstheme="minorHAnsi"/>
          <w:lang w:val="en-US"/>
        </w:rPr>
      </w:pPr>
      <w:r w:rsidRPr="00C347AC">
        <w:rPr>
          <w:rFonts w:eastAsiaTheme="minorEastAsia"/>
          <w:lang w:val="en-US"/>
        </w:rPr>
        <w:t xml:space="preserve">6. </w:t>
      </w:r>
      <w:r w:rsidRPr="00C347AC">
        <w:rPr>
          <w:rFonts w:cstheme="minorHAnsi"/>
          <w:lang w:val="en-US"/>
        </w:rPr>
        <w:t>What capacities and technologies are needed to improve human wellbeing in harmony with nature</w:t>
      </w:r>
      <w:r w:rsidR="00A308EE" w:rsidRPr="00C347AC">
        <w:rPr>
          <w:rFonts w:cstheme="minorHAnsi"/>
          <w:lang w:val="en-US"/>
        </w:rPr>
        <w:t xml:space="preserve">, including </w:t>
      </w:r>
      <w:r w:rsidR="00ED1E95" w:rsidRPr="00C347AC">
        <w:rPr>
          <w:rFonts w:cstheme="minorHAnsi"/>
          <w:lang w:val="en-US"/>
        </w:rPr>
        <w:t>digital technologies?</w:t>
      </w:r>
    </w:p>
    <w:p w14:paraId="5E4143C5" w14:textId="4B69654B" w:rsidR="0077650E" w:rsidRDefault="0077650E" w:rsidP="00FC5B6F">
      <w:pPr>
        <w:spacing w:after="280" w:line="276" w:lineRule="auto"/>
        <w:jc w:val="both"/>
        <w:rPr>
          <w:rFonts w:eastAsiaTheme="minorEastAsia"/>
          <w:sz w:val="26"/>
          <w:szCs w:val="26"/>
        </w:rPr>
      </w:pPr>
      <w:r w:rsidRPr="00ED1E95">
        <w:rPr>
          <w:rFonts w:cstheme="minorHAnsi"/>
          <w:noProof/>
        </w:rPr>
        <mc:AlternateContent>
          <mc:Choice Requires="wps">
            <w:drawing>
              <wp:inline distT="0" distB="0" distL="0" distR="0" wp14:anchorId="020A9C9D" wp14:editId="01F3F868">
                <wp:extent cx="6402704" cy="1814829"/>
                <wp:effectExtent l="0" t="0" r="17780" b="14605"/>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704" cy="1814829"/>
                        </a:xfrm>
                        <a:prstGeom prst="rect">
                          <a:avLst/>
                        </a:prstGeom>
                        <a:solidFill>
                          <a:srgbClr val="FFFFFF"/>
                        </a:solidFill>
                        <a:ln w="9525">
                          <a:solidFill>
                            <a:srgbClr val="000000"/>
                          </a:solidFill>
                          <a:miter lim="800000"/>
                          <a:headEnd/>
                          <a:tailEnd/>
                        </a:ln>
                      </wps:spPr>
                      <wps:txbx>
                        <w:txbxContent>
                          <w:p w14:paraId="189D1AEF" w14:textId="77777777" w:rsidR="006D19DC" w:rsidRPr="00C347AC" w:rsidRDefault="006D19DC" w:rsidP="0077650E">
                            <w:pPr>
                              <w:rPr>
                                <w:color w:val="4472C4" w:themeColor="accent1"/>
                                <w:lang w:val="en-US"/>
                              </w:rPr>
                            </w:pPr>
                            <w:r w:rsidRPr="00C347AC">
                              <w:rPr>
                                <w:color w:val="4472C4" w:themeColor="accent1"/>
                                <w:lang w:val="en-US"/>
                              </w:rPr>
                              <w:t xml:space="preserve">Describe in under 1,500 characters including spaces </w:t>
                            </w:r>
                          </w:p>
                          <w:p w14:paraId="271DA29C" w14:textId="77777777" w:rsidR="006D19DC" w:rsidRPr="0087560A" w:rsidRDefault="006D19DC" w:rsidP="004D3A47">
                            <w:pPr>
                              <w:rPr>
                                <w:rFonts w:ascii="Avenir Book" w:hAnsi="Avenir Book" w:cs="Arial"/>
                                <w:lang w:val="en-US"/>
                              </w:rPr>
                            </w:pPr>
                            <w:r w:rsidRPr="0087560A">
                              <w:rPr>
                                <w:rFonts w:ascii="Avenir Book" w:hAnsi="Avenir Book" w:cs="Arial"/>
                                <w:lang w:val="en-US"/>
                              </w:rPr>
                              <w:t>Capacity: low</w:t>
                            </w:r>
                          </w:p>
                          <w:p w14:paraId="36F40C92" w14:textId="77777777" w:rsidR="006D19DC" w:rsidRPr="0087560A" w:rsidRDefault="006D19DC" w:rsidP="004D3A47">
                            <w:pPr>
                              <w:rPr>
                                <w:rFonts w:ascii="Avenir Book" w:hAnsi="Avenir Book" w:cs="Arial"/>
                                <w:lang w:val="en-US"/>
                              </w:rPr>
                            </w:pPr>
                            <w:r w:rsidRPr="0087560A">
                              <w:rPr>
                                <w:rFonts w:ascii="Avenir Book" w:hAnsi="Avenir Book" w:cs="Arial"/>
                                <w:lang w:val="en-US"/>
                              </w:rPr>
                              <w:t>Capacity Building</w:t>
                            </w:r>
                          </w:p>
                          <w:p w14:paraId="4B9304F8" w14:textId="77777777" w:rsidR="006D19DC" w:rsidRPr="0087560A" w:rsidRDefault="006D19DC" w:rsidP="004D3A47">
                            <w:pPr>
                              <w:rPr>
                                <w:rFonts w:ascii="Avenir Book" w:hAnsi="Avenir Book" w:cs="Arial"/>
                                <w:lang w:val="en-US"/>
                              </w:rPr>
                            </w:pPr>
                            <w:r w:rsidRPr="0087560A">
                              <w:rPr>
                                <w:rFonts w:ascii="Avenir Book" w:hAnsi="Avenir Book" w:cs="Arial"/>
                                <w:lang w:val="en-US"/>
                              </w:rPr>
                              <w:t>Technologies using renewable energies</w:t>
                            </w:r>
                          </w:p>
                          <w:p w14:paraId="62328651" w14:textId="77777777" w:rsidR="006D19DC" w:rsidRPr="0087560A" w:rsidRDefault="006D19DC" w:rsidP="004D3A47">
                            <w:pPr>
                              <w:rPr>
                                <w:rFonts w:ascii="Avenir Book" w:hAnsi="Avenir Book" w:cs="Arial"/>
                                <w:lang w:val="en-US"/>
                              </w:rPr>
                            </w:pPr>
                            <w:r w:rsidRPr="0087560A">
                              <w:rPr>
                                <w:rFonts w:ascii="Avenir Book" w:hAnsi="Avenir Book" w:cs="Arial"/>
                                <w:lang w:val="en-US"/>
                              </w:rPr>
                              <w:t xml:space="preserve">  (solar energy, wind, etc.);</w:t>
                            </w:r>
                          </w:p>
                          <w:p w14:paraId="4757C4AA" w14:textId="77777777" w:rsidR="006D19DC" w:rsidRPr="0087560A" w:rsidRDefault="006D19DC" w:rsidP="004D3A47">
                            <w:pPr>
                              <w:rPr>
                                <w:rFonts w:ascii="Avenir Book" w:hAnsi="Avenir Book" w:cs="Arial"/>
                                <w:lang w:val="en-US"/>
                              </w:rPr>
                            </w:pPr>
                            <w:r w:rsidRPr="0087560A">
                              <w:rPr>
                                <w:rFonts w:ascii="Avenir Book" w:hAnsi="Avenir Book" w:cs="Arial"/>
                                <w:lang w:val="en-US"/>
                              </w:rPr>
                              <w:t>- Laboratories of human, animal and environmental health (ENSAI of Ngaoundéré, Center Pasteur, LANAVET,..)</w:t>
                            </w:r>
                          </w:p>
                          <w:p w14:paraId="0D209589" w14:textId="77777777" w:rsidR="006D19DC" w:rsidRPr="0087560A" w:rsidRDefault="006D19DC" w:rsidP="004D3A47">
                            <w:pPr>
                              <w:rPr>
                                <w:rFonts w:ascii="Avenir Book" w:hAnsi="Avenir Book" w:cs="Arial"/>
                                <w:lang w:val="en-US"/>
                              </w:rPr>
                            </w:pPr>
                            <w:r w:rsidRPr="0087560A">
                              <w:rPr>
                                <w:rFonts w:ascii="Avenir Book" w:hAnsi="Avenir Book" w:cs="Arial"/>
                                <w:lang w:val="en-US"/>
                              </w:rPr>
                              <w:t>-Research institute and specialized companies (solar plate manufacturing company,</w:t>
                            </w:r>
                          </w:p>
                          <w:p w14:paraId="6F72B0F8" w14:textId="54EFC80F" w:rsidR="006D19DC" w:rsidRPr="00C347AC" w:rsidRDefault="006D19DC" w:rsidP="0077650E">
                            <w:pPr>
                              <w:rPr>
                                <w:lang w:val="en-US"/>
                              </w:rPr>
                            </w:pPr>
                            <w:r w:rsidRPr="0087560A">
                              <w:rPr>
                                <w:rFonts w:ascii="Avenir Book" w:hAnsi="Avenir Book" w:cs="Arial"/>
                                <w:lang w:val="en-US"/>
                              </w:rPr>
                              <w:t>Improvement of agro-pastoral practices through low-carbon technologies</w:t>
                            </w:r>
                            <w:r>
                              <w:rPr>
                                <w:rFonts w:ascii="Avenir Book" w:hAnsi="Avenir Book" w:cs="Arial"/>
                                <w:lang w:val="en-US"/>
                              </w:rPr>
                              <w:t>.</w:t>
                            </w:r>
                          </w:p>
                        </w:txbxContent>
                      </wps:txbx>
                      <wps:bodyPr rot="0" vert="horz" wrap="square" lIns="91440" tIns="45720" rIns="91440" bIns="45720" anchor="t" anchorCtr="0">
                        <a:spAutoFit/>
                      </wps:bodyPr>
                    </wps:wsp>
                  </a:graphicData>
                </a:graphic>
              </wp:inline>
            </w:drawing>
          </mc:Choice>
          <mc:Fallback>
            <w:pict>
              <v:shape w14:anchorId="020A9C9D" id="_x0000_s1050" type="#_x0000_t202" style="width:504.15pt;height:14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">
                <v:textbox style="mso-fit-shape-to-text:t">
                  <w:txbxContent>
                    <w:p w14:paraId="189D1AEF" w14:textId="77777777" w:rsidR="006D19DC" w:rsidRPr="00C347AC" w:rsidRDefault="006D19DC" w:rsidP="0077650E">
                      <w:pPr>
                        <w:rPr>
                          <w:color w:val="4472C4" w:themeColor="accent1"/>
                          <w:lang w:val="en-US"/>
                        </w:rPr>
                      </w:pPr>
                      <w:r w:rsidRPr="00C347AC">
                        <w:rPr>
                          <w:color w:val="4472C4" w:themeColor="accent1"/>
                          <w:lang w:val="en-US"/>
                        </w:rPr>
                        <w:t xml:space="preserve">Describe in under 1,500 characters including spaces </w:t>
                      </w:r>
                    </w:p>
                    <w:p w14:paraId="271DA29C" w14:textId="77777777" w:rsidR="006D19DC" w:rsidRPr="0087560A" w:rsidRDefault="006D19DC" w:rsidP="004D3A47">
                      <w:pPr>
                        <w:rPr>
                          <w:rFonts w:ascii="Avenir Book" w:hAnsi="Avenir Book" w:cs="Arial"/>
                          <w:lang w:val="en-US"/>
                        </w:rPr>
                      </w:pPr>
                      <w:r w:rsidRPr="0087560A">
                        <w:rPr>
                          <w:rFonts w:ascii="Avenir Book" w:hAnsi="Avenir Book" w:cs="Arial"/>
                          <w:lang w:val="en-US"/>
                        </w:rPr>
                        <w:t>Capacity: low</w:t>
                      </w:r>
                    </w:p>
                    <w:p w14:paraId="36F40C92" w14:textId="77777777" w:rsidR="006D19DC" w:rsidRPr="0087560A" w:rsidRDefault="006D19DC" w:rsidP="004D3A47">
                      <w:pPr>
                        <w:rPr>
                          <w:rFonts w:ascii="Avenir Book" w:hAnsi="Avenir Book" w:cs="Arial"/>
                          <w:lang w:val="en-US"/>
                        </w:rPr>
                      </w:pPr>
                      <w:r w:rsidRPr="0087560A">
                        <w:rPr>
                          <w:rFonts w:ascii="Avenir Book" w:hAnsi="Avenir Book" w:cs="Arial"/>
                          <w:lang w:val="en-US"/>
                        </w:rPr>
                        <w:t>Capacity Building</w:t>
                      </w:r>
                    </w:p>
                    <w:p w14:paraId="4B9304F8" w14:textId="77777777" w:rsidR="006D19DC" w:rsidRPr="0087560A" w:rsidRDefault="006D19DC" w:rsidP="004D3A47">
                      <w:pPr>
                        <w:rPr>
                          <w:rFonts w:ascii="Avenir Book" w:hAnsi="Avenir Book" w:cs="Arial"/>
                          <w:lang w:val="en-US"/>
                        </w:rPr>
                      </w:pPr>
                      <w:r w:rsidRPr="0087560A">
                        <w:rPr>
                          <w:rFonts w:ascii="Avenir Book" w:hAnsi="Avenir Book" w:cs="Arial"/>
                          <w:lang w:val="en-US"/>
                        </w:rPr>
                        <w:t>Technologies using renewable energies</w:t>
                      </w:r>
                    </w:p>
                    <w:p w14:paraId="62328651" w14:textId="77777777" w:rsidR="006D19DC" w:rsidRPr="0087560A" w:rsidRDefault="006D19DC" w:rsidP="004D3A47">
                      <w:pPr>
                        <w:rPr>
                          <w:rFonts w:ascii="Avenir Book" w:hAnsi="Avenir Book" w:cs="Arial"/>
                          <w:lang w:val="en-US"/>
                        </w:rPr>
                      </w:pPr>
                      <w:r w:rsidRPr="0087560A">
                        <w:rPr>
                          <w:rFonts w:ascii="Avenir Book" w:hAnsi="Avenir Book" w:cs="Arial"/>
                          <w:lang w:val="en-US"/>
                        </w:rPr>
                        <w:t xml:space="preserve">  (solar energy, wind, etc.);</w:t>
                      </w:r>
                    </w:p>
                    <w:p w14:paraId="4757C4AA" w14:textId="77777777" w:rsidR="006D19DC" w:rsidRPr="0087560A" w:rsidRDefault="006D19DC" w:rsidP="004D3A47">
                      <w:pPr>
                        <w:rPr>
                          <w:rFonts w:ascii="Avenir Book" w:hAnsi="Avenir Book" w:cs="Arial"/>
                          <w:lang w:val="en-US"/>
                        </w:rPr>
                      </w:pPr>
                      <w:r w:rsidRPr="0087560A">
                        <w:rPr>
                          <w:rFonts w:ascii="Avenir Book" w:hAnsi="Avenir Book" w:cs="Arial"/>
                          <w:lang w:val="en-US"/>
                        </w:rPr>
                        <w:t>- Laboratories of human, animal and environmental health (ENSAI of Ngaoundéré, Center Pasteur, LANAVET,..)</w:t>
                      </w:r>
                    </w:p>
                    <w:p w14:paraId="0D209589" w14:textId="77777777" w:rsidR="006D19DC" w:rsidRPr="0087560A" w:rsidRDefault="006D19DC" w:rsidP="004D3A47">
                      <w:pPr>
                        <w:rPr>
                          <w:rFonts w:ascii="Avenir Book" w:hAnsi="Avenir Book" w:cs="Arial"/>
                          <w:lang w:val="en-US"/>
                        </w:rPr>
                      </w:pPr>
                      <w:r w:rsidRPr="0087560A">
                        <w:rPr>
                          <w:rFonts w:ascii="Avenir Book" w:hAnsi="Avenir Book" w:cs="Arial"/>
                          <w:lang w:val="en-US"/>
                        </w:rPr>
                        <w:t>-Research institute and specialized companies (solar plate manufacturing company,</w:t>
                      </w:r>
                    </w:p>
                    <w:p w14:paraId="6F72B0F8" w14:textId="54EFC80F" w:rsidR="006D19DC" w:rsidRPr="00C347AC" w:rsidRDefault="006D19DC" w:rsidP="0077650E">
                      <w:pPr>
                        <w:rPr>
                          <w:lang w:val="en-US"/>
                        </w:rPr>
                      </w:pPr>
                      <w:r w:rsidRPr="0087560A">
                        <w:rPr>
                          <w:rFonts w:ascii="Avenir Book" w:hAnsi="Avenir Book" w:cs="Arial"/>
                          <w:lang w:val="en-US"/>
                        </w:rPr>
                        <w:t>Improvement of agro-pastoral practices through low-carbon technologies</w:t>
                      </w:r>
                      <w:r>
                        <w:rPr>
                          <w:rFonts w:ascii="Avenir Book" w:hAnsi="Avenir Book" w:cs="Arial"/>
                          <w:lang w:val="en-US"/>
                        </w:rPr>
                        <w:t>.</w:t>
                      </w:r>
                    </w:p>
                  </w:txbxContent>
                </v:textbox>
                <w10:anchorlock/>
              </v:shape>
            </w:pict>
          </mc:Fallback>
        </mc:AlternateContent>
      </w:r>
    </w:p>
    <w:p w14:paraId="1A2F5256" w14:textId="77777777" w:rsidR="00BC3E73" w:rsidRDefault="00BC3E73" w:rsidP="00FC5B6F">
      <w:pPr>
        <w:rPr>
          <w:rFonts w:eastAsiaTheme="minorEastAsia"/>
          <w:sz w:val="26"/>
          <w:szCs w:val="26"/>
        </w:rPr>
      </w:pPr>
    </w:p>
    <w:p w14:paraId="3A2EA599" w14:textId="77777777" w:rsidR="00030C7B" w:rsidRDefault="00030C7B">
      <w:pPr>
        <w:rPr>
          <w:rFonts w:eastAsiaTheme="minorEastAsia"/>
          <w:sz w:val="26"/>
          <w:szCs w:val="26"/>
        </w:rPr>
      </w:pPr>
      <w:r>
        <w:rPr>
          <w:rFonts w:eastAsiaTheme="minorEastAsia"/>
          <w:sz w:val="26"/>
          <w:szCs w:val="26"/>
        </w:rPr>
        <w:lastRenderedPageBreak/>
        <w:br w:type="page"/>
      </w:r>
    </w:p>
    <w:p w14:paraId="57179BAA" w14:textId="67B73BED" w:rsidR="000619A2" w:rsidRPr="00C347AC" w:rsidRDefault="000619A2" w:rsidP="00637CFF">
      <w:pPr>
        <w:pStyle w:val="Titre3"/>
        <w:rPr>
          <w:rFonts w:asciiTheme="minorHAnsi" w:hAnsiTheme="minorHAnsi" w:cstheme="minorHAnsi"/>
          <w:b/>
          <w:bCs/>
          <w:color w:val="0070C0"/>
          <w:sz w:val="26"/>
          <w:szCs w:val="26"/>
          <w:lang w:val="en-US"/>
        </w:rPr>
      </w:pPr>
      <w:bookmarkStart w:id="7" w:name="_Toc96106028"/>
      <w:r w:rsidRPr="00C347AC">
        <w:rPr>
          <w:rFonts w:asciiTheme="minorHAnsi" w:hAnsiTheme="minorHAnsi" w:cstheme="minorHAnsi"/>
          <w:b/>
          <w:bCs/>
          <w:color w:val="0070C0"/>
          <w:sz w:val="26"/>
          <w:szCs w:val="26"/>
          <w:lang w:val="en-US"/>
        </w:rPr>
        <w:lastRenderedPageBreak/>
        <w:t xml:space="preserve">Country-specific </w:t>
      </w:r>
      <w:r w:rsidR="009E4BC9" w:rsidRPr="00C347AC">
        <w:rPr>
          <w:rFonts w:asciiTheme="minorHAnsi" w:hAnsiTheme="minorHAnsi" w:cstheme="minorHAnsi"/>
          <w:b/>
          <w:bCs/>
          <w:color w:val="0070C0"/>
          <w:sz w:val="26"/>
          <w:szCs w:val="26"/>
          <w:lang w:val="en-US"/>
        </w:rPr>
        <w:t>agenda of the national consultation</w:t>
      </w:r>
      <w:bookmarkEnd w:id="7"/>
    </w:p>
    <w:p w14:paraId="3D492D5E" w14:textId="77777777" w:rsidR="009E4BC9" w:rsidRPr="00C347AC" w:rsidRDefault="009E4BC9" w:rsidP="000619A2">
      <w:pPr>
        <w:pStyle w:val="Paragraphedeliste"/>
        <w:ind w:left="0"/>
        <w:rPr>
          <w:rFonts w:eastAsiaTheme="minorEastAsia"/>
          <w:sz w:val="26"/>
          <w:szCs w:val="26"/>
          <w:lang w:val="en-US"/>
        </w:rPr>
      </w:pPr>
    </w:p>
    <w:p w14:paraId="609F346E" w14:textId="0F4DE77A" w:rsidR="001D4C35" w:rsidRPr="00C347AC" w:rsidRDefault="00503FD2" w:rsidP="000619A2">
      <w:pPr>
        <w:pStyle w:val="Paragraphedeliste"/>
        <w:ind w:left="0"/>
        <w:rPr>
          <w:rFonts w:asciiTheme="minorEastAsia" w:eastAsiaTheme="minorEastAsia" w:hAnsiTheme="minorEastAsia" w:cstheme="minorEastAsia"/>
          <w:b/>
          <w:sz w:val="26"/>
          <w:szCs w:val="26"/>
          <w:lang w:val="en-US"/>
        </w:rPr>
      </w:pPr>
      <w:r w:rsidRPr="00C347AC">
        <w:rPr>
          <w:rFonts w:eastAsiaTheme="minorEastAsia"/>
          <w:b/>
          <w:sz w:val="26"/>
          <w:szCs w:val="26"/>
          <w:lang w:val="en-US"/>
        </w:rPr>
        <w:t>A</w:t>
      </w:r>
      <w:r w:rsidR="0B968D39" w:rsidRPr="00C347AC">
        <w:rPr>
          <w:rFonts w:eastAsiaTheme="minorEastAsia"/>
          <w:b/>
          <w:sz w:val="26"/>
          <w:szCs w:val="26"/>
          <w:lang w:val="en-US"/>
        </w:rPr>
        <w:t xml:space="preserve"> summary of the discussions</w:t>
      </w:r>
      <w:r w:rsidR="00693F6D" w:rsidRPr="00C347AC">
        <w:rPr>
          <w:rFonts w:eastAsiaTheme="minorEastAsia"/>
          <w:b/>
          <w:sz w:val="26"/>
          <w:szCs w:val="26"/>
          <w:lang w:val="en-US"/>
        </w:rPr>
        <w:t xml:space="preserve"> </w:t>
      </w:r>
      <w:r w:rsidR="0B968D39" w:rsidRPr="00C347AC">
        <w:rPr>
          <w:rFonts w:eastAsiaTheme="minorEastAsia"/>
          <w:b/>
          <w:sz w:val="26"/>
          <w:szCs w:val="26"/>
          <w:lang w:val="en-US"/>
        </w:rPr>
        <w:t>relevant to country-specific themes</w:t>
      </w:r>
      <w:r w:rsidR="15CEE111" w:rsidRPr="00C347AC">
        <w:rPr>
          <w:rFonts w:eastAsiaTheme="minorEastAsia"/>
          <w:b/>
          <w:sz w:val="26"/>
          <w:szCs w:val="26"/>
          <w:lang w:val="en-US"/>
        </w:rPr>
        <w:t xml:space="preserve"> including links to NDCs</w:t>
      </w:r>
      <w:r w:rsidR="00103658" w:rsidRPr="00C347AC">
        <w:rPr>
          <w:rFonts w:eastAsiaTheme="minorEastAsia"/>
          <w:b/>
          <w:sz w:val="26"/>
          <w:szCs w:val="26"/>
          <w:lang w:val="en-US"/>
        </w:rPr>
        <w:t>, NAPS, NBSAPS,</w:t>
      </w:r>
      <w:r w:rsidR="15CEE111" w:rsidRPr="00C347AC">
        <w:rPr>
          <w:rFonts w:eastAsiaTheme="minorEastAsia"/>
          <w:b/>
          <w:sz w:val="26"/>
          <w:szCs w:val="26"/>
          <w:lang w:val="en-US"/>
        </w:rPr>
        <w:t xml:space="preserve"> and other national/sectoral frameworks:</w:t>
      </w:r>
      <w:r w:rsidR="7001E296" w:rsidRPr="00C347AC">
        <w:rPr>
          <w:rFonts w:eastAsiaTheme="minorEastAsia"/>
          <w:b/>
          <w:sz w:val="26"/>
          <w:szCs w:val="26"/>
          <w:lang w:val="en-US"/>
        </w:rPr>
        <w:t xml:space="preserve"> challenges, opportunities, solutions, recommendations</w:t>
      </w:r>
      <w:r w:rsidR="00C2479F" w:rsidRPr="00C347AC">
        <w:rPr>
          <w:rFonts w:eastAsiaTheme="minorEastAsia"/>
          <w:b/>
          <w:sz w:val="26"/>
          <w:szCs w:val="26"/>
          <w:lang w:val="en-US"/>
        </w:rPr>
        <w:t>.</w:t>
      </w:r>
    </w:p>
    <w:p w14:paraId="47415648" w14:textId="5C073D66" w:rsidR="006A72C0" w:rsidRDefault="00503FD2" w:rsidP="00FC5B6F">
      <w:pPr>
        <w:rPr>
          <w:rFonts w:eastAsiaTheme="minorEastAsia"/>
          <w:sz w:val="26"/>
          <w:szCs w:val="26"/>
        </w:rPr>
      </w:pPr>
      <w:r w:rsidRPr="00860FDE">
        <w:rPr>
          <w:rFonts w:eastAsiaTheme="minorEastAsia"/>
          <w:noProof/>
          <w:sz w:val="26"/>
          <w:szCs w:val="26"/>
        </w:rPr>
        <mc:AlternateContent>
          <mc:Choice Requires="wps">
            <w:drawing>
              <wp:inline distT="0" distB="0" distL="0" distR="0" wp14:anchorId="49FD0BFB" wp14:editId="0BC17066">
                <wp:extent cx="5846885" cy="1404620"/>
                <wp:effectExtent l="0" t="0" r="20955" b="14605"/>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6885" cy="1404620"/>
                        </a:xfrm>
                        <a:prstGeom prst="rect">
                          <a:avLst/>
                        </a:prstGeom>
                        <a:solidFill>
                          <a:srgbClr val="FFFFFF"/>
                        </a:solidFill>
                        <a:ln w="9525">
                          <a:solidFill>
                            <a:srgbClr val="000000"/>
                          </a:solidFill>
                          <a:miter lim="800000"/>
                          <a:headEnd/>
                          <a:tailEnd/>
                        </a:ln>
                      </wps:spPr>
                      <wps:txbx>
                        <w:txbxContent>
                          <w:p w14:paraId="3E03D5F9" w14:textId="24672818" w:rsidR="006D19DC" w:rsidRPr="00C347AC" w:rsidRDefault="006D19DC" w:rsidP="00503FD2">
                            <w:pPr>
                              <w:rPr>
                                <w:color w:val="4472C4" w:themeColor="accent1"/>
                                <w:lang w:val="en-US"/>
                              </w:rPr>
                            </w:pPr>
                            <w:r w:rsidRPr="00C347AC">
                              <w:rPr>
                                <w:color w:val="4472C4" w:themeColor="accent1"/>
                                <w:lang w:val="en-US"/>
                              </w:rPr>
                              <w:t xml:space="preserve">Describe in 9,000-15,000 characters including spaces </w:t>
                            </w:r>
                          </w:p>
                          <w:p w14:paraId="2479E009" w14:textId="72947F66" w:rsidR="006D19DC" w:rsidRPr="00C347AC" w:rsidRDefault="006D19DC" w:rsidP="00503FD2">
                            <w:pPr>
                              <w:rPr>
                                <w:color w:val="4472C4" w:themeColor="accent1"/>
                                <w:lang w:val="en-US"/>
                              </w:rPr>
                            </w:pPr>
                          </w:p>
                          <w:p w14:paraId="00A4F0B1" w14:textId="55455ED6" w:rsidR="006D19DC" w:rsidRDefault="006D19DC" w:rsidP="004D3A47">
                            <w:pPr>
                              <w:jc w:val="both"/>
                              <w:rPr>
                                <w:lang w:val="en-US"/>
                              </w:rPr>
                            </w:pPr>
                            <w:r w:rsidRPr="00045B86">
                              <w:rPr>
                                <w:lang w:val="en-US"/>
                              </w:rPr>
                              <w:t>Cameroon is part</w:t>
                            </w:r>
                            <w:r>
                              <w:rPr>
                                <w:lang w:val="en-US"/>
                              </w:rPr>
                              <w:t xml:space="preserve"> of </w:t>
                            </w:r>
                            <w:r w:rsidRPr="00045B86">
                              <w:rPr>
                                <w:lang w:val="en-US"/>
                              </w:rPr>
                              <w:t xml:space="preserve">the main </w:t>
                            </w:r>
                            <w:r>
                              <w:rPr>
                                <w:lang w:val="en-US"/>
                              </w:rPr>
                              <w:t xml:space="preserve">international environmental </w:t>
                            </w:r>
                            <w:r w:rsidRPr="00045B86">
                              <w:rPr>
                                <w:lang w:val="en-US"/>
                              </w:rPr>
                              <w:t>conventions</w:t>
                            </w:r>
                            <w:r>
                              <w:rPr>
                                <w:lang w:val="en-US"/>
                              </w:rPr>
                              <w:t xml:space="preserve">. The national government </w:t>
                            </w:r>
                            <w:r w:rsidRPr="00045B86">
                              <w:rPr>
                                <w:lang w:val="en-US"/>
                              </w:rPr>
                              <w:t>carried out</w:t>
                            </w:r>
                            <w:r>
                              <w:rPr>
                                <w:lang w:val="en-US"/>
                              </w:rPr>
                              <w:t xml:space="preserve"> several activities </w:t>
                            </w:r>
                            <w:r w:rsidRPr="00045B86">
                              <w:rPr>
                                <w:lang w:val="en-US"/>
                              </w:rPr>
                              <w:t xml:space="preserve">to ensure their implementation and </w:t>
                            </w:r>
                            <w:r>
                              <w:rPr>
                                <w:lang w:val="en-US"/>
                              </w:rPr>
                              <w:t>in the other hand</w:t>
                            </w:r>
                            <w:r w:rsidRPr="00045B86">
                              <w:rPr>
                                <w:lang w:val="en-US"/>
                              </w:rPr>
                              <w:t xml:space="preserve"> guarantee a healthy planet. However, due to structural</w:t>
                            </w:r>
                            <w:r>
                              <w:rPr>
                                <w:lang w:val="en-US"/>
                              </w:rPr>
                              <w:t>, structural, institutional</w:t>
                            </w:r>
                            <w:r w:rsidRPr="00045B86">
                              <w:rPr>
                                <w:lang w:val="en-US"/>
                              </w:rPr>
                              <w:t xml:space="preserve"> and economic </w:t>
                            </w:r>
                            <w:r>
                              <w:rPr>
                                <w:lang w:val="en-US"/>
                              </w:rPr>
                              <w:t>vulnerabilitie</w:t>
                            </w:r>
                            <w:r w:rsidRPr="00045B86">
                              <w:rPr>
                                <w:lang w:val="en-US"/>
                              </w:rPr>
                              <w:t xml:space="preserve">s, the </w:t>
                            </w:r>
                            <w:r>
                              <w:rPr>
                                <w:lang w:val="en-US"/>
                              </w:rPr>
                              <w:t>involving and ownership</w:t>
                            </w:r>
                            <w:r w:rsidRPr="00045B86">
                              <w:rPr>
                                <w:lang w:val="en-US"/>
                              </w:rPr>
                              <w:t xml:space="preserve"> of all stakeholders to the developed and implemented activities within the framework of the environmental policy remains very low.</w:t>
                            </w:r>
                          </w:p>
                          <w:p w14:paraId="31339542" w14:textId="77777777" w:rsidR="006D19DC" w:rsidRPr="00F058F1" w:rsidRDefault="006D19DC" w:rsidP="00F058F1">
                            <w:pPr>
                              <w:jc w:val="both"/>
                              <w:rPr>
                                <w:lang w:val="en-US"/>
                              </w:rPr>
                            </w:pPr>
                            <w:r w:rsidRPr="00F058F1">
                              <w:rPr>
                                <w:lang w:val="en-US"/>
                              </w:rPr>
                              <w:t>Consequently, among the recommendations of the participants, we noted the request for the establishment of a multi-sector practitioner platform in order to better involve all the stakeholders, associations of women, young, people living with disabilities, traditional authorities and religious, the private sector; the strengthening of the national environmental communication strategy, particularly in its aspects of decentralization of dissemination channels and the adaptation of communication in the local language and in easy French / English better suited for the indigenous population and / or people living in rural areas.</w:t>
                            </w:r>
                          </w:p>
                          <w:p w14:paraId="22F1D839" w14:textId="77777777" w:rsidR="006D19DC" w:rsidRPr="00F058F1" w:rsidRDefault="006D19DC" w:rsidP="00F058F1">
                            <w:pPr>
                              <w:jc w:val="both"/>
                              <w:rPr>
                                <w:lang w:val="en-US"/>
                              </w:rPr>
                            </w:pPr>
                          </w:p>
                          <w:p w14:paraId="61541EFE" w14:textId="3300D4FB" w:rsidR="006D19DC" w:rsidRPr="00045B86" w:rsidRDefault="006D19DC" w:rsidP="00F058F1">
                            <w:pPr>
                              <w:jc w:val="both"/>
                              <w:rPr>
                                <w:lang w:val="en-US"/>
                              </w:rPr>
                            </w:pPr>
                            <w:r w:rsidRPr="00F058F1">
                              <w:rPr>
                                <w:lang w:val="en-US"/>
                              </w:rPr>
                              <w:t>As part of the strengthening of North-South cooperation, the implementation of environmental principles, in particular that of the polluter-payer</w:t>
                            </w:r>
                          </w:p>
                          <w:p w14:paraId="45E86CDB" w14:textId="77777777" w:rsidR="006D19DC" w:rsidRPr="00C347AC" w:rsidRDefault="006D19DC" w:rsidP="00503FD2">
                            <w:pPr>
                              <w:rPr>
                                <w:color w:val="4472C4" w:themeColor="accent1"/>
                                <w:lang w:val="en-US"/>
                              </w:rPr>
                            </w:pPr>
                          </w:p>
                        </w:txbxContent>
                      </wps:txbx>
                      <wps:bodyPr rot="0" vert="horz" wrap="square" lIns="91440" tIns="45720" rIns="91440" bIns="45720" anchor="t" anchorCtr="0">
                        <a:spAutoFit/>
                      </wps:bodyPr>
                    </wps:wsp>
                  </a:graphicData>
                </a:graphic>
              </wp:inline>
            </w:drawing>
          </mc:Choice>
          <mc:Fallback>
            <w:pict>
              <v:shape w14:anchorId="49FD0BFB" id="_x0000_s1051" type="#_x0000_t202" style="width:460.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">
                <v:textbox style="mso-fit-shape-to-text:t">
                  <w:txbxContent>
                    <w:p w14:paraId="3E03D5F9" w14:textId="24672818" w:rsidR="006D19DC" w:rsidRPr="00C347AC" w:rsidRDefault="006D19DC" w:rsidP="00503FD2">
                      <w:pPr>
                        <w:rPr>
                          <w:color w:val="4472C4" w:themeColor="accent1"/>
                          <w:lang w:val="en-US"/>
                        </w:rPr>
                      </w:pPr>
                      <w:r w:rsidRPr="00C347AC">
                        <w:rPr>
                          <w:color w:val="4472C4" w:themeColor="accent1"/>
                          <w:lang w:val="en-US"/>
                        </w:rPr>
                        <w:t xml:space="preserve">Describe in 9,000-15,000 characters including spaces </w:t>
                      </w:r>
                    </w:p>
                    <w:p w14:paraId="2479E009" w14:textId="72947F66" w:rsidR="006D19DC" w:rsidRPr="00C347AC" w:rsidRDefault="006D19DC" w:rsidP="00503FD2">
                      <w:pPr>
                        <w:rPr>
                          <w:color w:val="4472C4" w:themeColor="accent1"/>
                          <w:lang w:val="en-US"/>
                        </w:rPr>
                      </w:pPr>
                    </w:p>
                    <w:p w14:paraId="00A4F0B1" w14:textId="55455ED6" w:rsidR="006D19DC" w:rsidRDefault="006D19DC" w:rsidP="004D3A47">
                      <w:pPr>
                        <w:jc w:val="both"/>
                        <w:rPr>
                          <w:lang w:val="en-US"/>
                        </w:rPr>
                      </w:pPr>
                      <w:r w:rsidRPr="00045B86">
                        <w:rPr>
                          <w:lang w:val="en-US"/>
                        </w:rPr>
                        <w:t>Cameroon is part</w:t>
                      </w:r>
                      <w:r>
                        <w:rPr>
                          <w:lang w:val="en-US"/>
                        </w:rPr>
                        <w:t xml:space="preserve"> of </w:t>
                      </w:r>
                      <w:r w:rsidRPr="00045B86">
                        <w:rPr>
                          <w:lang w:val="en-US"/>
                        </w:rPr>
                        <w:t xml:space="preserve">the main </w:t>
                      </w:r>
                      <w:r>
                        <w:rPr>
                          <w:lang w:val="en-US"/>
                        </w:rPr>
                        <w:t xml:space="preserve">international environmental </w:t>
                      </w:r>
                      <w:r w:rsidRPr="00045B86">
                        <w:rPr>
                          <w:lang w:val="en-US"/>
                        </w:rPr>
                        <w:t>conventions</w:t>
                      </w:r>
                      <w:r>
                        <w:rPr>
                          <w:lang w:val="en-US"/>
                        </w:rPr>
                        <w:t xml:space="preserve">. The national government </w:t>
                      </w:r>
                      <w:r w:rsidRPr="00045B86">
                        <w:rPr>
                          <w:lang w:val="en-US"/>
                        </w:rPr>
                        <w:t>carried out</w:t>
                      </w:r>
                      <w:r>
                        <w:rPr>
                          <w:lang w:val="en-US"/>
                        </w:rPr>
                        <w:t xml:space="preserve"> several activities </w:t>
                      </w:r>
                      <w:r w:rsidRPr="00045B86">
                        <w:rPr>
                          <w:lang w:val="en-US"/>
                        </w:rPr>
                        <w:t xml:space="preserve">to ensure their implementation and </w:t>
                      </w:r>
                      <w:r>
                        <w:rPr>
                          <w:lang w:val="en-US"/>
                        </w:rPr>
                        <w:t>in the other hand</w:t>
                      </w:r>
                      <w:r w:rsidRPr="00045B86">
                        <w:rPr>
                          <w:lang w:val="en-US"/>
                        </w:rPr>
                        <w:t xml:space="preserve"> guarantee a healthy planet. However, due to structural</w:t>
                      </w:r>
                      <w:r>
                        <w:rPr>
                          <w:lang w:val="en-US"/>
                        </w:rPr>
                        <w:t>, structural, institutional</w:t>
                      </w:r>
                      <w:r w:rsidRPr="00045B86">
                        <w:rPr>
                          <w:lang w:val="en-US"/>
                        </w:rPr>
                        <w:t xml:space="preserve"> and economic </w:t>
                      </w:r>
                      <w:r>
                        <w:rPr>
                          <w:lang w:val="en-US"/>
                        </w:rPr>
                        <w:t>vulnerabilitie</w:t>
                      </w:r>
                      <w:r w:rsidRPr="00045B86">
                        <w:rPr>
                          <w:lang w:val="en-US"/>
                        </w:rPr>
                        <w:t xml:space="preserve">s, the </w:t>
                      </w:r>
                      <w:r>
                        <w:rPr>
                          <w:lang w:val="en-US"/>
                        </w:rPr>
                        <w:t>involving and ownership</w:t>
                      </w:r>
                      <w:r w:rsidRPr="00045B86">
                        <w:rPr>
                          <w:lang w:val="en-US"/>
                        </w:rPr>
                        <w:t xml:space="preserve"> of all stakeholders to the developed and implemented activities within the framework of the environmental policy remains very low.</w:t>
                      </w:r>
                    </w:p>
                    <w:p w14:paraId="31339542" w14:textId="77777777" w:rsidR="006D19DC" w:rsidRPr="00F058F1" w:rsidRDefault="006D19DC" w:rsidP="00F058F1">
                      <w:pPr>
                        <w:jc w:val="both"/>
                        <w:rPr>
                          <w:lang w:val="en-US"/>
                        </w:rPr>
                      </w:pPr>
                      <w:r w:rsidRPr="00F058F1">
                        <w:rPr>
                          <w:lang w:val="en-US"/>
                        </w:rPr>
                        <w:t>Consequently, among the recommendations of the participants, we noted the request for the establishment of a multi-sector practitioner platform in order to better involve all the stakeholders, associations of women, young, people living with disabilities, traditional authorities and religious, the private sector; the strengthening of the national environmental communication strategy, particularly in its aspects of decentralization of dissemination channels and the adaptation of communication in the local language and in easy French / English better suited for the indigenous population and / or people living in rural areas.</w:t>
                      </w:r>
                    </w:p>
                    <w:p w14:paraId="22F1D839" w14:textId="77777777" w:rsidR="006D19DC" w:rsidRPr="00F058F1" w:rsidRDefault="006D19DC" w:rsidP="00F058F1">
                      <w:pPr>
                        <w:jc w:val="both"/>
                        <w:rPr>
                          <w:lang w:val="en-US"/>
                        </w:rPr>
                      </w:pPr>
                    </w:p>
                    <w:p w14:paraId="61541EFE" w14:textId="3300D4FB" w:rsidR="006D19DC" w:rsidRPr="00045B86" w:rsidRDefault="006D19DC" w:rsidP="00F058F1">
                      <w:pPr>
                        <w:jc w:val="both"/>
                        <w:rPr>
                          <w:lang w:val="en-US"/>
                        </w:rPr>
                      </w:pPr>
                      <w:r w:rsidRPr="00F058F1">
                        <w:rPr>
                          <w:lang w:val="en-US"/>
                        </w:rPr>
                        <w:t>As part of the strengthening of North-South cooperation, the implementation of environmental principles, in particular that of the polluter-payer</w:t>
                      </w:r>
                    </w:p>
                    <w:p w14:paraId="45E86CDB" w14:textId="77777777" w:rsidR="006D19DC" w:rsidRPr="00C347AC" w:rsidRDefault="006D19DC" w:rsidP="00503FD2">
                      <w:pPr>
                        <w:rPr>
                          <w:color w:val="4472C4" w:themeColor="accent1"/>
                          <w:lang w:val="en-US"/>
                        </w:rPr>
                      </w:pPr>
                    </w:p>
                  </w:txbxContent>
                </v:textbox>
                <w10:anchorlock/>
              </v:shape>
            </w:pict>
          </mc:Fallback>
        </mc:AlternateContent>
      </w:r>
    </w:p>
    <w:p w14:paraId="6F045712" w14:textId="77777777" w:rsidR="005D09C8" w:rsidRDefault="005D09C8">
      <w:pPr>
        <w:rPr>
          <w:rFonts w:eastAsiaTheme="minorEastAsia"/>
          <w:sz w:val="26"/>
          <w:szCs w:val="26"/>
        </w:rPr>
      </w:pPr>
      <w:r>
        <w:rPr>
          <w:rFonts w:eastAsiaTheme="minorEastAsia"/>
          <w:sz w:val="26"/>
          <w:szCs w:val="26"/>
        </w:rPr>
        <w:br w:type="page"/>
      </w:r>
    </w:p>
    <w:p w14:paraId="5E9B4A3E" w14:textId="7E714C1D" w:rsidR="00536B12" w:rsidRPr="00C347AC" w:rsidRDefault="00B32F34" w:rsidP="00FC5B6F">
      <w:pPr>
        <w:rPr>
          <w:sz w:val="26"/>
          <w:szCs w:val="26"/>
          <w:lang w:val="en-US"/>
        </w:rPr>
      </w:pPr>
      <w:r w:rsidRPr="00C347AC">
        <w:rPr>
          <w:sz w:val="26"/>
          <w:szCs w:val="26"/>
          <w:lang w:val="en-US"/>
        </w:rPr>
        <w:lastRenderedPageBreak/>
        <w:t>What were the priorities, needs, key message</w:t>
      </w:r>
      <w:r w:rsidR="00223045" w:rsidRPr="00C347AC">
        <w:rPr>
          <w:sz w:val="26"/>
          <w:szCs w:val="26"/>
          <w:lang w:val="en-US"/>
        </w:rPr>
        <w:t>s</w:t>
      </w:r>
      <w:r w:rsidRPr="00C347AC">
        <w:rPr>
          <w:sz w:val="26"/>
          <w:szCs w:val="26"/>
          <w:lang w:val="en-US"/>
        </w:rPr>
        <w:t xml:space="preserve"> and solutions raised by </w:t>
      </w:r>
      <w:r w:rsidR="002E60AD" w:rsidRPr="00C347AC">
        <w:rPr>
          <w:sz w:val="26"/>
          <w:szCs w:val="26"/>
          <w:lang w:val="en-US"/>
        </w:rPr>
        <w:t>women, youth, indigenous peoples, local communities, people with disabilities, and other</w:t>
      </w:r>
      <w:r w:rsidR="00E84526" w:rsidRPr="00C347AC">
        <w:rPr>
          <w:sz w:val="26"/>
          <w:szCs w:val="26"/>
          <w:lang w:val="en-US"/>
        </w:rPr>
        <w:t xml:space="preserve"> stakeholder groups under vulnerable conditions or marginalized</w:t>
      </w:r>
      <w:r w:rsidR="000537E5" w:rsidRPr="00C347AC">
        <w:rPr>
          <w:sz w:val="26"/>
          <w:szCs w:val="26"/>
          <w:lang w:val="en-US"/>
        </w:rPr>
        <w:t>?</w:t>
      </w:r>
      <w:r w:rsidR="00536B12" w:rsidRPr="00C347AC">
        <w:rPr>
          <w:sz w:val="26"/>
          <w:szCs w:val="26"/>
          <w:lang w:val="en-US"/>
        </w:rPr>
        <w:t xml:space="preserve">  </w:t>
      </w:r>
    </w:p>
    <w:p w14:paraId="55E8E99D" w14:textId="2652CD19" w:rsidR="7001E296" w:rsidRDefault="00692799" w:rsidP="00FC5B6F">
      <w:pPr>
        <w:rPr>
          <w:rFonts w:eastAsiaTheme="minorEastAsia"/>
          <w:sz w:val="26"/>
          <w:szCs w:val="26"/>
        </w:rPr>
      </w:pPr>
      <w:r w:rsidRPr="00860FDE">
        <w:rPr>
          <w:rFonts w:eastAsiaTheme="minorEastAsia"/>
          <w:noProof/>
          <w:sz w:val="26"/>
          <w:szCs w:val="26"/>
        </w:rPr>
        <mc:AlternateContent>
          <mc:Choice Requires="wps">
            <w:drawing>
              <wp:inline distT="0" distB="0" distL="0" distR="0" wp14:anchorId="5192F2FA" wp14:editId="6445CF2B">
                <wp:extent cx="5846885" cy="1404620"/>
                <wp:effectExtent l="0" t="0" r="20955" b="14605"/>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6885" cy="1404620"/>
                        </a:xfrm>
                        <a:prstGeom prst="rect">
                          <a:avLst/>
                        </a:prstGeom>
                        <a:solidFill>
                          <a:srgbClr val="FFFFFF"/>
                        </a:solidFill>
                        <a:ln w="9525">
                          <a:solidFill>
                            <a:srgbClr val="000000"/>
                          </a:solidFill>
                          <a:miter lim="800000"/>
                          <a:headEnd/>
                          <a:tailEnd/>
                        </a:ln>
                      </wps:spPr>
                      <wps:txbx>
                        <w:txbxContent>
                          <w:p w14:paraId="1A4E13FB" w14:textId="77777777" w:rsidR="006D19DC" w:rsidRPr="00C347AC" w:rsidRDefault="006D19DC" w:rsidP="00692799">
                            <w:pPr>
                              <w:rPr>
                                <w:color w:val="4472C4" w:themeColor="accent1"/>
                                <w:lang w:val="en-US"/>
                              </w:rPr>
                            </w:pPr>
                            <w:r w:rsidRPr="00C347AC">
                              <w:rPr>
                                <w:color w:val="4472C4" w:themeColor="accent1"/>
                                <w:lang w:val="en-US"/>
                              </w:rPr>
                              <w:t>Describe in 3,000-4,000 characters including spaces</w:t>
                            </w:r>
                          </w:p>
                          <w:p w14:paraId="6FCE9B77" w14:textId="77777777" w:rsidR="006D19DC" w:rsidRPr="00C347AC" w:rsidRDefault="006D19DC" w:rsidP="00692799">
                            <w:pPr>
                              <w:rPr>
                                <w:color w:val="4472C4" w:themeColor="accent1"/>
                                <w:lang w:val="en-US"/>
                              </w:rPr>
                            </w:pPr>
                          </w:p>
                          <w:p w14:paraId="549173D5" w14:textId="77777777" w:rsidR="006D19DC" w:rsidRPr="006D19DC" w:rsidRDefault="006D19DC" w:rsidP="00692799">
                            <w:pPr>
                              <w:rPr>
                                <w:b/>
                                <w:u w:val="single"/>
                                <w:lang w:val="en-US"/>
                              </w:rPr>
                            </w:pPr>
                            <w:r w:rsidRPr="006D19DC">
                              <w:rPr>
                                <w:b/>
                                <w:u w:val="single"/>
                                <w:lang w:val="en-US"/>
                              </w:rPr>
                              <w:t xml:space="preserve">Priorities </w:t>
                            </w:r>
                          </w:p>
                          <w:p w14:paraId="578972BD" w14:textId="0B3F9479" w:rsidR="006D19DC" w:rsidRDefault="006D19DC" w:rsidP="00692799">
                            <w:pPr>
                              <w:rPr>
                                <w:lang w:val="en-US"/>
                              </w:rPr>
                            </w:pPr>
                            <w:r w:rsidRPr="006D19DC">
                              <w:rPr>
                                <w:lang w:val="en-US"/>
                              </w:rPr>
                              <w:t>Raising awareness – informing – training on environmental issues</w:t>
                            </w:r>
                          </w:p>
                          <w:p w14:paraId="6E2B3DA2" w14:textId="7EDCB80A" w:rsidR="006D19DC" w:rsidRDefault="006D19DC" w:rsidP="00692799">
                            <w:pPr>
                              <w:rPr>
                                <w:lang w:val="en-US"/>
                              </w:rPr>
                            </w:pPr>
                            <w:r w:rsidRPr="006D19DC">
                              <w:rPr>
                                <w:lang w:val="en-US"/>
                              </w:rPr>
                              <w:t>Promoting local and indigenous know-how</w:t>
                            </w:r>
                          </w:p>
                          <w:p w14:paraId="52075554" w14:textId="793B220B" w:rsidR="006D19DC" w:rsidRDefault="006D19DC" w:rsidP="006D19DC">
                            <w:pPr>
                              <w:rPr>
                                <w:lang w:val="en-US"/>
                              </w:rPr>
                            </w:pPr>
                            <w:r w:rsidRPr="006D19DC">
                              <w:rPr>
                                <w:lang w:val="en-US"/>
                              </w:rPr>
                              <w:t xml:space="preserve">Taking vulnerability into account </w:t>
                            </w:r>
                            <w:r>
                              <w:rPr>
                                <w:lang w:val="en-US"/>
                              </w:rPr>
                              <w:t>on program/ environmental projects</w:t>
                            </w:r>
                          </w:p>
                          <w:p w14:paraId="59BF9D82" w14:textId="1C9ABE3C" w:rsidR="006D19DC" w:rsidRDefault="006D19DC" w:rsidP="00692799">
                            <w:pPr>
                              <w:rPr>
                                <w:lang w:val="en-US"/>
                              </w:rPr>
                            </w:pPr>
                            <w:r w:rsidRPr="006D19DC">
                              <w:rPr>
                                <w:lang w:val="en-US"/>
                              </w:rPr>
                              <w:t>guarantee Economy and livelihoods</w:t>
                            </w:r>
                          </w:p>
                          <w:p w14:paraId="64AC30D3" w14:textId="77777777" w:rsidR="006D19DC" w:rsidRDefault="006D19DC" w:rsidP="00692799">
                            <w:pPr>
                              <w:rPr>
                                <w:lang w:val="en-US"/>
                              </w:rPr>
                            </w:pPr>
                          </w:p>
                          <w:p w14:paraId="72C41240" w14:textId="13826A01" w:rsidR="006D19DC" w:rsidRPr="00DA6E8C" w:rsidRDefault="00DA6E8C" w:rsidP="00692799">
                            <w:pPr>
                              <w:rPr>
                                <w:b/>
                                <w:u w:val="single"/>
                                <w:lang w:val="en-US"/>
                              </w:rPr>
                            </w:pPr>
                            <w:r w:rsidRPr="00DA6E8C">
                              <w:rPr>
                                <w:b/>
                                <w:u w:val="single"/>
                                <w:lang w:val="en-US"/>
                              </w:rPr>
                              <w:t>Needs</w:t>
                            </w:r>
                          </w:p>
                          <w:p w14:paraId="2ED96380" w14:textId="77777777" w:rsidR="00DA6E8C" w:rsidRPr="00DA6E8C" w:rsidRDefault="00DA6E8C" w:rsidP="00DA6E8C">
                            <w:pPr>
                              <w:rPr>
                                <w:lang w:val="en-US"/>
                              </w:rPr>
                            </w:pPr>
                            <w:r w:rsidRPr="00DA6E8C">
                              <w:rPr>
                                <w:lang w:val="en-US"/>
                              </w:rPr>
                              <w:t>development of income generating activities</w:t>
                            </w:r>
                          </w:p>
                          <w:p w14:paraId="64CB0435" w14:textId="77777777" w:rsidR="00DA6E8C" w:rsidRPr="00DA6E8C" w:rsidRDefault="00DA6E8C" w:rsidP="00DA6E8C">
                            <w:pPr>
                              <w:rPr>
                                <w:lang w:val="en-US"/>
                              </w:rPr>
                            </w:pPr>
                            <w:r w:rsidRPr="00DA6E8C">
                              <w:rPr>
                                <w:lang w:val="en-US"/>
                              </w:rPr>
                              <w:t>Access to basic social services</w:t>
                            </w:r>
                          </w:p>
                          <w:p w14:paraId="304C4733" w14:textId="0C842614" w:rsidR="006D19DC" w:rsidRDefault="00DA6E8C" w:rsidP="00DA6E8C">
                            <w:pPr>
                              <w:rPr>
                                <w:lang w:val="en-US"/>
                              </w:rPr>
                            </w:pPr>
                            <w:r w:rsidRPr="00DA6E8C">
                              <w:rPr>
                                <w:lang w:val="en-US"/>
                              </w:rPr>
                              <w:t>Access to land ownership</w:t>
                            </w:r>
                          </w:p>
                          <w:p w14:paraId="46E73977" w14:textId="77777777" w:rsidR="00DA6E8C" w:rsidRDefault="00DA6E8C" w:rsidP="00DA6E8C">
                            <w:pPr>
                              <w:rPr>
                                <w:lang w:val="en-US"/>
                              </w:rPr>
                            </w:pPr>
                          </w:p>
                          <w:p w14:paraId="2FA6C2CF" w14:textId="332E20FC" w:rsidR="006D19DC" w:rsidRPr="00DA6E8C" w:rsidRDefault="00DA6E8C" w:rsidP="00692799">
                            <w:pPr>
                              <w:rPr>
                                <w:b/>
                                <w:u w:val="single"/>
                                <w:lang w:val="en-US"/>
                              </w:rPr>
                            </w:pPr>
                            <w:r w:rsidRPr="00DA6E8C">
                              <w:rPr>
                                <w:b/>
                                <w:u w:val="single"/>
                                <w:lang w:val="en-US"/>
                              </w:rPr>
                              <w:t>Keys messages</w:t>
                            </w:r>
                          </w:p>
                          <w:p w14:paraId="282996AA" w14:textId="06CACD07" w:rsidR="006D19DC" w:rsidRDefault="00DA6E8C" w:rsidP="00692799">
                            <w:pPr>
                              <w:rPr>
                                <w:lang w:val="en-US"/>
                              </w:rPr>
                            </w:pPr>
                            <w:r w:rsidRPr="00DA6E8C">
                              <w:rPr>
                                <w:lang w:val="en-US"/>
                              </w:rPr>
                              <w:t>Ownership, involvement,</w:t>
                            </w:r>
                          </w:p>
                          <w:p w14:paraId="4E427234" w14:textId="66240C08" w:rsidR="006D19DC" w:rsidRDefault="006D19DC" w:rsidP="00692799">
                            <w:pPr>
                              <w:rPr>
                                <w:lang w:val="en-US"/>
                              </w:rPr>
                            </w:pPr>
                          </w:p>
                          <w:p w14:paraId="0FEE7244" w14:textId="52396210" w:rsidR="006D19DC" w:rsidRPr="00DA6E8C" w:rsidRDefault="006D19DC" w:rsidP="00692799">
                            <w:pPr>
                              <w:rPr>
                                <w:b/>
                                <w:u w:val="single"/>
                                <w:lang w:val="en-US"/>
                              </w:rPr>
                            </w:pPr>
                            <w:r w:rsidRPr="00DA6E8C">
                              <w:rPr>
                                <w:b/>
                                <w:u w:val="single"/>
                                <w:lang w:val="en-US"/>
                              </w:rPr>
                              <w:t>Solutions</w:t>
                            </w:r>
                          </w:p>
                          <w:p w14:paraId="289AEA62" w14:textId="77777777" w:rsidR="00DA6E8C" w:rsidRPr="00DA6E8C" w:rsidRDefault="00DA6E8C" w:rsidP="00DA6E8C">
                            <w:pPr>
                              <w:rPr>
                                <w:lang w:val="en-US"/>
                              </w:rPr>
                            </w:pPr>
                            <w:r w:rsidRPr="00DA6E8C">
                              <w:rPr>
                                <w:lang w:val="en-US"/>
                              </w:rPr>
                              <w:t>Develop specific projects for vulnerable groups</w:t>
                            </w:r>
                          </w:p>
                          <w:p w14:paraId="5A1E8D03" w14:textId="77777777" w:rsidR="00DA6E8C" w:rsidRPr="00DA6E8C" w:rsidRDefault="00DA6E8C" w:rsidP="00DA6E8C">
                            <w:pPr>
                              <w:rPr>
                                <w:lang w:val="en-US"/>
                              </w:rPr>
                            </w:pPr>
                            <w:r w:rsidRPr="00DA6E8C">
                              <w:rPr>
                                <w:lang w:val="en-US"/>
                              </w:rPr>
                              <w:t>Develop communications strategies that take into account their vulnerability and capacity</w:t>
                            </w:r>
                          </w:p>
                          <w:p w14:paraId="0396D728" w14:textId="61149D01" w:rsidR="006D19DC" w:rsidRPr="00DA6E8C" w:rsidRDefault="00DA6E8C" w:rsidP="00DA6E8C">
                            <w:pPr>
                              <w:rPr>
                                <w:lang w:val="en-US"/>
                              </w:rPr>
                            </w:pPr>
                            <w:r w:rsidRPr="00DA6E8C">
                              <w:rPr>
                                <w:lang w:val="en-US"/>
                              </w:rPr>
                              <w:t>Take their vulnerability into account in the decrees and directives for the application of international conventions on the environment</w:t>
                            </w:r>
                          </w:p>
                        </w:txbxContent>
                      </wps:txbx>
                      <wps:bodyPr rot="0" vert="horz" wrap="square" lIns="91440" tIns="45720" rIns="91440" bIns="45720" anchor="t" anchorCtr="0">
                        <a:spAutoFit/>
                      </wps:bodyPr>
                    </wps:wsp>
                  </a:graphicData>
                </a:graphic>
              </wp:inline>
            </w:drawing>
          </mc:Choice>
          <mc:Fallback>
            <w:pict>
              <v:shape w14:anchorId="5192F2FA" id="_x0000_s1052" type="#_x0000_t202" style="width:460.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">
                <v:textbox style="mso-fit-shape-to-text:t">
                  <w:txbxContent>
                    <w:p w14:paraId="1A4E13FB" w14:textId="77777777" w:rsidR="006D19DC" w:rsidRPr="00C347AC" w:rsidRDefault="006D19DC" w:rsidP="00692799">
                      <w:pPr>
                        <w:rPr>
                          <w:color w:val="4472C4" w:themeColor="accent1"/>
                          <w:lang w:val="en-US"/>
                        </w:rPr>
                      </w:pPr>
                      <w:r w:rsidRPr="00C347AC">
                        <w:rPr>
                          <w:color w:val="4472C4" w:themeColor="accent1"/>
                          <w:lang w:val="en-US"/>
                        </w:rPr>
                        <w:t>Describe in 3,000-4,000 characters including spaces</w:t>
                      </w:r>
                    </w:p>
                    <w:p w14:paraId="6FCE9B77" w14:textId="77777777" w:rsidR="006D19DC" w:rsidRPr="00C347AC" w:rsidRDefault="006D19DC" w:rsidP="00692799">
                      <w:pPr>
                        <w:rPr>
                          <w:color w:val="4472C4" w:themeColor="accent1"/>
                          <w:lang w:val="en-US"/>
                        </w:rPr>
                      </w:pPr>
                    </w:p>
                    <w:p w14:paraId="549173D5" w14:textId="77777777" w:rsidR="006D19DC" w:rsidRPr="006D19DC" w:rsidRDefault="006D19DC" w:rsidP="00692799">
                      <w:pPr>
                        <w:rPr>
                          <w:b/>
                          <w:u w:val="single"/>
                          <w:lang w:val="en-US"/>
                        </w:rPr>
                      </w:pPr>
                      <w:r w:rsidRPr="006D19DC">
                        <w:rPr>
                          <w:b/>
                          <w:u w:val="single"/>
                          <w:lang w:val="en-US"/>
                        </w:rPr>
                        <w:t xml:space="preserve">Priorities </w:t>
                      </w:r>
                    </w:p>
                    <w:p w14:paraId="578972BD" w14:textId="0B3F9479" w:rsidR="006D19DC" w:rsidRDefault="006D19DC" w:rsidP="00692799">
                      <w:pPr>
                        <w:rPr>
                          <w:lang w:val="en-US"/>
                        </w:rPr>
                      </w:pPr>
                      <w:r w:rsidRPr="006D19DC">
                        <w:rPr>
                          <w:lang w:val="en-US"/>
                        </w:rPr>
                        <w:t>Raising awareness – informing – training on environmental issues</w:t>
                      </w:r>
                    </w:p>
                    <w:p w14:paraId="6E2B3DA2" w14:textId="7EDCB80A" w:rsidR="006D19DC" w:rsidRDefault="006D19DC" w:rsidP="00692799">
                      <w:pPr>
                        <w:rPr>
                          <w:lang w:val="en-US"/>
                        </w:rPr>
                      </w:pPr>
                      <w:r w:rsidRPr="006D19DC">
                        <w:rPr>
                          <w:lang w:val="en-US"/>
                        </w:rPr>
                        <w:t>Promoting local and indigenous know-how</w:t>
                      </w:r>
                    </w:p>
                    <w:p w14:paraId="52075554" w14:textId="793B220B" w:rsidR="006D19DC" w:rsidRDefault="006D19DC" w:rsidP="006D19DC">
                      <w:pPr>
                        <w:rPr>
                          <w:lang w:val="en-US"/>
                        </w:rPr>
                      </w:pPr>
                      <w:r w:rsidRPr="006D19DC">
                        <w:rPr>
                          <w:lang w:val="en-US"/>
                        </w:rPr>
                        <w:t xml:space="preserve">Taking vulnerability into account </w:t>
                      </w:r>
                      <w:r>
                        <w:rPr>
                          <w:lang w:val="en-US"/>
                        </w:rPr>
                        <w:t>on program/ environmental projects</w:t>
                      </w:r>
                    </w:p>
                    <w:p w14:paraId="59BF9D82" w14:textId="1C9ABE3C" w:rsidR="006D19DC" w:rsidRDefault="006D19DC" w:rsidP="00692799">
                      <w:pPr>
                        <w:rPr>
                          <w:lang w:val="en-US"/>
                        </w:rPr>
                      </w:pPr>
                      <w:r w:rsidRPr="006D19DC">
                        <w:rPr>
                          <w:lang w:val="en-US"/>
                        </w:rPr>
                        <w:t>guarantee Economy and livelihoods</w:t>
                      </w:r>
                    </w:p>
                    <w:p w14:paraId="64AC30D3" w14:textId="77777777" w:rsidR="006D19DC" w:rsidRDefault="006D19DC" w:rsidP="00692799">
                      <w:pPr>
                        <w:rPr>
                          <w:lang w:val="en-US"/>
                        </w:rPr>
                      </w:pPr>
                    </w:p>
                    <w:p w14:paraId="72C41240" w14:textId="13826A01" w:rsidR="006D19DC" w:rsidRPr="00DA6E8C" w:rsidRDefault="00DA6E8C" w:rsidP="00692799">
                      <w:pPr>
                        <w:rPr>
                          <w:b/>
                          <w:u w:val="single"/>
                          <w:lang w:val="en-US"/>
                        </w:rPr>
                      </w:pPr>
                      <w:r w:rsidRPr="00DA6E8C">
                        <w:rPr>
                          <w:b/>
                          <w:u w:val="single"/>
                          <w:lang w:val="en-US"/>
                        </w:rPr>
                        <w:t>Needs</w:t>
                      </w:r>
                    </w:p>
                    <w:p w14:paraId="2ED96380" w14:textId="77777777" w:rsidR="00DA6E8C" w:rsidRPr="00DA6E8C" w:rsidRDefault="00DA6E8C" w:rsidP="00DA6E8C">
                      <w:pPr>
                        <w:rPr>
                          <w:lang w:val="en-US"/>
                        </w:rPr>
                      </w:pPr>
                      <w:r w:rsidRPr="00DA6E8C">
                        <w:rPr>
                          <w:lang w:val="en-US"/>
                        </w:rPr>
                        <w:t>development of income generating activities</w:t>
                      </w:r>
                    </w:p>
                    <w:p w14:paraId="64CB0435" w14:textId="77777777" w:rsidR="00DA6E8C" w:rsidRPr="00DA6E8C" w:rsidRDefault="00DA6E8C" w:rsidP="00DA6E8C">
                      <w:pPr>
                        <w:rPr>
                          <w:lang w:val="en-US"/>
                        </w:rPr>
                      </w:pPr>
                      <w:r w:rsidRPr="00DA6E8C">
                        <w:rPr>
                          <w:lang w:val="en-US"/>
                        </w:rPr>
                        <w:t>Access to basic social services</w:t>
                      </w:r>
                    </w:p>
                    <w:p w14:paraId="304C4733" w14:textId="0C842614" w:rsidR="006D19DC" w:rsidRDefault="00DA6E8C" w:rsidP="00DA6E8C">
                      <w:pPr>
                        <w:rPr>
                          <w:lang w:val="en-US"/>
                        </w:rPr>
                      </w:pPr>
                      <w:r w:rsidRPr="00DA6E8C">
                        <w:rPr>
                          <w:lang w:val="en-US"/>
                        </w:rPr>
                        <w:t>Access to land ownership</w:t>
                      </w:r>
                    </w:p>
                    <w:p w14:paraId="46E73977" w14:textId="77777777" w:rsidR="00DA6E8C" w:rsidRDefault="00DA6E8C" w:rsidP="00DA6E8C">
                      <w:pPr>
                        <w:rPr>
                          <w:lang w:val="en-US"/>
                        </w:rPr>
                      </w:pPr>
                    </w:p>
                    <w:p w14:paraId="2FA6C2CF" w14:textId="332E20FC" w:rsidR="006D19DC" w:rsidRPr="00DA6E8C" w:rsidRDefault="00DA6E8C" w:rsidP="00692799">
                      <w:pPr>
                        <w:rPr>
                          <w:b/>
                          <w:u w:val="single"/>
                          <w:lang w:val="en-US"/>
                        </w:rPr>
                      </w:pPr>
                      <w:r w:rsidRPr="00DA6E8C">
                        <w:rPr>
                          <w:b/>
                          <w:u w:val="single"/>
                          <w:lang w:val="en-US"/>
                        </w:rPr>
                        <w:t>Keys messages</w:t>
                      </w:r>
                    </w:p>
                    <w:p w14:paraId="282996AA" w14:textId="06CACD07" w:rsidR="006D19DC" w:rsidRDefault="00DA6E8C" w:rsidP="00692799">
                      <w:pPr>
                        <w:rPr>
                          <w:lang w:val="en-US"/>
                        </w:rPr>
                      </w:pPr>
                      <w:r w:rsidRPr="00DA6E8C">
                        <w:rPr>
                          <w:lang w:val="en-US"/>
                        </w:rPr>
                        <w:t>Ownership, involvement,</w:t>
                      </w:r>
                    </w:p>
                    <w:p w14:paraId="4E427234" w14:textId="66240C08" w:rsidR="006D19DC" w:rsidRDefault="006D19DC" w:rsidP="00692799">
                      <w:pPr>
                        <w:rPr>
                          <w:lang w:val="en-US"/>
                        </w:rPr>
                      </w:pPr>
                    </w:p>
                    <w:p w14:paraId="0FEE7244" w14:textId="52396210" w:rsidR="006D19DC" w:rsidRPr="00DA6E8C" w:rsidRDefault="006D19DC" w:rsidP="00692799">
                      <w:pPr>
                        <w:rPr>
                          <w:b/>
                          <w:u w:val="single"/>
                          <w:lang w:val="en-US"/>
                        </w:rPr>
                      </w:pPr>
                      <w:r w:rsidRPr="00DA6E8C">
                        <w:rPr>
                          <w:b/>
                          <w:u w:val="single"/>
                          <w:lang w:val="en-US"/>
                        </w:rPr>
                        <w:t>Solutions</w:t>
                      </w:r>
                    </w:p>
                    <w:p w14:paraId="289AEA62" w14:textId="77777777" w:rsidR="00DA6E8C" w:rsidRPr="00DA6E8C" w:rsidRDefault="00DA6E8C" w:rsidP="00DA6E8C">
                      <w:pPr>
                        <w:rPr>
                          <w:lang w:val="en-US"/>
                        </w:rPr>
                      </w:pPr>
                      <w:r w:rsidRPr="00DA6E8C">
                        <w:rPr>
                          <w:lang w:val="en-US"/>
                        </w:rPr>
                        <w:t>Develop specific projects for vulnerable groups</w:t>
                      </w:r>
                    </w:p>
                    <w:p w14:paraId="5A1E8D03" w14:textId="77777777" w:rsidR="00DA6E8C" w:rsidRPr="00DA6E8C" w:rsidRDefault="00DA6E8C" w:rsidP="00DA6E8C">
                      <w:pPr>
                        <w:rPr>
                          <w:lang w:val="en-US"/>
                        </w:rPr>
                      </w:pPr>
                      <w:r w:rsidRPr="00DA6E8C">
                        <w:rPr>
                          <w:lang w:val="en-US"/>
                        </w:rPr>
                        <w:t>Develop communications strategies that take into account their vulnerability and capacity</w:t>
                      </w:r>
                    </w:p>
                    <w:p w14:paraId="0396D728" w14:textId="61149D01" w:rsidR="006D19DC" w:rsidRPr="00DA6E8C" w:rsidRDefault="00DA6E8C" w:rsidP="00DA6E8C">
                      <w:pPr>
                        <w:rPr>
                          <w:lang w:val="en-US"/>
                        </w:rPr>
                      </w:pPr>
                      <w:r w:rsidRPr="00DA6E8C">
                        <w:rPr>
                          <w:lang w:val="en-US"/>
                        </w:rPr>
                        <w:t>Take their vulnerability into account in the decrees and directives for the application of international conventions on the environment</w:t>
                      </w:r>
                    </w:p>
                  </w:txbxContent>
                </v:textbox>
                <w10:anchorlock/>
              </v:shape>
            </w:pict>
          </mc:Fallback>
        </mc:AlternateContent>
      </w:r>
    </w:p>
    <w:p w14:paraId="4BB524B5" w14:textId="77777777" w:rsidR="00692799" w:rsidRDefault="00692799" w:rsidP="00FC5B6F">
      <w:pPr>
        <w:rPr>
          <w:rFonts w:eastAsiaTheme="minorEastAsia"/>
          <w:sz w:val="26"/>
          <w:szCs w:val="26"/>
        </w:rPr>
      </w:pPr>
    </w:p>
    <w:p w14:paraId="2653359A" w14:textId="406AA66C" w:rsidR="00582D18" w:rsidRPr="00C347AC" w:rsidRDefault="00601B2B" w:rsidP="670C48AA">
      <w:pPr>
        <w:shd w:val="clear" w:color="auto" w:fill="FFFFFF" w:themeFill="background1"/>
        <w:jc w:val="both"/>
        <w:rPr>
          <w:rFonts w:eastAsiaTheme="minorEastAsia"/>
          <w:sz w:val="26"/>
          <w:szCs w:val="26"/>
          <w:lang w:val="en-US"/>
        </w:rPr>
      </w:pPr>
      <w:r w:rsidRPr="00C347AC">
        <w:rPr>
          <w:rFonts w:eastAsiaTheme="minorEastAsia"/>
          <w:sz w:val="26"/>
          <w:szCs w:val="26"/>
          <w:lang w:val="en-US"/>
        </w:rPr>
        <w:t>How</w:t>
      </w:r>
      <w:r w:rsidR="718F6DE2" w:rsidRPr="00C347AC">
        <w:rPr>
          <w:rFonts w:eastAsiaTheme="minorEastAsia"/>
          <w:sz w:val="26"/>
          <w:szCs w:val="26"/>
          <w:lang w:val="en-US"/>
        </w:rPr>
        <w:t xml:space="preserve"> did</w:t>
      </w:r>
      <w:r w:rsidRPr="00C347AC">
        <w:rPr>
          <w:rFonts w:eastAsiaTheme="minorEastAsia"/>
          <w:sz w:val="26"/>
          <w:szCs w:val="26"/>
          <w:lang w:val="en-US"/>
        </w:rPr>
        <w:t xml:space="preserve"> various stakeholder groups </w:t>
      </w:r>
      <w:r w:rsidR="00F94AE6" w:rsidRPr="00C347AC">
        <w:rPr>
          <w:rFonts w:eastAsiaTheme="minorEastAsia"/>
          <w:sz w:val="26"/>
          <w:szCs w:val="26"/>
          <w:lang w:val="en-US"/>
        </w:rPr>
        <w:t xml:space="preserve">in your country </w:t>
      </w:r>
      <w:r w:rsidR="718F6DE2" w:rsidRPr="00C347AC">
        <w:rPr>
          <w:rFonts w:eastAsiaTheme="minorEastAsia"/>
          <w:sz w:val="26"/>
          <w:szCs w:val="26"/>
          <w:lang w:val="en-US"/>
        </w:rPr>
        <w:t>express</w:t>
      </w:r>
      <w:r w:rsidRPr="00C347AC">
        <w:rPr>
          <w:rFonts w:eastAsiaTheme="minorEastAsia"/>
          <w:sz w:val="26"/>
          <w:szCs w:val="26"/>
          <w:lang w:val="en-US"/>
        </w:rPr>
        <w:t xml:space="preserve"> their expectations from the </w:t>
      </w:r>
      <w:r w:rsidR="00F94AE6" w:rsidRPr="00C347AC">
        <w:rPr>
          <w:rFonts w:eastAsiaTheme="minorEastAsia"/>
          <w:sz w:val="26"/>
          <w:szCs w:val="26"/>
          <w:lang w:val="en-US"/>
        </w:rPr>
        <w:t xml:space="preserve">Stockholm+50 international meeting? </w:t>
      </w:r>
      <w:r w:rsidR="0092783F" w:rsidRPr="00C347AC">
        <w:rPr>
          <w:rFonts w:eastAsiaTheme="minorEastAsia"/>
          <w:sz w:val="26"/>
          <w:szCs w:val="26"/>
          <w:lang w:val="en-US"/>
        </w:rPr>
        <w:t>W</w:t>
      </w:r>
      <w:r w:rsidR="7001E296" w:rsidRPr="00C347AC">
        <w:rPr>
          <w:rFonts w:eastAsiaTheme="minorEastAsia"/>
          <w:sz w:val="26"/>
          <w:szCs w:val="26"/>
          <w:lang w:val="en-US"/>
        </w:rPr>
        <w:t xml:space="preserve">hat changes do </w:t>
      </w:r>
      <w:r w:rsidR="00CB7F40" w:rsidRPr="00C347AC">
        <w:rPr>
          <w:rFonts w:eastAsiaTheme="minorEastAsia"/>
          <w:sz w:val="26"/>
          <w:szCs w:val="26"/>
          <w:lang w:val="en-US"/>
        </w:rPr>
        <w:t>they</w:t>
      </w:r>
      <w:r w:rsidR="7001E296" w:rsidRPr="00C347AC">
        <w:rPr>
          <w:rFonts w:eastAsiaTheme="minorEastAsia"/>
          <w:sz w:val="26"/>
          <w:szCs w:val="26"/>
          <w:lang w:val="en-US"/>
        </w:rPr>
        <w:t xml:space="preserve"> expect in the international environmental cooperation</w:t>
      </w:r>
      <w:r w:rsidR="00CB7F40" w:rsidRPr="00C347AC">
        <w:rPr>
          <w:rFonts w:eastAsiaTheme="minorEastAsia"/>
          <w:sz w:val="26"/>
          <w:szCs w:val="26"/>
          <w:lang w:val="en-US"/>
        </w:rPr>
        <w:t xml:space="preserve">, </w:t>
      </w:r>
      <w:r w:rsidR="7001E296" w:rsidRPr="00C347AC">
        <w:rPr>
          <w:rFonts w:eastAsiaTheme="minorEastAsia"/>
          <w:sz w:val="26"/>
          <w:szCs w:val="26"/>
          <w:lang w:val="en-US"/>
        </w:rPr>
        <w:t>policies</w:t>
      </w:r>
      <w:r w:rsidR="3AF9FA80" w:rsidRPr="00C347AC">
        <w:rPr>
          <w:rFonts w:eastAsiaTheme="minorEastAsia"/>
          <w:sz w:val="26"/>
          <w:szCs w:val="26"/>
          <w:lang w:val="en-US"/>
        </w:rPr>
        <w:t>,</w:t>
      </w:r>
      <w:r w:rsidR="7001E296" w:rsidRPr="00C347AC">
        <w:rPr>
          <w:rFonts w:eastAsiaTheme="minorEastAsia"/>
          <w:sz w:val="26"/>
          <w:szCs w:val="26"/>
          <w:lang w:val="en-US"/>
        </w:rPr>
        <w:t xml:space="preserve"> and </w:t>
      </w:r>
      <w:r w:rsidR="00CB7F40" w:rsidRPr="00C347AC">
        <w:rPr>
          <w:rFonts w:eastAsiaTheme="minorEastAsia"/>
          <w:sz w:val="26"/>
          <w:szCs w:val="26"/>
          <w:lang w:val="en-US"/>
        </w:rPr>
        <w:t xml:space="preserve">investment </w:t>
      </w:r>
      <w:r w:rsidR="7001E296" w:rsidRPr="00C347AC">
        <w:rPr>
          <w:rFonts w:eastAsiaTheme="minorEastAsia"/>
          <w:sz w:val="26"/>
          <w:szCs w:val="26"/>
          <w:lang w:val="en-US"/>
        </w:rPr>
        <w:t>frameworks</w:t>
      </w:r>
      <w:r w:rsidR="0092783F" w:rsidRPr="00C347AC">
        <w:rPr>
          <w:rFonts w:eastAsiaTheme="minorEastAsia"/>
          <w:sz w:val="26"/>
          <w:szCs w:val="26"/>
          <w:lang w:val="en-US"/>
        </w:rPr>
        <w:t xml:space="preserve"> as a follow up to the Stockholm+50?</w:t>
      </w:r>
      <w:r w:rsidR="00A4517D" w:rsidRPr="00C347AC">
        <w:rPr>
          <w:rFonts w:eastAsiaTheme="minorEastAsia"/>
          <w:sz w:val="26"/>
          <w:szCs w:val="26"/>
          <w:lang w:val="en-US"/>
        </w:rPr>
        <w:t xml:space="preserve"> </w:t>
      </w:r>
      <w:r w:rsidR="6B3D0A5F" w:rsidRPr="00C347AC">
        <w:rPr>
          <w:rFonts w:eastAsiaTheme="minorEastAsia"/>
          <w:sz w:val="26"/>
          <w:szCs w:val="26"/>
          <w:lang w:val="en-US"/>
        </w:rPr>
        <w:t>How do they think that</w:t>
      </w:r>
      <w:r w:rsidR="00A4517D" w:rsidRPr="00C347AC">
        <w:rPr>
          <w:rFonts w:eastAsiaTheme="minorEastAsia"/>
          <w:sz w:val="26"/>
          <w:szCs w:val="26"/>
          <w:lang w:val="en-US"/>
        </w:rPr>
        <w:t xml:space="preserve"> Stockholm+50 can help your country better position itself </w:t>
      </w:r>
      <w:r w:rsidR="00582D18" w:rsidRPr="00C347AC">
        <w:rPr>
          <w:rFonts w:eastAsiaTheme="minorEastAsia"/>
          <w:sz w:val="26"/>
          <w:szCs w:val="26"/>
          <w:lang w:val="en-US"/>
        </w:rPr>
        <w:t>for advancing integrated solutions across national climate, biodiversity, green recovery, sectoral, and SDG policy frameworks</w:t>
      </w:r>
      <w:r w:rsidR="09AD74F7" w:rsidRPr="00C347AC">
        <w:rPr>
          <w:rFonts w:eastAsiaTheme="minorEastAsia"/>
          <w:sz w:val="26"/>
          <w:szCs w:val="26"/>
          <w:lang w:val="en-US"/>
        </w:rPr>
        <w:t>?</w:t>
      </w:r>
    </w:p>
    <w:p w14:paraId="567F6130" w14:textId="77777777" w:rsidR="00DA6E8C" w:rsidRPr="00C347AC" w:rsidRDefault="00DA6E8C" w:rsidP="670C48AA">
      <w:pPr>
        <w:shd w:val="clear" w:color="auto" w:fill="FFFFFF" w:themeFill="background1"/>
        <w:jc w:val="both"/>
        <w:rPr>
          <w:rFonts w:eastAsiaTheme="minorEastAsia"/>
          <w:sz w:val="26"/>
          <w:szCs w:val="26"/>
          <w:lang w:val="en-US"/>
        </w:rPr>
      </w:pPr>
    </w:p>
    <w:p w14:paraId="227B91A4" w14:textId="7C60E1CE" w:rsidR="00F269CC" w:rsidRDefault="005E4BE9">
      <w:pPr>
        <w:rPr>
          <w:b/>
          <w:bCs/>
          <w:color w:val="1F3864" w:themeColor="accent1" w:themeShade="80"/>
          <w:sz w:val="28"/>
          <w:szCs w:val="28"/>
        </w:rPr>
      </w:pPr>
      <w:r w:rsidRPr="00860FDE">
        <w:rPr>
          <w:rFonts w:eastAsiaTheme="minorEastAsia"/>
          <w:noProof/>
          <w:sz w:val="26"/>
          <w:szCs w:val="26"/>
        </w:rPr>
        <mc:AlternateContent>
          <mc:Choice Requires="wps">
            <w:drawing>
              <wp:inline distT="0" distB="0" distL="0" distR="0" wp14:anchorId="2C086EBD" wp14:editId="64D85B0A">
                <wp:extent cx="5882054" cy="1404620"/>
                <wp:effectExtent l="0" t="0" r="23495" b="14605"/>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2054" cy="1404620"/>
                        </a:xfrm>
                        <a:prstGeom prst="rect">
                          <a:avLst/>
                        </a:prstGeom>
                        <a:solidFill>
                          <a:srgbClr val="FFFFFF"/>
                        </a:solidFill>
                        <a:ln w="9525">
                          <a:solidFill>
                            <a:srgbClr val="000000"/>
                          </a:solidFill>
                          <a:miter lim="800000"/>
                          <a:headEnd/>
                          <a:tailEnd/>
                        </a:ln>
                      </wps:spPr>
                      <wps:txbx>
                        <w:txbxContent>
                          <w:p w14:paraId="45EBACB6" w14:textId="2F9B33C0" w:rsidR="006D19DC" w:rsidRPr="00C347AC" w:rsidRDefault="006D19DC" w:rsidP="005E4BE9">
                            <w:pPr>
                              <w:rPr>
                                <w:color w:val="4472C4" w:themeColor="accent1"/>
                                <w:lang w:val="en-US"/>
                              </w:rPr>
                            </w:pPr>
                            <w:r w:rsidRPr="00C347AC">
                              <w:rPr>
                                <w:color w:val="4472C4" w:themeColor="accent1"/>
                                <w:lang w:val="en-US"/>
                              </w:rPr>
                              <w:t xml:space="preserve">Describe in 3,000 characters including spaces </w:t>
                            </w:r>
                          </w:p>
                          <w:p w14:paraId="7D4D9F8D" w14:textId="5E500F5F" w:rsidR="006D19DC" w:rsidRPr="00DA6E8C" w:rsidRDefault="00DA6E8C" w:rsidP="005E4BE9">
                            <w:pPr>
                              <w:rPr>
                                <w:rFonts w:ascii="Avenir Book" w:hAnsi="Avenir Book" w:cs="Arial"/>
                                <w:lang w:val="en-US"/>
                              </w:rPr>
                            </w:pPr>
                            <w:r w:rsidRPr="003035F8">
                              <w:rPr>
                                <w:rFonts w:ascii="Avenir Book" w:hAnsi="Avenir Book" w:cs="Arial"/>
                                <w:highlight w:val="yellow"/>
                                <w:lang w:val="en-US"/>
                              </w:rPr>
                              <w:t>Stockholm+50 can help as</w:t>
                            </w:r>
                            <w:r w:rsidRPr="00DA6E8C">
                              <w:rPr>
                                <w:rFonts w:ascii="Avenir Book" w:hAnsi="Avenir Book" w:cs="Arial"/>
                                <w:lang w:val="en-US"/>
                              </w:rPr>
                              <w:t xml:space="preserve"> : </w:t>
                            </w:r>
                          </w:p>
                          <w:p w14:paraId="709C569F" w14:textId="77777777" w:rsidR="006D19DC" w:rsidRPr="00A1518A" w:rsidRDefault="006D19DC" w:rsidP="00A1518A">
                            <w:pPr>
                              <w:rPr>
                                <w:rFonts w:ascii="Avenir Book" w:hAnsi="Avenir Book" w:cs="Arial"/>
                                <w:lang w:val="en-US"/>
                              </w:rPr>
                            </w:pPr>
                            <w:r w:rsidRPr="00A1518A">
                              <w:rPr>
                                <w:rFonts w:ascii="Avenir Book" w:hAnsi="Avenir Book" w:cs="Arial"/>
                                <w:lang w:val="en-US"/>
                              </w:rPr>
                              <w:t xml:space="preserve">Discussion platform for sharing experience and good practice for the development of ecological citizenship ;North-South knowledge transfer; the sharing of experience from above and below, etc. </w:t>
                            </w:r>
                          </w:p>
                          <w:p w14:paraId="00A6DF20" w14:textId="38B40B99" w:rsidR="006D19DC" w:rsidRPr="00A1518A" w:rsidRDefault="006D19DC" w:rsidP="005E4BE9">
                            <w:pPr>
                              <w:rPr>
                                <w:rFonts w:ascii="Avenir Book" w:hAnsi="Avenir Book" w:cs="Arial"/>
                                <w:lang w:val="en-US"/>
                              </w:rPr>
                            </w:pPr>
                            <w:r w:rsidRPr="00A1518A">
                              <w:rPr>
                                <w:rFonts w:ascii="Avenir Book" w:hAnsi="Avenir Book" w:cs="Arial"/>
                                <w:lang w:val="en-US"/>
                              </w:rPr>
                              <w:t>It is also a space where partners from various sectors will meet to discuss this crucial issue for the future of the planet. The public-private partnership can thus be strengthened and new sources of financing envisaged as well as the round table of donors for the allocation of funds in favor of activities for the benefit of marginalized/vulnerable groups.</w:t>
                            </w:r>
                          </w:p>
                        </w:txbxContent>
                      </wps:txbx>
                      <wps:bodyPr rot="0" vert="horz" wrap="square" lIns="91440" tIns="45720" rIns="91440" bIns="45720" anchor="t" anchorCtr="0">
                        <a:spAutoFit/>
                      </wps:bodyPr>
                    </wps:wsp>
                  </a:graphicData>
                </a:graphic>
              </wp:inline>
            </w:drawing>
          </mc:Choice>
          <mc:Fallback>
            <w:pict>
              <v:shape w14:anchorId="2C086EBD" id="_x0000_s1053" type="#_x0000_t202" style="width:463.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">
                <v:textbox style="mso-fit-shape-to-text:t">
                  <w:txbxContent>
                    <w:p w14:paraId="45EBACB6" w14:textId="2F9B33C0" w:rsidR="006D19DC" w:rsidRPr="00C347AC" w:rsidRDefault="006D19DC" w:rsidP="005E4BE9">
                      <w:pPr>
                        <w:rPr>
                          <w:color w:val="4472C4" w:themeColor="accent1"/>
                          <w:lang w:val="en-US"/>
                        </w:rPr>
                      </w:pPr>
                      <w:r w:rsidRPr="00C347AC">
                        <w:rPr>
                          <w:color w:val="4472C4" w:themeColor="accent1"/>
                          <w:lang w:val="en-US"/>
                        </w:rPr>
                        <w:t xml:space="preserve">Describe in 3,000 characters including spaces </w:t>
                      </w:r>
                    </w:p>
                    <w:p w14:paraId="7D4D9F8D" w14:textId="5E500F5F" w:rsidR="006D19DC" w:rsidRPr="00DA6E8C" w:rsidRDefault="00DA6E8C" w:rsidP="005E4BE9">
                      <w:pPr>
                        <w:rPr>
                          <w:rFonts w:ascii="Avenir Book" w:hAnsi="Avenir Book" w:cs="Arial"/>
                          <w:lang w:val="en-US"/>
                        </w:rPr>
                      </w:pPr>
                      <w:r w:rsidRPr="003035F8">
                        <w:rPr>
                          <w:rFonts w:ascii="Avenir Book" w:hAnsi="Avenir Book" w:cs="Arial"/>
                          <w:highlight w:val="yellow"/>
                          <w:lang w:val="en-US"/>
                        </w:rPr>
                        <w:t>Stockholm+50 can help as</w:t>
                      </w:r>
                      <w:r w:rsidRPr="00DA6E8C">
                        <w:rPr>
                          <w:rFonts w:ascii="Avenir Book" w:hAnsi="Avenir Book" w:cs="Arial"/>
                          <w:lang w:val="en-US"/>
                        </w:rPr>
                        <w:t xml:space="preserve"> : </w:t>
                      </w:r>
                    </w:p>
                    <w:p w14:paraId="709C569F" w14:textId="77777777" w:rsidR="006D19DC" w:rsidRPr="00A1518A" w:rsidRDefault="006D19DC" w:rsidP="00A1518A">
                      <w:pPr>
                        <w:rPr>
                          <w:rFonts w:ascii="Avenir Book" w:hAnsi="Avenir Book" w:cs="Arial"/>
                          <w:lang w:val="en-US"/>
                        </w:rPr>
                      </w:pPr>
                      <w:r w:rsidRPr="00A1518A">
                        <w:rPr>
                          <w:rFonts w:ascii="Avenir Book" w:hAnsi="Avenir Book" w:cs="Arial"/>
                          <w:lang w:val="en-US"/>
                        </w:rPr>
                        <w:t xml:space="preserve">Discussion platform for sharing experience and good practice for the development of ecological citizenship ;North-South knowledge transfer; the sharing of experience from above and below, etc. </w:t>
                      </w:r>
                    </w:p>
                    <w:p w14:paraId="00A6DF20" w14:textId="38B40B99" w:rsidR="006D19DC" w:rsidRPr="00A1518A" w:rsidRDefault="006D19DC" w:rsidP="005E4BE9">
                      <w:pPr>
                        <w:rPr>
                          <w:rFonts w:ascii="Avenir Book" w:hAnsi="Avenir Book" w:cs="Arial"/>
                          <w:lang w:val="en-US"/>
                        </w:rPr>
                      </w:pPr>
                      <w:r w:rsidRPr="00A1518A">
                        <w:rPr>
                          <w:rFonts w:ascii="Avenir Book" w:hAnsi="Avenir Book" w:cs="Arial"/>
                          <w:lang w:val="en-US"/>
                        </w:rPr>
                        <w:t>It is also a space where partners from various sectors will meet to discuss this crucial issue for the future of the planet. The public-private partnership can thus be strengthened and new sources of financing envisaged as well as the round table of donors for the allocation of funds in favor of activities for the benefit of marginalized/vulnerable groups.</w:t>
                      </w:r>
                    </w:p>
                  </w:txbxContent>
                </v:textbox>
                <w10:anchorlock/>
              </v:shape>
            </w:pict>
          </mc:Fallback>
        </mc:AlternateContent>
      </w:r>
      <w:r w:rsidR="00F269CC">
        <w:rPr>
          <w:b/>
          <w:bCs/>
          <w:color w:val="1F3864" w:themeColor="accent1" w:themeShade="80"/>
          <w:sz w:val="28"/>
          <w:szCs w:val="28"/>
        </w:rPr>
        <w:br w:type="page"/>
      </w:r>
    </w:p>
    <w:p w14:paraId="08CB6F59" w14:textId="77777777" w:rsidR="00652795" w:rsidRPr="00C347AC" w:rsidRDefault="00652795" w:rsidP="00652795">
      <w:pPr>
        <w:pStyle w:val="Titre3"/>
        <w:rPr>
          <w:rFonts w:asciiTheme="minorHAnsi" w:hAnsiTheme="minorHAnsi" w:cstheme="minorHAnsi"/>
          <w:b/>
          <w:bCs/>
          <w:color w:val="0070C0"/>
          <w:sz w:val="26"/>
          <w:szCs w:val="26"/>
          <w:lang w:val="en-US"/>
        </w:rPr>
      </w:pPr>
      <w:bookmarkStart w:id="8" w:name="_Toc96106029"/>
      <w:r w:rsidRPr="00C347AC">
        <w:rPr>
          <w:rFonts w:asciiTheme="minorHAnsi" w:hAnsiTheme="minorHAnsi" w:cstheme="minorBidi"/>
          <w:b/>
          <w:color w:val="0070C0"/>
          <w:sz w:val="26"/>
          <w:szCs w:val="26"/>
          <w:lang w:val="en-US"/>
        </w:rPr>
        <w:lastRenderedPageBreak/>
        <w:t>Highlights from the on-line SparkBlue Consultations</w:t>
      </w:r>
      <w:bookmarkEnd w:id="8"/>
    </w:p>
    <w:p w14:paraId="3AB58219" w14:textId="77777777" w:rsidR="00652795" w:rsidRPr="00C347AC" w:rsidRDefault="00652795" w:rsidP="00652795">
      <w:pPr>
        <w:rPr>
          <w:sz w:val="26"/>
          <w:szCs w:val="26"/>
          <w:lang w:val="en-US"/>
        </w:rPr>
      </w:pPr>
      <w:r w:rsidRPr="00C347AC">
        <w:rPr>
          <w:rFonts w:eastAsiaTheme="minorEastAsia"/>
          <w:sz w:val="26"/>
          <w:szCs w:val="26"/>
          <w:lang w:val="en-US"/>
        </w:rPr>
        <w:t>Summarize the key types of comments, recommendations and findings relevant to the Stockholm+50 Leadership Dialogues themes.</w:t>
      </w:r>
    </w:p>
    <w:p w14:paraId="76F93648" w14:textId="61CC5202" w:rsidR="670C48AA" w:rsidRPr="00C347AC" w:rsidRDefault="670C48AA" w:rsidP="670C48AA">
      <w:pPr>
        <w:rPr>
          <w:b/>
          <w:bCs/>
          <w:sz w:val="26"/>
          <w:szCs w:val="26"/>
          <w:lang w:val="en-US"/>
        </w:rPr>
      </w:pPr>
    </w:p>
    <w:p w14:paraId="604CB9BE" w14:textId="77777777" w:rsidR="00652795" w:rsidRPr="00C347AC" w:rsidRDefault="00652795" w:rsidP="00652795">
      <w:pPr>
        <w:rPr>
          <w:b/>
          <w:bCs/>
          <w:sz w:val="26"/>
          <w:szCs w:val="26"/>
          <w:lang w:val="en-US"/>
        </w:rPr>
      </w:pPr>
      <w:r w:rsidRPr="00C347AC">
        <w:rPr>
          <w:b/>
          <w:bCs/>
          <w:sz w:val="26"/>
          <w:szCs w:val="26"/>
          <w:lang w:val="en-US"/>
        </w:rPr>
        <w:t>Leadership Dialogue 1. Reflecting on the urgent need for actions to achieve a healthy planet and prosperity of all</w:t>
      </w:r>
    </w:p>
    <w:p w14:paraId="7A7EA4DB" w14:textId="77777777" w:rsidR="00652795" w:rsidRPr="00B932B0" w:rsidRDefault="00652795" w:rsidP="00652795">
      <w:pPr>
        <w:rPr>
          <w:sz w:val="26"/>
          <w:szCs w:val="26"/>
        </w:rPr>
      </w:pPr>
      <w:r w:rsidRPr="00860FDE">
        <w:rPr>
          <w:rFonts w:eastAsiaTheme="minorEastAsia"/>
          <w:noProof/>
          <w:sz w:val="26"/>
          <w:szCs w:val="26"/>
        </w:rPr>
        <mc:AlternateContent>
          <mc:Choice Requires="wps">
            <w:drawing>
              <wp:inline distT="0" distB="0" distL="0" distR="0" wp14:anchorId="1B5F7D9A" wp14:editId="39622FF9">
                <wp:extent cx="5644515" cy="1404620"/>
                <wp:effectExtent l="0" t="0" r="13335" b="2032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4515" cy="1404620"/>
                        </a:xfrm>
                        <a:prstGeom prst="rect">
                          <a:avLst/>
                        </a:prstGeom>
                        <a:solidFill>
                          <a:srgbClr val="FFFFFF"/>
                        </a:solidFill>
                        <a:ln w="9525">
                          <a:solidFill>
                            <a:srgbClr val="000000"/>
                          </a:solidFill>
                          <a:miter lim="800000"/>
                          <a:headEnd/>
                          <a:tailEnd/>
                        </a:ln>
                      </wps:spPr>
                      <wps:txbx>
                        <w:txbxContent>
                          <w:p w14:paraId="3508E5CB" w14:textId="77777777" w:rsidR="006D19DC" w:rsidRPr="00C347AC" w:rsidRDefault="006D19DC" w:rsidP="00652795">
                            <w:pPr>
                              <w:rPr>
                                <w:color w:val="4472C4" w:themeColor="accent1"/>
                                <w:lang w:val="en-US"/>
                              </w:rPr>
                            </w:pPr>
                            <w:r w:rsidRPr="00C347AC">
                              <w:rPr>
                                <w:color w:val="4472C4" w:themeColor="accent1"/>
                                <w:lang w:val="en-US"/>
                              </w:rPr>
                              <w:t xml:space="preserve">Describe in 1,500-3,000 characters including spaces </w:t>
                            </w:r>
                          </w:p>
                          <w:p w14:paraId="354DE9B5" w14:textId="13F543EE" w:rsidR="006D19DC" w:rsidRPr="00654032" w:rsidRDefault="006D19DC" w:rsidP="00654032">
                            <w:pPr>
                              <w:jc w:val="both"/>
                              <w:rPr>
                                <w:lang w:val="en-US"/>
                              </w:rPr>
                            </w:pPr>
                            <w:r w:rsidRPr="00A1518A">
                              <w:rPr>
                                <w:lang w:val="en-US"/>
                              </w:rPr>
                              <w:t xml:space="preserve">- </w:t>
                            </w:r>
                            <w:r w:rsidRPr="00654032">
                              <w:rPr>
                                <w:lang w:val="en-US"/>
                              </w:rPr>
                              <w:t xml:space="preserve"> Street development with the use of innovative ecological soil stabilization products.</w:t>
                            </w:r>
                          </w:p>
                          <w:p w14:paraId="090BA604" w14:textId="77777777" w:rsidR="006D19DC" w:rsidRPr="00654032" w:rsidRDefault="006D19DC" w:rsidP="00654032">
                            <w:pPr>
                              <w:jc w:val="both"/>
                              <w:rPr>
                                <w:lang w:val="en-US"/>
                              </w:rPr>
                            </w:pPr>
                            <w:r w:rsidRPr="00654032">
                              <w:rPr>
                                <w:lang w:val="en-US"/>
                              </w:rPr>
                              <w:t>- Relocate industrial areas in anticipation of natural disasters that could result by taking measures prohibiting any construction of dwellings 10 km around.</w:t>
                            </w:r>
                          </w:p>
                          <w:p w14:paraId="4C2AB16E" w14:textId="1EEC9217" w:rsidR="006D19DC" w:rsidRDefault="006D19DC" w:rsidP="00654032">
                            <w:pPr>
                              <w:jc w:val="both"/>
                              <w:rPr>
                                <w:lang w:val="en-US"/>
                              </w:rPr>
                            </w:pPr>
                            <w:r w:rsidRPr="00654032">
                              <w:rPr>
                                <w:lang w:val="en-US"/>
                              </w:rPr>
                              <w:t>- Regulate the slaughter of certain species entering the traditional pharmacopoeia.</w:t>
                            </w:r>
                          </w:p>
                          <w:p w14:paraId="338BE2A6" w14:textId="77777777" w:rsidR="006D19DC" w:rsidRDefault="006D19DC" w:rsidP="00A1518A">
                            <w:pPr>
                              <w:jc w:val="both"/>
                              <w:rPr>
                                <w:lang w:val="en-US"/>
                              </w:rPr>
                            </w:pPr>
                          </w:p>
                          <w:p w14:paraId="40D86DE5" w14:textId="1CE5B635" w:rsidR="006D19DC" w:rsidRPr="00A1518A" w:rsidRDefault="006D19DC" w:rsidP="00A1518A">
                            <w:pPr>
                              <w:jc w:val="both"/>
                              <w:rPr>
                                <w:lang w:val="en-US"/>
                              </w:rPr>
                            </w:pPr>
                            <w:r w:rsidRPr="00A1518A">
                              <w:rPr>
                                <w:lang w:val="en-US"/>
                              </w:rPr>
                              <w:t>Create a structure for the pre-collection of garbage by borough or by neighborhood.</w:t>
                            </w:r>
                          </w:p>
                          <w:p w14:paraId="49FCC60E" w14:textId="77777777" w:rsidR="006D19DC" w:rsidRPr="00A1518A" w:rsidRDefault="006D19DC" w:rsidP="00A1518A">
                            <w:pPr>
                              <w:jc w:val="both"/>
                              <w:rPr>
                                <w:lang w:val="en-US"/>
                              </w:rPr>
                            </w:pPr>
                            <w:r w:rsidRPr="00A1518A">
                              <w:rPr>
                                <w:lang w:val="en-US"/>
                              </w:rPr>
                              <w:t>- Educate households in the management of their own garbage (sorting of their garbage), in the conservation and transfer of their own garbage, initially offer them garbage bags which do not exceed one month thereafter to make them buy .</w:t>
                            </w:r>
                          </w:p>
                          <w:p w14:paraId="0146D517" w14:textId="77777777" w:rsidR="006D19DC" w:rsidRPr="00A1518A" w:rsidRDefault="006D19DC" w:rsidP="00A1518A">
                            <w:pPr>
                              <w:jc w:val="both"/>
                              <w:rPr>
                                <w:lang w:val="en-US"/>
                              </w:rPr>
                            </w:pPr>
                            <w:r w:rsidRPr="00A1518A">
                              <w:rPr>
                                <w:lang w:val="en-US"/>
                              </w:rPr>
                              <w:t>- Provide spaces for disabled people (buildings, toilets)</w:t>
                            </w:r>
                          </w:p>
                          <w:p w14:paraId="15698A35" w14:textId="77777777" w:rsidR="006D19DC" w:rsidRPr="00A1518A" w:rsidRDefault="006D19DC" w:rsidP="00A1518A">
                            <w:pPr>
                              <w:jc w:val="both"/>
                              <w:rPr>
                                <w:lang w:val="en-US"/>
                              </w:rPr>
                            </w:pPr>
                            <w:r w:rsidRPr="00A1518A">
                              <w:rPr>
                                <w:lang w:val="en-US"/>
                              </w:rPr>
                              <w:t>- Street development with the use of innovative ecological soil stabilization products.</w:t>
                            </w:r>
                          </w:p>
                          <w:p w14:paraId="0CE7C53C" w14:textId="77777777" w:rsidR="006D19DC" w:rsidRPr="00A1518A" w:rsidRDefault="006D19DC" w:rsidP="00A1518A">
                            <w:pPr>
                              <w:jc w:val="both"/>
                              <w:rPr>
                                <w:lang w:val="en-US"/>
                              </w:rPr>
                            </w:pPr>
                            <w:r w:rsidRPr="00A1518A">
                              <w:rPr>
                                <w:lang w:val="en-US"/>
                              </w:rPr>
                              <w:t>- Prohibit the import of used vehicles, rearrange the conditions for importing used vehicles and refrigeration.</w:t>
                            </w:r>
                          </w:p>
                          <w:p w14:paraId="328653B2" w14:textId="77777777" w:rsidR="006D19DC" w:rsidRPr="00A1518A" w:rsidRDefault="006D19DC" w:rsidP="00A1518A">
                            <w:pPr>
                              <w:jc w:val="both"/>
                              <w:rPr>
                                <w:lang w:val="en-US"/>
                              </w:rPr>
                            </w:pPr>
                            <w:r w:rsidRPr="00A1518A">
                              <w:rPr>
                                <w:lang w:val="en-US"/>
                              </w:rPr>
                              <w:t>- Relocate industrial areas in anticipation of natural disasters that could result by taking measures prohibiting any construction of dwellings 10 km around.</w:t>
                            </w:r>
                          </w:p>
                          <w:p w14:paraId="66459B08" w14:textId="77777777" w:rsidR="006D19DC" w:rsidRPr="00A1518A" w:rsidRDefault="006D19DC" w:rsidP="00A1518A">
                            <w:pPr>
                              <w:jc w:val="both"/>
                              <w:rPr>
                                <w:lang w:val="en-US"/>
                              </w:rPr>
                            </w:pPr>
                            <w:r w:rsidRPr="00A1518A">
                              <w:rPr>
                                <w:lang w:val="en-US"/>
                              </w:rPr>
                              <w:t>- Improve green spaces in neighborhoods to accommodate people in disaster situations (fires, pandemics, landslides, floods).</w:t>
                            </w:r>
                          </w:p>
                          <w:p w14:paraId="3164783C" w14:textId="17596F6B" w:rsidR="006D19DC" w:rsidRPr="00A1518A" w:rsidRDefault="006D19DC" w:rsidP="00A1518A">
                            <w:pPr>
                              <w:jc w:val="both"/>
                              <w:rPr>
                                <w:lang w:val="en-US"/>
                              </w:rPr>
                            </w:pPr>
                            <w:r w:rsidRPr="00A1518A">
                              <w:rPr>
                                <w:lang w:val="en-US"/>
                              </w:rPr>
                              <w:t>- Regulate the slaughter of certain species entering the traditional pharmacopoeia.</w:t>
                            </w:r>
                          </w:p>
                        </w:txbxContent>
                      </wps:txbx>
                      <wps:bodyPr rot="0" vert="horz" wrap="square" lIns="91440" tIns="45720" rIns="91440" bIns="45720" anchor="t" anchorCtr="0">
                        <a:spAutoFit/>
                      </wps:bodyPr>
                    </wps:wsp>
                  </a:graphicData>
                </a:graphic>
              </wp:inline>
            </w:drawing>
          </mc:Choice>
          <mc:Fallback>
            <w:pict>
              <v:shape w14:anchorId="1B5F7D9A" id="_x0000_s1054" type="#_x0000_t202" style="width:444.4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">
                <v:textbox style="mso-fit-shape-to-text:t">
                  <w:txbxContent>
                    <w:p w14:paraId="3508E5CB" w14:textId="77777777" w:rsidR="006D19DC" w:rsidRPr="00C347AC" w:rsidRDefault="006D19DC" w:rsidP="00652795">
                      <w:pPr>
                        <w:rPr>
                          <w:color w:val="4472C4" w:themeColor="accent1"/>
                          <w:lang w:val="en-US"/>
                        </w:rPr>
                      </w:pPr>
                      <w:r w:rsidRPr="00C347AC">
                        <w:rPr>
                          <w:color w:val="4472C4" w:themeColor="accent1"/>
                          <w:lang w:val="en-US"/>
                        </w:rPr>
                        <w:t xml:space="preserve">Describe in 1,500-3,000 characters including spaces </w:t>
                      </w:r>
                    </w:p>
                    <w:p w14:paraId="354DE9B5" w14:textId="13F543EE" w:rsidR="006D19DC" w:rsidRPr="00654032" w:rsidRDefault="006D19DC" w:rsidP="00654032">
                      <w:pPr>
                        <w:jc w:val="both"/>
                        <w:rPr>
                          <w:lang w:val="en-US"/>
                        </w:rPr>
                      </w:pPr>
                      <w:r w:rsidRPr="00A1518A">
                        <w:rPr>
                          <w:lang w:val="en-US"/>
                        </w:rPr>
                        <w:t xml:space="preserve">- </w:t>
                      </w:r>
                      <w:r w:rsidRPr="00654032">
                        <w:rPr>
                          <w:lang w:val="en-US"/>
                        </w:rPr>
                        <w:t xml:space="preserve"> Street development with the use of innovative ecological soil stabilization products.</w:t>
                      </w:r>
                    </w:p>
                    <w:p w14:paraId="090BA604" w14:textId="77777777" w:rsidR="006D19DC" w:rsidRPr="00654032" w:rsidRDefault="006D19DC" w:rsidP="00654032">
                      <w:pPr>
                        <w:jc w:val="both"/>
                        <w:rPr>
                          <w:lang w:val="en-US"/>
                        </w:rPr>
                      </w:pPr>
                      <w:r w:rsidRPr="00654032">
                        <w:rPr>
                          <w:lang w:val="en-US"/>
                        </w:rPr>
                        <w:t>- Relocate industrial areas in anticipation of natural disasters that could result by taking measures prohibiting any construction of dwellings 10 km around.</w:t>
                      </w:r>
                    </w:p>
                    <w:p w14:paraId="4C2AB16E" w14:textId="1EEC9217" w:rsidR="006D19DC" w:rsidRDefault="006D19DC" w:rsidP="00654032">
                      <w:pPr>
                        <w:jc w:val="both"/>
                        <w:rPr>
                          <w:lang w:val="en-US"/>
                        </w:rPr>
                      </w:pPr>
                      <w:r w:rsidRPr="00654032">
                        <w:rPr>
                          <w:lang w:val="en-US"/>
                        </w:rPr>
                        <w:t>- Regulate the slaughter of certain species entering the traditional pharmacopoeia.</w:t>
                      </w:r>
                    </w:p>
                    <w:p w14:paraId="338BE2A6" w14:textId="77777777" w:rsidR="006D19DC" w:rsidRDefault="006D19DC" w:rsidP="00A1518A">
                      <w:pPr>
                        <w:jc w:val="both"/>
                        <w:rPr>
                          <w:lang w:val="en-US"/>
                        </w:rPr>
                      </w:pPr>
                    </w:p>
                    <w:p w14:paraId="40D86DE5" w14:textId="1CE5B635" w:rsidR="006D19DC" w:rsidRPr="00A1518A" w:rsidRDefault="006D19DC" w:rsidP="00A1518A">
                      <w:pPr>
                        <w:jc w:val="both"/>
                        <w:rPr>
                          <w:lang w:val="en-US"/>
                        </w:rPr>
                      </w:pPr>
                      <w:r w:rsidRPr="00A1518A">
                        <w:rPr>
                          <w:lang w:val="en-US"/>
                        </w:rPr>
                        <w:t>Create a structure for the pre-collection of garbage by borough or by neighborhood.</w:t>
                      </w:r>
                    </w:p>
                    <w:p w14:paraId="49FCC60E" w14:textId="77777777" w:rsidR="006D19DC" w:rsidRPr="00A1518A" w:rsidRDefault="006D19DC" w:rsidP="00A1518A">
                      <w:pPr>
                        <w:jc w:val="both"/>
                        <w:rPr>
                          <w:lang w:val="en-US"/>
                        </w:rPr>
                      </w:pPr>
                      <w:r w:rsidRPr="00A1518A">
                        <w:rPr>
                          <w:lang w:val="en-US"/>
                        </w:rPr>
                        <w:t>- Educate households in the management of their own garbage (sorting of their garbage), in the conservation and transfer of their own garbage, initially offer them garbage bags which do not exceed one month thereafter to make them buy .</w:t>
                      </w:r>
                    </w:p>
                    <w:p w14:paraId="0146D517" w14:textId="77777777" w:rsidR="006D19DC" w:rsidRPr="00A1518A" w:rsidRDefault="006D19DC" w:rsidP="00A1518A">
                      <w:pPr>
                        <w:jc w:val="both"/>
                        <w:rPr>
                          <w:lang w:val="en-US"/>
                        </w:rPr>
                      </w:pPr>
                      <w:r w:rsidRPr="00A1518A">
                        <w:rPr>
                          <w:lang w:val="en-US"/>
                        </w:rPr>
                        <w:t>- Provide spaces for disabled people (buildings, toilets)</w:t>
                      </w:r>
                    </w:p>
                    <w:p w14:paraId="15698A35" w14:textId="77777777" w:rsidR="006D19DC" w:rsidRPr="00A1518A" w:rsidRDefault="006D19DC" w:rsidP="00A1518A">
                      <w:pPr>
                        <w:jc w:val="both"/>
                        <w:rPr>
                          <w:lang w:val="en-US"/>
                        </w:rPr>
                      </w:pPr>
                      <w:r w:rsidRPr="00A1518A">
                        <w:rPr>
                          <w:lang w:val="en-US"/>
                        </w:rPr>
                        <w:t>- Street development with the use of innovative ecological soil stabilization products.</w:t>
                      </w:r>
                    </w:p>
                    <w:p w14:paraId="0CE7C53C" w14:textId="77777777" w:rsidR="006D19DC" w:rsidRPr="00A1518A" w:rsidRDefault="006D19DC" w:rsidP="00A1518A">
                      <w:pPr>
                        <w:jc w:val="both"/>
                        <w:rPr>
                          <w:lang w:val="en-US"/>
                        </w:rPr>
                      </w:pPr>
                      <w:r w:rsidRPr="00A1518A">
                        <w:rPr>
                          <w:lang w:val="en-US"/>
                        </w:rPr>
                        <w:t>- Prohibit the import of used vehicles, rearrange the conditions for importing used vehicles and refrigeration.</w:t>
                      </w:r>
                    </w:p>
                    <w:p w14:paraId="328653B2" w14:textId="77777777" w:rsidR="006D19DC" w:rsidRPr="00A1518A" w:rsidRDefault="006D19DC" w:rsidP="00A1518A">
                      <w:pPr>
                        <w:jc w:val="both"/>
                        <w:rPr>
                          <w:lang w:val="en-US"/>
                        </w:rPr>
                      </w:pPr>
                      <w:r w:rsidRPr="00A1518A">
                        <w:rPr>
                          <w:lang w:val="en-US"/>
                        </w:rPr>
                        <w:t>- Relocate industrial areas in anticipation of natural disasters that could result by taking measures prohibiting any construction of dwellings 10 km around.</w:t>
                      </w:r>
                    </w:p>
                    <w:p w14:paraId="66459B08" w14:textId="77777777" w:rsidR="006D19DC" w:rsidRPr="00A1518A" w:rsidRDefault="006D19DC" w:rsidP="00A1518A">
                      <w:pPr>
                        <w:jc w:val="both"/>
                        <w:rPr>
                          <w:lang w:val="en-US"/>
                        </w:rPr>
                      </w:pPr>
                      <w:r w:rsidRPr="00A1518A">
                        <w:rPr>
                          <w:lang w:val="en-US"/>
                        </w:rPr>
                        <w:t>- Improve green spaces in neighborhoods to accommodate people in disaster situations (fires, pandemics, landslides, floods).</w:t>
                      </w:r>
                    </w:p>
                    <w:p w14:paraId="3164783C" w14:textId="17596F6B" w:rsidR="006D19DC" w:rsidRPr="00A1518A" w:rsidRDefault="006D19DC" w:rsidP="00A1518A">
                      <w:pPr>
                        <w:jc w:val="both"/>
                        <w:rPr>
                          <w:lang w:val="en-US"/>
                        </w:rPr>
                      </w:pPr>
                      <w:r w:rsidRPr="00A1518A">
                        <w:rPr>
                          <w:lang w:val="en-US"/>
                        </w:rPr>
                        <w:t>- Regulate the slaughter of certain species entering the traditional pharmacopoeia.</w:t>
                      </w:r>
                    </w:p>
                  </w:txbxContent>
                </v:textbox>
                <w10:anchorlock/>
              </v:shape>
            </w:pict>
          </mc:Fallback>
        </mc:AlternateContent>
      </w:r>
    </w:p>
    <w:p w14:paraId="67DDA739" w14:textId="77777777" w:rsidR="003035F8" w:rsidRDefault="003035F8" w:rsidP="00652795">
      <w:pPr>
        <w:rPr>
          <w:b/>
          <w:bCs/>
          <w:sz w:val="26"/>
          <w:szCs w:val="26"/>
        </w:rPr>
      </w:pPr>
    </w:p>
    <w:p w14:paraId="678768E8" w14:textId="433BCABE" w:rsidR="00652795" w:rsidRPr="00C347AC" w:rsidRDefault="00652795" w:rsidP="00652795">
      <w:pPr>
        <w:rPr>
          <w:b/>
          <w:bCs/>
          <w:sz w:val="26"/>
          <w:szCs w:val="26"/>
          <w:lang w:val="en-US"/>
        </w:rPr>
      </w:pPr>
      <w:r w:rsidRPr="00C347AC">
        <w:rPr>
          <w:b/>
          <w:bCs/>
          <w:sz w:val="26"/>
          <w:szCs w:val="26"/>
          <w:lang w:val="en-US"/>
        </w:rPr>
        <w:t>Leadership Dialogue 2. Achieving a sustainable and inclusive recovery from the coronavirus disease (COVID-19) pandemic</w:t>
      </w:r>
    </w:p>
    <w:p w14:paraId="50D07627" w14:textId="77777777" w:rsidR="00652795" w:rsidRPr="00B932B0" w:rsidRDefault="00652795" w:rsidP="00652795">
      <w:pPr>
        <w:rPr>
          <w:sz w:val="26"/>
          <w:szCs w:val="26"/>
        </w:rPr>
      </w:pPr>
      <w:r w:rsidRPr="00860FDE">
        <w:rPr>
          <w:rFonts w:eastAsiaTheme="minorEastAsia"/>
          <w:noProof/>
          <w:sz w:val="26"/>
          <w:szCs w:val="26"/>
        </w:rPr>
        <mc:AlternateContent>
          <mc:Choice Requires="wps">
            <w:drawing>
              <wp:inline distT="0" distB="0" distL="0" distR="0" wp14:anchorId="06D731B0" wp14:editId="0899D255">
                <wp:extent cx="5644515" cy="1404620"/>
                <wp:effectExtent l="0" t="0" r="1333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4515" cy="1404620"/>
                        </a:xfrm>
                        <a:prstGeom prst="rect">
                          <a:avLst/>
                        </a:prstGeom>
                        <a:solidFill>
                          <a:srgbClr val="FFFFFF"/>
                        </a:solidFill>
                        <a:ln w="9525">
                          <a:solidFill>
                            <a:srgbClr val="000000"/>
                          </a:solidFill>
                          <a:miter lim="800000"/>
                          <a:headEnd/>
                          <a:tailEnd/>
                        </a:ln>
                      </wps:spPr>
                      <wps:txbx>
                        <w:txbxContent>
                          <w:p w14:paraId="35780FB5" w14:textId="77777777" w:rsidR="006D19DC" w:rsidRPr="00C347AC" w:rsidRDefault="006D19DC" w:rsidP="00652795">
                            <w:pPr>
                              <w:rPr>
                                <w:color w:val="4472C4" w:themeColor="accent1"/>
                                <w:lang w:val="en-US"/>
                              </w:rPr>
                            </w:pPr>
                            <w:r w:rsidRPr="00C347AC">
                              <w:rPr>
                                <w:color w:val="4472C4" w:themeColor="accent1"/>
                                <w:lang w:val="en-US"/>
                              </w:rPr>
                              <w:t xml:space="preserve">Describe in 1,500-3,000 characters including spaces </w:t>
                            </w:r>
                          </w:p>
                          <w:p w14:paraId="59FF507E" w14:textId="77777777" w:rsidR="006D19DC" w:rsidRPr="00C347AC" w:rsidRDefault="006D19DC" w:rsidP="00652795">
                            <w:pPr>
                              <w:rPr>
                                <w:lang w:val="en-US"/>
                              </w:rPr>
                            </w:pPr>
                          </w:p>
                          <w:p w14:paraId="7AABA933" w14:textId="77777777" w:rsidR="006D19DC" w:rsidRPr="003035F8" w:rsidRDefault="006D19DC" w:rsidP="00730B15">
                            <w:pPr>
                              <w:rPr>
                                <w:lang w:val="en-US"/>
                              </w:rPr>
                            </w:pPr>
                            <w:r w:rsidRPr="003035F8">
                              <w:rPr>
                                <w:lang w:val="en-US"/>
                              </w:rPr>
                              <w:t>Business subsidy</w:t>
                            </w:r>
                          </w:p>
                          <w:p w14:paraId="2686FB1F" w14:textId="77777777" w:rsidR="006D19DC" w:rsidRPr="003035F8" w:rsidRDefault="006D19DC" w:rsidP="00730B15">
                            <w:pPr>
                              <w:rPr>
                                <w:lang w:val="en-US"/>
                              </w:rPr>
                            </w:pPr>
                            <w:r w:rsidRPr="003035F8">
                              <w:rPr>
                                <w:lang w:val="en-US"/>
                              </w:rPr>
                              <w:t>- Creation of an environment conducive to development</w:t>
                            </w:r>
                          </w:p>
                          <w:p w14:paraId="235C95D3" w14:textId="77777777" w:rsidR="006D19DC" w:rsidRPr="003035F8" w:rsidRDefault="006D19DC" w:rsidP="00730B15">
                            <w:pPr>
                              <w:rPr>
                                <w:lang w:val="en-US"/>
                              </w:rPr>
                            </w:pPr>
                            <w:r w:rsidRPr="003035F8">
                              <w:rPr>
                                <w:lang w:val="en-US"/>
                              </w:rPr>
                              <w:t>- Carry out a good sensitization with key words throughout the national territory by choosing polygons or local nationals speaking the dialects spoken in these areas</w:t>
                            </w:r>
                          </w:p>
                          <w:p w14:paraId="50AFC71C" w14:textId="5C6A6CB6" w:rsidR="006D19DC" w:rsidRPr="003035F8" w:rsidRDefault="006D19DC" w:rsidP="00730B15">
                            <w:pPr>
                              <w:rPr>
                                <w:lang w:val="en-US"/>
                              </w:rPr>
                            </w:pPr>
                            <w:r w:rsidRPr="003035F8">
                              <w:rPr>
                                <w:lang w:val="en-US"/>
                              </w:rPr>
                              <w:t>- Anticipate another pandemic by taking steps because what happened can happen again.</w:t>
                            </w:r>
                          </w:p>
                          <w:p w14:paraId="79D97069" w14:textId="77777777" w:rsidR="006D19DC" w:rsidRPr="003035F8" w:rsidRDefault="006D19DC" w:rsidP="00730B15">
                            <w:pPr>
                              <w:rPr>
                                <w:lang w:val="en-US"/>
                              </w:rPr>
                            </w:pPr>
                          </w:p>
                          <w:p w14:paraId="55D6AD64" w14:textId="1535EC1D" w:rsidR="006D19DC" w:rsidRPr="003035F8" w:rsidRDefault="006D19DC" w:rsidP="00A1518A">
                            <w:pPr>
                              <w:rPr>
                                <w:lang w:val="en-US"/>
                              </w:rPr>
                            </w:pPr>
                            <w:r w:rsidRPr="003035F8">
                              <w:rPr>
                                <w:lang w:val="en-US"/>
                              </w:rPr>
                              <w:t>Resume a normal life in strict compliance with basic hygiene rules</w:t>
                            </w:r>
                          </w:p>
                          <w:p w14:paraId="27C6BC22" w14:textId="77777777" w:rsidR="006D19DC" w:rsidRPr="003035F8" w:rsidRDefault="006D19DC" w:rsidP="00A1518A">
                            <w:pPr>
                              <w:rPr>
                                <w:lang w:val="en-US"/>
                              </w:rPr>
                            </w:pPr>
                            <w:r w:rsidRPr="003035F8">
                              <w:rPr>
                                <w:lang w:val="en-US"/>
                              </w:rPr>
                              <w:t>- Business subsidy</w:t>
                            </w:r>
                          </w:p>
                          <w:p w14:paraId="0E2C1FEC" w14:textId="77777777" w:rsidR="006D19DC" w:rsidRPr="003035F8" w:rsidRDefault="006D19DC" w:rsidP="00A1518A">
                            <w:pPr>
                              <w:rPr>
                                <w:lang w:val="en-US"/>
                              </w:rPr>
                            </w:pPr>
                            <w:r w:rsidRPr="003035F8">
                              <w:rPr>
                                <w:lang w:val="en-US"/>
                              </w:rPr>
                              <w:t>- Lower customs costs</w:t>
                            </w:r>
                          </w:p>
                          <w:p w14:paraId="4DD163B8" w14:textId="77777777" w:rsidR="006D19DC" w:rsidRPr="003035F8" w:rsidRDefault="006D19DC" w:rsidP="00A1518A">
                            <w:pPr>
                              <w:rPr>
                                <w:lang w:val="en-US"/>
                              </w:rPr>
                            </w:pPr>
                            <w:r w:rsidRPr="003035F8">
                              <w:rPr>
                                <w:lang w:val="en-US"/>
                              </w:rPr>
                              <w:t>- Tax reduction</w:t>
                            </w:r>
                          </w:p>
                          <w:p w14:paraId="74EB7284" w14:textId="77777777" w:rsidR="006D19DC" w:rsidRPr="003035F8" w:rsidRDefault="006D19DC" w:rsidP="00A1518A">
                            <w:pPr>
                              <w:rPr>
                                <w:lang w:val="en-US"/>
                              </w:rPr>
                            </w:pPr>
                            <w:r w:rsidRPr="003035F8">
                              <w:rPr>
                                <w:lang w:val="en-US"/>
                              </w:rPr>
                              <w:t>- Rehabilitate hospital environments</w:t>
                            </w:r>
                          </w:p>
                          <w:p w14:paraId="079528A5" w14:textId="77777777" w:rsidR="006D19DC" w:rsidRPr="003035F8" w:rsidRDefault="006D19DC" w:rsidP="00A1518A">
                            <w:pPr>
                              <w:rPr>
                                <w:lang w:val="en-US"/>
                              </w:rPr>
                            </w:pPr>
                            <w:r w:rsidRPr="003035F8">
                              <w:rPr>
                                <w:lang w:val="en-US"/>
                              </w:rPr>
                              <w:t>- Carry out a good sensitization with key words throughout the national territory by choosing polygons or local nationals speaking the dialects spoken in these areas</w:t>
                            </w:r>
                          </w:p>
                          <w:p w14:paraId="717F9E87" w14:textId="1F62ACA2" w:rsidR="006D19DC" w:rsidRPr="003035F8" w:rsidRDefault="006D19DC" w:rsidP="00652795">
                            <w:pPr>
                              <w:rPr>
                                <w:lang w:val="en-US"/>
                              </w:rPr>
                            </w:pPr>
                            <w:r w:rsidRPr="003035F8">
                              <w:rPr>
                                <w:lang w:val="en-US"/>
                              </w:rPr>
                              <w:t>- Anticipate another pandemic by taking steps because what happened can happen again.</w:t>
                            </w:r>
                          </w:p>
                          <w:p w14:paraId="47F1A36B" w14:textId="77777777" w:rsidR="006D19DC" w:rsidRPr="00C347AC" w:rsidRDefault="006D19DC" w:rsidP="00652795">
                            <w:pPr>
                              <w:rPr>
                                <w:lang w:val="en-US"/>
                              </w:rPr>
                            </w:pPr>
                          </w:p>
                        </w:txbxContent>
                      </wps:txbx>
                      <wps:bodyPr rot="0" vert="horz" wrap="square" lIns="91440" tIns="45720" rIns="91440" bIns="45720" anchor="t" anchorCtr="0">
                        <a:spAutoFit/>
                      </wps:bodyPr>
                    </wps:wsp>
                  </a:graphicData>
                </a:graphic>
              </wp:inline>
            </w:drawing>
          </mc:Choice>
          <mc:Fallback>
            <w:pict>
              <v:shape w14:anchorId="06D731B0" id="_x0000_s1055" type="#_x0000_t202" style="width:444.4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">
                <v:textbox style="mso-fit-shape-to-text:t">
                  <w:txbxContent>
                    <w:p w14:paraId="35780FB5" w14:textId="77777777" w:rsidR="006D19DC" w:rsidRPr="00C347AC" w:rsidRDefault="006D19DC" w:rsidP="00652795">
                      <w:pPr>
                        <w:rPr>
                          <w:color w:val="4472C4" w:themeColor="accent1"/>
                          <w:lang w:val="en-US"/>
                        </w:rPr>
                      </w:pPr>
                      <w:r w:rsidRPr="00C347AC">
                        <w:rPr>
                          <w:color w:val="4472C4" w:themeColor="accent1"/>
                          <w:lang w:val="en-US"/>
                        </w:rPr>
                        <w:t xml:space="preserve">Describe in 1,500-3,000 characters including spaces </w:t>
                      </w:r>
                    </w:p>
                    <w:p w14:paraId="59FF507E" w14:textId="77777777" w:rsidR="006D19DC" w:rsidRPr="00C347AC" w:rsidRDefault="006D19DC" w:rsidP="00652795">
                      <w:pPr>
                        <w:rPr>
                          <w:lang w:val="en-US"/>
                        </w:rPr>
                      </w:pPr>
                    </w:p>
                    <w:p w14:paraId="7AABA933" w14:textId="77777777" w:rsidR="006D19DC" w:rsidRPr="003035F8" w:rsidRDefault="006D19DC" w:rsidP="00730B15">
                      <w:pPr>
                        <w:rPr>
                          <w:lang w:val="en-US"/>
                        </w:rPr>
                      </w:pPr>
                      <w:r w:rsidRPr="003035F8">
                        <w:rPr>
                          <w:lang w:val="en-US"/>
                        </w:rPr>
                        <w:t>Business subsidy</w:t>
                      </w:r>
                    </w:p>
                    <w:p w14:paraId="2686FB1F" w14:textId="77777777" w:rsidR="006D19DC" w:rsidRPr="003035F8" w:rsidRDefault="006D19DC" w:rsidP="00730B15">
                      <w:pPr>
                        <w:rPr>
                          <w:lang w:val="en-US"/>
                        </w:rPr>
                      </w:pPr>
                      <w:r w:rsidRPr="003035F8">
                        <w:rPr>
                          <w:lang w:val="en-US"/>
                        </w:rPr>
                        <w:t>- Creation of an environment conducive to development</w:t>
                      </w:r>
                    </w:p>
                    <w:p w14:paraId="235C95D3" w14:textId="77777777" w:rsidR="006D19DC" w:rsidRPr="003035F8" w:rsidRDefault="006D19DC" w:rsidP="00730B15">
                      <w:pPr>
                        <w:rPr>
                          <w:lang w:val="en-US"/>
                        </w:rPr>
                      </w:pPr>
                      <w:r w:rsidRPr="003035F8">
                        <w:rPr>
                          <w:lang w:val="en-US"/>
                        </w:rPr>
                        <w:t>- Carry out a good sensitization with key words throughout the national territory by choosing polygons or local nationals speaking the dialects spoken in these areas</w:t>
                      </w:r>
                    </w:p>
                    <w:p w14:paraId="50AFC71C" w14:textId="5C6A6CB6" w:rsidR="006D19DC" w:rsidRPr="003035F8" w:rsidRDefault="006D19DC" w:rsidP="00730B15">
                      <w:pPr>
                        <w:rPr>
                          <w:lang w:val="en-US"/>
                        </w:rPr>
                      </w:pPr>
                      <w:r w:rsidRPr="003035F8">
                        <w:rPr>
                          <w:lang w:val="en-US"/>
                        </w:rPr>
                        <w:t>- Anticipate another pandemic by taking steps because what happened can happen again.</w:t>
                      </w:r>
                    </w:p>
                    <w:p w14:paraId="79D97069" w14:textId="77777777" w:rsidR="006D19DC" w:rsidRPr="003035F8" w:rsidRDefault="006D19DC" w:rsidP="00730B15">
                      <w:pPr>
                        <w:rPr>
                          <w:lang w:val="en-US"/>
                        </w:rPr>
                      </w:pPr>
                    </w:p>
                    <w:p w14:paraId="55D6AD64" w14:textId="1535EC1D" w:rsidR="006D19DC" w:rsidRPr="003035F8" w:rsidRDefault="006D19DC" w:rsidP="00A1518A">
                      <w:pPr>
                        <w:rPr>
                          <w:lang w:val="en-US"/>
                        </w:rPr>
                      </w:pPr>
                      <w:r w:rsidRPr="003035F8">
                        <w:rPr>
                          <w:lang w:val="en-US"/>
                        </w:rPr>
                        <w:t>Resume a normal life in strict compliance with basic hygiene rules</w:t>
                      </w:r>
                    </w:p>
                    <w:p w14:paraId="27C6BC22" w14:textId="77777777" w:rsidR="006D19DC" w:rsidRPr="003035F8" w:rsidRDefault="006D19DC" w:rsidP="00A1518A">
                      <w:pPr>
                        <w:rPr>
                          <w:lang w:val="en-US"/>
                        </w:rPr>
                      </w:pPr>
                      <w:r w:rsidRPr="003035F8">
                        <w:rPr>
                          <w:lang w:val="en-US"/>
                        </w:rPr>
                        <w:t>- Business subsidy</w:t>
                      </w:r>
                    </w:p>
                    <w:p w14:paraId="0E2C1FEC" w14:textId="77777777" w:rsidR="006D19DC" w:rsidRPr="003035F8" w:rsidRDefault="006D19DC" w:rsidP="00A1518A">
                      <w:pPr>
                        <w:rPr>
                          <w:lang w:val="en-US"/>
                        </w:rPr>
                      </w:pPr>
                      <w:r w:rsidRPr="003035F8">
                        <w:rPr>
                          <w:lang w:val="en-US"/>
                        </w:rPr>
                        <w:t>- Lower customs costs</w:t>
                      </w:r>
                    </w:p>
                    <w:p w14:paraId="4DD163B8" w14:textId="77777777" w:rsidR="006D19DC" w:rsidRPr="003035F8" w:rsidRDefault="006D19DC" w:rsidP="00A1518A">
                      <w:pPr>
                        <w:rPr>
                          <w:lang w:val="en-US"/>
                        </w:rPr>
                      </w:pPr>
                      <w:r w:rsidRPr="003035F8">
                        <w:rPr>
                          <w:lang w:val="en-US"/>
                        </w:rPr>
                        <w:t>- Tax reduction</w:t>
                      </w:r>
                    </w:p>
                    <w:p w14:paraId="74EB7284" w14:textId="77777777" w:rsidR="006D19DC" w:rsidRPr="003035F8" w:rsidRDefault="006D19DC" w:rsidP="00A1518A">
                      <w:pPr>
                        <w:rPr>
                          <w:lang w:val="en-US"/>
                        </w:rPr>
                      </w:pPr>
                      <w:r w:rsidRPr="003035F8">
                        <w:rPr>
                          <w:lang w:val="en-US"/>
                        </w:rPr>
                        <w:t>- Rehabilitate hospital environments</w:t>
                      </w:r>
                    </w:p>
                    <w:p w14:paraId="079528A5" w14:textId="77777777" w:rsidR="006D19DC" w:rsidRPr="003035F8" w:rsidRDefault="006D19DC" w:rsidP="00A1518A">
                      <w:pPr>
                        <w:rPr>
                          <w:lang w:val="en-US"/>
                        </w:rPr>
                      </w:pPr>
                      <w:r w:rsidRPr="003035F8">
                        <w:rPr>
                          <w:lang w:val="en-US"/>
                        </w:rPr>
                        <w:t>- Carry out a good sensitization with key words throughout the national territory by choosing polygons or local nationals speaking the dialects spoken in these areas</w:t>
                      </w:r>
                    </w:p>
                    <w:p w14:paraId="717F9E87" w14:textId="1F62ACA2" w:rsidR="006D19DC" w:rsidRPr="003035F8" w:rsidRDefault="006D19DC" w:rsidP="00652795">
                      <w:pPr>
                        <w:rPr>
                          <w:lang w:val="en-US"/>
                        </w:rPr>
                      </w:pPr>
                      <w:r w:rsidRPr="003035F8">
                        <w:rPr>
                          <w:lang w:val="en-US"/>
                        </w:rPr>
                        <w:t>- Anticipate another pandemic by taking steps because what happened can happen again.</w:t>
                      </w:r>
                    </w:p>
                    <w:p w14:paraId="47F1A36B" w14:textId="77777777" w:rsidR="006D19DC" w:rsidRPr="00C347AC" w:rsidRDefault="006D19DC" w:rsidP="00652795">
                      <w:pPr>
                        <w:rPr>
                          <w:lang w:val="en-US"/>
                        </w:rPr>
                      </w:pPr>
                    </w:p>
                  </w:txbxContent>
                </v:textbox>
                <w10:anchorlock/>
              </v:shape>
            </w:pict>
          </mc:Fallback>
        </mc:AlternateContent>
      </w:r>
    </w:p>
    <w:p w14:paraId="6851A941" w14:textId="77777777" w:rsidR="00652795" w:rsidRPr="00C347AC" w:rsidRDefault="00652795" w:rsidP="00652795">
      <w:pPr>
        <w:rPr>
          <w:b/>
          <w:bCs/>
          <w:sz w:val="26"/>
          <w:szCs w:val="26"/>
          <w:lang w:val="en-US"/>
        </w:rPr>
      </w:pPr>
      <w:r w:rsidRPr="00C347AC">
        <w:rPr>
          <w:b/>
          <w:bCs/>
          <w:sz w:val="26"/>
          <w:szCs w:val="26"/>
          <w:lang w:val="en-US"/>
        </w:rPr>
        <w:lastRenderedPageBreak/>
        <w:t>Leadership Dialogue 3. Accelerating the implementation of the environmental dimension of sustainable development in the context of the decade of action and delivery for sustainable development</w:t>
      </w:r>
    </w:p>
    <w:p w14:paraId="4CDC0845" w14:textId="0EDB3A54" w:rsidR="00CB7722" w:rsidRDefault="00652795">
      <w:pPr>
        <w:rPr>
          <w:sz w:val="26"/>
          <w:szCs w:val="26"/>
        </w:rPr>
      </w:pPr>
      <w:r w:rsidRPr="00860FDE">
        <w:rPr>
          <w:rFonts w:eastAsiaTheme="minorEastAsia"/>
          <w:noProof/>
          <w:sz w:val="26"/>
          <w:szCs w:val="26"/>
        </w:rPr>
        <mc:AlternateContent>
          <mc:Choice Requires="wps">
            <w:drawing>
              <wp:inline distT="0" distB="0" distL="0" distR="0" wp14:anchorId="1026AC7F" wp14:editId="36B43EA8">
                <wp:extent cx="5644515" cy="1404620"/>
                <wp:effectExtent l="0" t="0" r="1333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4515" cy="1404620"/>
                        </a:xfrm>
                        <a:prstGeom prst="rect">
                          <a:avLst/>
                        </a:prstGeom>
                        <a:solidFill>
                          <a:srgbClr val="FFFFFF"/>
                        </a:solidFill>
                        <a:ln w="9525">
                          <a:solidFill>
                            <a:srgbClr val="000000"/>
                          </a:solidFill>
                          <a:miter lim="800000"/>
                          <a:headEnd/>
                          <a:tailEnd/>
                        </a:ln>
                      </wps:spPr>
                      <wps:txbx>
                        <w:txbxContent>
                          <w:p w14:paraId="1C171BD0" w14:textId="77777777" w:rsidR="006D19DC" w:rsidRPr="00C347AC" w:rsidRDefault="006D19DC" w:rsidP="00652795">
                            <w:pPr>
                              <w:rPr>
                                <w:color w:val="4472C4" w:themeColor="accent1"/>
                                <w:lang w:val="en-US"/>
                              </w:rPr>
                            </w:pPr>
                            <w:r w:rsidRPr="00C347AC">
                              <w:rPr>
                                <w:color w:val="4472C4" w:themeColor="accent1"/>
                                <w:lang w:val="en-US"/>
                              </w:rPr>
                              <w:t xml:space="preserve">Describe in 1,500-3,000 characters including spaces </w:t>
                            </w:r>
                          </w:p>
                          <w:p w14:paraId="398C8254" w14:textId="14D0441D" w:rsidR="00E068F6" w:rsidRPr="00E068F6" w:rsidRDefault="00E068F6" w:rsidP="00E068F6">
                            <w:pPr>
                              <w:spacing w:line="267" w:lineRule="auto"/>
                              <w:jc w:val="both"/>
                              <w:rPr>
                                <w:rFonts w:ascii="Avenir Book" w:hAnsi="Avenir Book" w:cs="Arial"/>
                                <w:lang w:val="en-US"/>
                              </w:rPr>
                            </w:pPr>
                            <w:r w:rsidRPr="00E068F6">
                              <w:rPr>
                                <w:rFonts w:ascii="Avenir Book" w:hAnsi="Avenir Book" w:cs="Arial"/>
                                <w:lang w:val="en-US"/>
                              </w:rPr>
                              <w:t>Awareness raising, information, education, capacity building</w:t>
                            </w:r>
                          </w:p>
                          <w:p w14:paraId="5E70AEEC" w14:textId="159D9FFA" w:rsidR="00E068F6" w:rsidRPr="00E068F6" w:rsidRDefault="00E068F6" w:rsidP="00E068F6">
                            <w:pPr>
                              <w:spacing w:line="267" w:lineRule="auto"/>
                              <w:jc w:val="both"/>
                              <w:rPr>
                                <w:rFonts w:ascii="Avenir Book" w:hAnsi="Avenir Book" w:cs="Arial"/>
                                <w:lang w:val="en-US"/>
                              </w:rPr>
                            </w:pPr>
                            <w:r w:rsidRPr="00E068F6">
                              <w:rPr>
                                <w:rFonts w:ascii="Avenir Book" w:hAnsi="Avenir Book" w:cs="Arial"/>
                                <w:lang w:val="en-US"/>
                              </w:rPr>
                              <w:t>Appropriation of endogenous and cultural values.</w:t>
                            </w:r>
                          </w:p>
                          <w:p w14:paraId="23F38ED8" w14:textId="190C1482" w:rsidR="00E068F6" w:rsidRPr="00E068F6" w:rsidRDefault="00E068F6" w:rsidP="00E068F6">
                            <w:pPr>
                              <w:spacing w:line="267" w:lineRule="auto"/>
                              <w:jc w:val="both"/>
                              <w:rPr>
                                <w:rFonts w:ascii="Avenir Book" w:hAnsi="Avenir Book" w:cs="Arial"/>
                                <w:lang w:val="en-US"/>
                              </w:rPr>
                            </w:pPr>
                            <w:r w:rsidRPr="00E068F6">
                              <w:rPr>
                                <w:rFonts w:ascii="Avenir Book" w:hAnsi="Avenir Book" w:cs="Arial"/>
                                <w:lang w:val="en-US"/>
                              </w:rPr>
                              <w:t>Consideration of cultural and anthropological references.</w:t>
                            </w:r>
                          </w:p>
                          <w:p w14:paraId="51BBB8A7" w14:textId="424D42A0" w:rsidR="00E068F6" w:rsidRPr="00E068F6" w:rsidRDefault="00E068F6" w:rsidP="00E068F6">
                            <w:pPr>
                              <w:spacing w:line="267" w:lineRule="auto"/>
                              <w:jc w:val="both"/>
                              <w:rPr>
                                <w:rFonts w:ascii="Avenir Book" w:hAnsi="Avenir Book" w:cs="Arial"/>
                                <w:lang w:val="en-US"/>
                              </w:rPr>
                            </w:pPr>
                            <w:r w:rsidRPr="00E068F6">
                              <w:rPr>
                                <w:rFonts w:ascii="Avenir Book" w:hAnsi="Avenir Book" w:cs="Arial"/>
                                <w:lang w:val="en-US"/>
                              </w:rPr>
                              <w:t>Accelerate SDGs 13, 14 and 15 through integrated local actions</w:t>
                            </w:r>
                          </w:p>
                          <w:p w14:paraId="29A7C3BF" w14:textId="45D14832" w:rsidR="00E068F6" w:rsidRPr="00E068F6" w:rsidRDefault="00E068F6" w:rsidP="00E068F6">
                            <w:pPr>
                              <w:spacing w:line="267" w:lineRule="auto"/>
                              <w:jc w:val="both"/>
                              <w:rPr>
                                <w:rFonts w:ascii="Avenir Book" w:hAnsi="Avenir Book" w:cs="Arial"/>
                                <w:lang w:val="en-US"/>
                              </w:rPr>
                            </w:pPr>
                            <w:r w:rsidRPr="00E068F6">
                              <w:rPr>
                                <w:rFonts w:ascii="Avenir Book" w:hAnsi="Avenir Book" w:cs="Arial"/>
                                <w:lang w:val="en-US"/>
                              </w:rPr>
                              <w:t>Develop volunteering</w:t>
                            </w:r>
                          </w:p>
                          <w:p w14:paraId="240D5180" w14:textId="6789E494" w:rsidR="00E068F6" w:rsidRPr="00E068F6" w:rsidRDefault="00E068F6" w:rsidP="00E068F6">
                            <w:pPr>
                              <w:spacing w:line="267" w:lineRule="auto"/>
                              <w:jc w:val="both"/>
                              <w:rPr>
                                <w:rFonts w:ascii="Avenir Book" w:hAnsi="Avenir Book" w:cs="Arial"/>
                                <w:lang w:val="en-US"/>
                              </w:rPr>
                            </w:pPr>
                            <w:r w:rsidRPr="00E068F6">
                              <w:rPr>
                                <w:rFonts w:ascii="Avenir Book" w:hAnsi="Avenir Book" w:cs="Arial"/>
                                <w:lang w:val="en-US"/>
                              </w:rPr>
                              <w:t>Appropriation of endogenous and cultural values.</w:t>
                            </w:r>
                          </w:p>
                          <w:p w14:paraId="2DFC708C" w14:textId="6F57922E" w:rsidR="00E068F6" w:rsidRPr="00E068F6" w:rsidRDefault="00E068F6" w:rsidP="00E068F6">
                            <w:pPr>
                              <w:spacing w:line="267" w:lineRule="auto"/>
                              <w:jc w:val="both"/>
                              <w:rPr>
                                <w:rFonts w:ascii="Avenir Book" w:hAnsi="Avenir Book" w:cs="Arial"/>
                                <w:lang w:val="en-US"/>
                              </w:rPr>
                            </w:pPr>
                            <w:r w:rsidRPr="00E068F6">
                              <w:rPr>
                                <w:rFonts w:ascii="Avenir Book" w:hAnsi="Avenir Book" w:cs="Arial"/>
                                <w:lang w:val="en-US"/>
                              </w:rPr>
                              <w:t>Strengthen the ecology of cultural references.</w:t>
                            </w:r>
                          </w:p>
                          <w:p w14:paraId="4876648E" w14:textId="64D06422" w:rsidR="00E068F6" w:rsidRPr="00E068F6" w:rsidRDefault="00E068F6" w:rsidP="00E068F6">
                            <w:pPr>
                              <w:spacing w:line="267" w:lineRule="auto"/>
                              <w:jc w:val="both"/>
                              <w:rPr>
                                <w:rFonts w:ascii="Avenir Book" w:hAnsi="Avenir Book" w:cs="Arial"/>
                                <w:lang w:val="en-US"/>
                              </w:rPr>
                            </w:pPr>
                            <w:r w:rsidRPr="00E068F6">
                              <w:rPr>
                                <w:rFonts w:ascii="Avenir Book" w:hAnsi="Avenir Book" w:cs="Arial"/>
                                <w:lang w:val="en-US"/>
                              </w:rPr>
                              <w:t>Consideration of cultural and anthropological references.</w:t>
                            </w:r>
                          </w:p>
                          <w:p w14:paraId="3FD0DC35" w14:textId="3B8C8E38" w:rsidR="006D19DC" w:rsidRPr="00E068F6" w:rsidRDefault="00E068F6" w:rsidP="00E068F6">
                            <w:pPr>
                              <w:spacing w:line="267" w:lineRule="auto"/>
                              <w:jc w:val="both"/>
                              <w:rPr>
                                <w:rFonts w:ascii="Avenir Book" w:hAnsi="Avenir Book" w:cs="Arial"/>
                                <w:lang w:val="en-US"/>
                              </w:rPr>
                            </w:pPr>
                            <w:r w:rsidRPr="00E068F6">
                              <w:rPr>
                                <w:rFonts w:ascii="Avenir Book" w:hAnsi="Avenir Book" w:cs="Arial"/>
                                <w:lang w:val="en-US"/>
                              </w:rPr>
                              <w:t>Create cultural centers in localities far from urban areas</w:t>
                            </w:r>
                          </w:p>
                        </w:txbxContent>
                      </wps:txbx>
                      <wps:bodyPr rot="0" vert="horz" wrap="square" lIns="91440" tIns="45720" rIns="91440" bIns="45720" anchor="t" anchorCtr="0">
                        <a:spAutoFit/>
                      </wps:bodyPr>
                    </wps:wsp>
                  </a:graphicData>
                </a:graphic>
              </wp:inline>
            </w:drawing>
          </mc:Choice>
          <mc:Fallback>
            <w:pict>
              <v:shape w14:anchorId="1026AC7F" id="_x0000_s1056" type="#_x0000_t202" style="width:444.4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">
                <v:textbox style="mso-fit-shape-to-text:t">
                  <w:txbxContent>
                    <w:p w14:paraId="1C171BD0" w14:textId="77777777" w:rsidR="006D19DC" w:rsidRPr="00C347AC" w:rsidRDefault="006D19DC" w:rsidP="00652795">
                      <w:pPr>
                        <w:rPr>
                          <w:color w:val="4472C4" w:themeColor="accent1"/>
                          <w:lang w:val="en-US"/>
                        </w:rPr>
                      </w:pPr>
                      <w:r w:rsidRPr="00C347AC">
                        <w:rPr>
                          <w:color w:val="4472C4" w:themeColor="accent1"/>
                          <w:lang w:val="en-US"/>
                        </w:rPr>
                        <w:t xml:space="preserve">Describe in 1,500-3,000 characters including spaces </w:t>
                      </w:r>
                    </w:p>
                    <w:p w14:paraId="398C8254" w14:textId="14D0441D" w:rsidR="00E068F6" w:rsidRPr="00E068F6" w:rsidRDefault="00E068F6" w:rsidP="00E068F6">
                      <w:pPr>
                        <w:spacing w:line="267" w:lineRule="auto"/>
                        <w:jc w:val="both"/>
                        <w:rPr>
                          <w:rFonts w:ascii="Avenir Book" w:hAnsi="Avenir Book" w:cs="Arial"/>
                          <w:lang w:val="en-US"/>
                        </w:rPr>
                      </w:pPr>
                      <w:r w:rsidRPr="00E068F6">
                        <w:rPr>
                          <w:rFonts w:ascii="Avenir Book" w:hAnsi="Avenir Book" w:cs="Arial"/>
                          <w:lang w:val="en-US"/>
                        </w:rPr>
                        <w:t>Awareness raising, information, education, capacity building</w:t>
                      </w:r>
                    </w:p>
                    <w:p w14:paraId="5E70AEEC" w14:textId="159D9FFA" w:rsidR="00E068F6" w:rsidRPr="00E068F6" w:rsidRDefault="00E068F6" w:rsidP="00E068F6">
                      <w:pPr>
                        <w:spacing w:line="267" w:lineRule="auto"/>
                        <w:jc w:val="both"/>
                        <w:rPr>
                          <w:rFonts w:ascii="Avenir Book" w:hAnsi="Avenir Book" w:cs="Arial"/>
                          <w:lang w:val="en-US"/>
                        </w:rPr>
                      </w:pPr>
                      <w:r w:rsidRPr="00E068F6">
                        <w:rPr>
                          <w:rFonts w:ascii="Avenir Book" w:hAnsi="Avenir Book" w:cs="Arial"/>
                          <w:lang w:val="en-US"/>
                        </w:rPr>
                        <w:t>Appropriation of endogenous and cultural values.</w:t>
                      </w:r>
                    </w:p>
                    <w:p w14:paraId="23F38ED8" w14:textId="190C1482" w:rsidR="00E068F6" w:rsidRPr="00E068F6" w:rsidRDefault="00E068F6" w:rsidP="00E068F6">
                      <w:pPr>
                        <w:spacing w:line="267" w:lineRule="auto"/>
                        <w:jc w:val="both"/>
                        <w:rPr>
                          <w:rFonts w:ascii="Avenir Book" w:hAnsi="Avenir Book" w:cs="Arial"/>
                          <w:lang w:val="en-US"/>
                        </w:rPr>
                      </w:pPr>
                      <w:r w:rsidRPr="00E068F6">
                        <w:rPr>
                          <w:rFonts w:ascii="Avenir Book" w:hAnsi="Avenir Book" w:cs="Arial"/>
                          <w:lang w:val="en-US"/>
                        </w:rPr>
                        <w:t>Consideration of cultural and anthropological references.</w:t>
                      </w:r>
                    </w:p>
                    <w:p w14:paraId="51BBB8A7" w14:textId="424D42A0" w:rsidR="00E068F6" w:rsidRPr="00E068F6" w:rsidRDefault="00E068F6" w:rsidP="00E068F6">
                      <w:pPr>
                        <w:spacing w:line="267" w:lineRule="auto"/>
                        <w:jc w:val="both"/>
                        <w:rPr>
                          <w:rFonts w:ascii="Avenir Book" w:hAnsi="Avenir Book" w:cs="Arial"/>
                          <w:lang w:val="en-US"/>
                        </w:rPr>
                      </w:pPr>
                      <w:r w:rsidRPr="00E068F6">
                        <w:rPr>
                          <w:rFonts w:ascii="Avenir Book" w:hAnsi="Avenir Book" w:cs="Arial"/>
                          <w:lang w:val="en-US"/>
                        </w:rPr>
                        <w:t>Accelerate SDGs 13, 14 and 15 through integrated local actions</w:t>
                      </w:r>
                    </w:p>
                    <w:p w14:paraId="29A7C3BF" w14:textId="45D14832" w:rsidR="00E068F6" w:rsidRPr="00E068F6" w:rsidRDefault="00E068F6" w:rsidP="00E068F6">
                      <w:pPr>
                        <w:spacing w:line="267" w:lineRule="auto"/>
                        <w:jc w:val="both"/>
                        <w:rPr>
                          <w:rFonts w:ascii="Avenir Book" w:hAnsi="Avenir Book" w:cs="Arial"/>
                          <w:lang w:val="en-US"/>
                        </w:rPr>
                      </w:pPr>
                      <w:r w:rsidRPr="00E068F6">
                        <w:rPr>
                          <w:rFonts w:ascii="Avenir Book" w:hAnsi="Avenir Book" w:cs="Arial"/>
                          <w:lang w:val="en-US"/>
                        </w:rPr>
                        <w:t>Develop volunteering</w:t>
                      </w:r>
                    </w:p>
                    <w:p w14:paraId="240D5180" w14:textId="6789E494" w:rsidR="00E068F6" w:rsidRPr="00E068F6" w:rsidRDefault="00E068F6" w:rsidP="00E068F6">
                      <w:pPr>
                        <w:spacing w:line="267" w:lineRule="auto"/>
                        <w:jc w:val="both"/>
                        <w:rPr>
                          <w:rFonts w:ascii="Avenir Book" w:hAnsi="Avenir Book" w:cs="Arial"/>
                          <w:lang w:val="en-US"/>
                        </w:rPr>
                      </w:pPr>
                      <w:r w:rsidRPr="00E068F6">
                        <w:rPr>
                          <w:rFonts w:ascii="Avenir Book" w:hAnsi="Avenir Book" w:cs="Arial"/>
                          <w:lang w:val="en-US"/>
                        </w:rPr>
                        <w:t>Appropriation of endogenous and cultural values.</w:t>
                      </w:r>
                    </w:p>
                    <w:p w14:paraId="2DFC708C" w14:textId="6F57922E" w:rsidR="00E068F6" w:rsidRPr="00E068F6" w:rsidRDefault="00E068F6" w:rsidP="00E068F6">
                      <w:pPr>
                        <w:spacing w:line="267" w:lineRule="auto"/>
                        <w:jc w:val="both"/>
                        <w:rPr>
                          <w:rFonts w:ascii="Avenir Book" w:hAnsi="Avenir Book" w:cs="Arial"/>
                          <w:lang w:val="en-US"/>
                        </w:rPr>
                      </w:pPr>
                      <w:r w:rsidRPr="00E068F6">
                        <w:rPr>
                          <w:rFonts w:ascii="Avenir Book" w:hAnsi="Avenir Book" w:cs="Arial"/>
                          <w:lang w:val="en-US"/>
                        </w:rPr>
                        <w:t>Strengthen the ecology of cultural references.</w:t>
                      </w:r>
                    </w:p>
                    <w:p w14:paraId="4876648E" w14:textId="64D06422" w:rsidR="00E068F6" w:rsidRPr="00E068F6" w:rsidRDefault="00E068F6" w:rsidP="00E068F6">
                      <w:pPr>
                        <w:spacing w:line="267" w:lineRule="auto"/>
                        <w:jc w:val="both"/>
                        <w:rPr>
                          <w:rFonts w:ascii="Avenir Book" w:hAnsi="Avenir Book" w:cs="Arial"/>
                          <w:lang w:val="en-US"/>
                        </w:rPr>
                      </w:pPr>
                      <w:r w:rsidRPr="00E068F6">
                        <w:rPr>
                          <w:rFonts w:ascii="Avenir Book" w:hAnsi="Avenir Book" w:cs="Arial"/>
                          <w:lang w:val="en-US"/>
                        </w:rPr>
                        <w:t>Consideration of cultural and anthropological references.</w:t>
                      </w:r>
                    </w:p>
                    <w:p w14:paraId="3FD0DC35" w14:textId="3B8C8E38" w:rsidR="006D19DC" w:rsidRPr="00E068F6" w:rsidRDefault="00E068F6" w:rsidP="00E068F6">
                      <w:pPr>
                        <w:spacing w:line="267" w:lineRule="auto"/>
                        <w:jc w:val="both"/>
                        <w:rPr>
                          <w:rFonts w:ascii="Avenir Book" w:hAnsi="Avenir Book" w:cs="Arial"/>
                          <w:lang w:val="en-US"/>
                        </w:rPr>
                      </w:pPr>
                      <w:r w:rsidRPr="00E068F6">
                        <w:rPr>
                          <w:rFonts w:ascii="Avenir Book" w:hAnsi="Avenir Book" w:cs="Arial"/>
                          <w:lang w:val="en-US"/>
                        </w:rPr>
                        <w:t>Create cultural centers in localities far from urban areas</w:t>
                      </w:r>
                    </w:p>
                  </w:txbxContent>
                </v:textbox>
                <w10:anchorlock/>
              </v:shape>
            </w:pict>
          </mc:Fallback>
        </mc:AlternateContent>
      </w:r>
      <w:r w:rsidR="00CB7722">
        <w:rPr>
          <w:sz w:val="26"/>
          <w:szCs w:val="26"/>
        </w:rPr>
        <w:br w:type="page"/>
      </w:r>
    </w:p>
    <w:p w14:paraId="3B3BBD68" w14:textId="45A0FC43" w:rsidR="004F4FB0" w:rsidRPr="00C347AC" w:rsidRDefault="00F535D0" w:rsidP="00F269CC">
      <w:pPr>
        <w:pStyle w:val="Titre2"/>
        <w:numPr>
          <w:ilvl w:val="0"/>
          <w:numId w:val="18"/>
        </w:numPr>
        <w:rPr>
          <w:rFonts w:asciiTheme="minorHAnsi" w:hAnsiTheme="minorHAnsi" w:cstheme="minorBidi"/>
          <w:b/>
          <w:bCs/>
          <w:color w:val="1F3864" w:themeColor="accent1" w:themeShade="80"/>
          <w:sz w:val="28"/>
          <w:szCs w:val="28"/>
          <w:lang w:val="en-US"/>
        </w:rPr>
      </w:pPr>
      <w:bookmarkStart w:id="9" w:name="_Toc96106030"/>
      <w:r w:rsidRPr="00C347AC">
        <w:rPr>
          <w:rFonts w:asciiTheme="minorHAnsi" w:hAnsiTheme="minorHAnsi" w:cstheme="minorBidi"/>
          <w:b/>
          <w:bCs/>
          <w:color w:val="1F3864" w:themeColor="accent1" w:themeShade="80"/>
          <w:sz w:val="28"/>
          <w:szCs w:val="28"/>
          <w:lang w:val="en-US"/>
        </w:rPr>
        <w:lastRenderedPageBreak/>
        <w:t xml:space="preserve"> </w:t>
      </w:r>
      <w:r w:rsidR="1333AE16" w:rsidRPr="00C347AC">
        <w:rPr>
          <w:rFonts w:asciiTheme="minorHAnsi" w:hAnsiTheme="minorHAnsi" w:cstheme="minorBidi"/>
          <w:b/>
          <w:bCs/>
          <w:color w:val="1F3864" w:themeColor="accent1" w:themeShade="80"/>
          <w:sz w:val="28"/>
          <w:szCs w:val="28"/>
          <w:lang w:val="en-US"/>
        </w:rPr>
        <w:t>Consultation Follow-up, Next Steps and Links to National Policies</w:t>
      </w:r>
      <w:bookmarkEnd w:id="9"/>
    </w:p>
    <w:p w14:paraId="43E213E2" w14:textId="541B1A70" w:rsidR="7001E296" w:rsidRPr="00C347AC" w:rsidRDefault="7001E296" w:rsidP="00FC5B6F">
      <w:pPr>
        <w:pStyle w:val="Paragraphedeliste"/>
        <w:ind w:left="0"/>
        <w:rPr>
          <w:sz w:val="26"/>
          <w:szCs w:val="26"/>
          <w:lang w:val="en-US"/>
        </w:rPr>
      </w:pPr>
    </w:p>
    <w:p w14:paraId="7CBFA9BA" w14:textId="77777777" w:rsidR="00583CF5" w:rsidRPr="00C347AC" w:rsidRDefault="00560CF4" w:rsidP="00FC5B6F">
      <w:pPr>
        <w:pStyle w:val="Paragraphedeliste"/>
        <w:ind w:left="0"/>
        <w:rPr>
          <w:rFonts w:eastAsiaTheme="minorEastAsia"/>
          <w:sz w:val="26"/>
          <w:szCs w:val="26"/>
          <w:lang w:val="en-US"/>
        </w:rPr>
      </w:pPr>
      <w:r w:rsidRPr="00C347AC">
        <w:rPr>
          <w:rFonts w:eastAsiaTheme="minorEastAsia"/>
          <w:sz w:val="26"/>
          <w:szCs w:val="26"/>
          <w:lang w:val="en-US"/>
        </w:rPr>
        <w:t>P</w:t>
      </w:r>
      <w:r w:rsidR="6C1C09F1" w:rsidRPr="00C347AC">
        <w:rPr>
          <w:rFonts w:eastAsiaTheme="minorEastAsia"/>
          <w:sz w:val="26"/>
          <w:szCs w:val="26"/>
          <w:lang w:val="en-US"/>
        </w:rPr>
        <w:t xml:space="preserve">ossible follow-up </w:t>
      </w:r>
      <w:r w:rsidR="72C9F7A1" w:rsidRPr="00C347AC">
        <w:rPr>
          <w:rFonts w:eastAsiaTheme="minorEastAsia"/>
          <w:sz w:val="26"/>
          <w:szCs w:val="26"/>
          <w:lang w:val="en-US"/>
        </w:rPr>
        <w:t xml:space="preserve">and </w:t>
      </w:r>
      <w:r w:rsidR="6C1C09F1" w:rsidRPr="00C347AC">
        <w:rPr>
          <w:rFonts w:eastAsiaTheme="minorEastAsia"/>
          <w:sz w:val="26"/>
          <w:szCs w:val="26"/>
          <w:lang w:val="en-US"/>
        </w:rPr>
        <w:t>next st</w:t>
      </w:r>
      <w:r w:rsidR="08DD7430" w:rsidRPr="00C347AC">
        <w:rPr>
          <w:rFonts w:eastAsiaTheme="minorEastAsia"/>
          <w:sz w:val="26"/>
          <w:szCs w:val="26"/>
          <w:lang w:val="en-US"/>
        </w:rPr>
        <w:t xml:space="preserve">eps including </w:t>
      </w:r>
      <w:r w:rsidR="3CE21F19" w:rsidRPr="00C347AC">
        <w:rPr>
          <w:rFonts w:eastAsiaTheme="minorEastAsia"/>
          <w:sz w:val="26"/>
          <w:szCs w:val="26"/>
          <w:lang w:val="en-US"/>
        </w:rPr>
        <w:t xml:space="preserve">the </w:t>
      </w:r>
      <w:r w:rsidR="08DD7430" w:rsidRPr="00C347AC">
        <w:rPr>
          <w:rFonts w:eastAsiaTheme="minorEastAsia"/>
          <w:sz w:val="26"/>
          <w:szCs w:val="26"/>
          <w:lang w:val="en-US"/>
        </w:rPr>
        <w:t xml:space="preserve">design and implementation of </w:t>
      </w:r>
      <w:r w:rsidR="008908FC" w:rsidRPr="00C347AC">
        <w:rPr>
          <w:rFonts w:eastAsiaTheme="minorEastAsia"/>
          <w:sz w:val="26"/>
          <w:szCs w:val="26"/>
          <w:lang w:val="en-US"/>
        </w:rPr>
        <w:t xml:space="preserve">socially inclusive and gender-responsive </w:t>
      </w:r>
      <w:r w:rsidR="08DD7430" w:rsidRPr="00C347AC">
        <w:rPr>
          <w:rFonts w:eastAsiaTheme="minorEastAsia"/>
          <w:sz w:val="26"/>
          <w:szCs w:val="26"/>
          <w:lang w:val="en-US"/>
        </w:rPr>
        <w:t>national and sectoral polices</w:t>
      </w:r>
      <w:r w:rsidR="1611D6A7" w:rsidRPr="00C347AC">
        <w:rPr>
          <w:rFonts w:eastAsiaTheme="minorEastAsia"/>
          <w:sz w:val="26"/>
          <w:szCs w:val="26"/>
          <w:lang w:val="en-US"/>
        </w:rPr>
        <w:t xml:space="preserve">, </w:t>
      </w:r>
      <w:r w:rsidR="08DD7430" w:rsidRPr="00C347AC">
        <w:rPr>
          <w:rFonts w:eastAsiaTheme="minorEastAsia"/>
          <w:sz w:val="26"/>
          <w:szCs w:val="26"/>
          <w:lang w:val="en-US"/>
        </w:rPr>
        <w:t>NDCs, NBSAPs, INFFs, SDG Strategies, Green/Blue Economy</w:t>
      </w:r>
      <w:r w:rsidR="5AF55F48" w:rsidRPr="00C347AC">
        <w:rPr>
          <w:rFonts w:eastAsiaTheme="minorEastAsia"/>
          <w:sz w:val="26"/>
          <w:szCs w:val="26"/>
          <w:lang w:val="en-US"/>
        </w:rPr>
        <w:t xml:space="preserve"> and</w:t>
      </w:r>
      <w:r w:rsidR="08DD7430" w:rsidRPr="00C347AC">
        <w:rPr>
          <w:rFonts w:eastAsiaTheme="minorEastAsia"/>
          <w:sz w:val="26"/>
          <w:szCs w:val="26"/>
          <w:lang w:val="en-US"/>
        </w:rPr>
        <w:t xml:space="preserve"> </w:t>
      </w:r>
      <w:r w:rsidR="48AFFAD5" w:rsidRPr="00C347AC">
        <w:rPr>
          <w:rFonts w:eastAsiaTheme="minorEastAsia"/>
          <w:sz w:val="26"/>
          <w:szCs w:val="26"/>
          <w:lang w:val="en-US"/>
        </w:rPr>
        <w:t>Green Recovery Plans</w:t>
      </w:r>
      <w:r w:rsidR="08DD7430" w:rsidRPr="00C347AC">
        <w:rPr>
          <w:rFonts w:eastAsiaTheme="minorEastAsia"/>
          <w:sz w:val="26"/>
          <w:szCs w:val="26"/>
          <w:lang w:val="en-US"/>
        </w:rPr>
        <w:t xml:space="preserve">, etc.. </w:t>
      </w:r>
    </w:p>
    <w:p w14:paraId="0F5D2889" w14:textId="5FDF339D" w:rsidR="00EA4257" w:rsidRDefault="00860FDE" w:rsidP="00FC5B6F">
      <w:pPr>
        <w:pStyle w:val="Paragraphedeliste"/>
        <w:ind w:left="0"/>
        <w:rPr>
          <w:rFonts w:eastAsiaTheme="minorEastAsia"/>
          <w:sz w:val="26"/>
          <w:szCs w:val="26"/>
        </w:rPr>
      </w:pPr>
      <w:r w:rsidRPr="00860FDE">
        <w:rPr>
          <w:rFonts w:eastAsiaTheme="minorEastAsia"/>
          <w:noProof/>
          <w:sz w:val="26"/>
          <w:szCs w:val="26"/>
        </w:rPr>
        <mc:AlternateContent>
          <mc:Choice Requires="wps">
            <w:drawing>
              <wp:inline distT="0" distB="0" distL="0" distR="0" wp14:anchorId="0DD9ADAD" wp14:editId="1A5EF7BF">
                <wp:extent cx="5934808" cy="1404620"/>
                <wp:effectExtent l="0" t="0" r="27940" b="1460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808" cy="1404620"/>
                        </a:xfrm>
                        <a:prstGeom prst="rect">
                          <a:avLst/>
                        </a:prstGeom>
                        <a:solidFill>
                          <a:srgbClr val="FFFFFF"/>
                        </a:solidFill>
                        <a:ln w="9525">
                          <a:solidFill>
                            <a:srgbClr val="000000"/>
                          </a:solidFill>
                          <a:miter lim="800000"/>
                          <a:headEnd/>
                          <a:tailEnd/>
                        </a:ln>
                      </wps:spPr>
                      <wps:txbx>
                        <w:txbxContent>
                          <w:p w14:paraId="03BF58D2" w14:textId="74776600" w:rsidR="006D19DC" w:rsidRPr="00C347AC" w:rsidRDefault="006D19DC" w:rsidP="00860FDE">
                            <w:pPr>
                              <w:rPr>
                                <w:color w:val="4472C4" w:themeColor="accent1"/>
                                <w:lang w:val="en-US"/>
                              </w:rPr>
                            </w:pPr>
                            <w:r w:rsidRPr="00C347AC">
                              <w:rPr>
                                <w:color w:val="4472C4" w:themeColor="accent1"/>
                                <w:lang w:val="en-US"/>
                              </w:rPr>
                              <w:t xml:space="preserve">Describe in under 3,000 characters including spaces </w:t>
                            </w:r>
                          </w:p>
                          <w:p w14:paraId="6689B54D" w14:textId="77777777" w:rsidR="000E18A6" w:rsidRPr="000E18A6" w:rsidRDefault="000E18A6" w:rsidP="000E18A6">
                            <w:pPr>
                              <w:rPr>
                                <w:color w:val="000000" w:themeColor="text1"/>
                                <w:lang w:val="en-US"/>
                              </w:rPr>
                            </w:pPr>
                            <w:r w:rsidRPr="000E18A6">
                              <w:rPr>
                                <w:color w:val="000000" w:themeColor="text1"/>
                                <w:lang w:val="en-US"/>
                              </w:rPr>
                              <w:t>• Transmit Cameroon's contribution to the Secretariat dedicated to the preparation of the Stockholm+50 international meeting no later than May 15, 2022;</w:t>
                            </w:r>
                          </w:p>
                          <w:p w14:paraId="4BFD29FB" w14:textId="77777777" w:rsidR="000E18A6" w:rsidRPr="000E18A6" w:rsidRDefault="000E18A6" w:rsidP="000E18A6">
                            <w:pPr>
                              <w:rPr>
                                <w:color w:val="000000" w:themeColor="text1"/>
                                <w:lang w:val="en-US"/>
                              </w:rPr>
                            </w:pPr>
                            <w:r w:rsidRPr="000E18A6">
                              <w:rPr>
                                <w:color w:val="000000" w:themeColor="text1"/>
                                <w:lang w:val="en-US"/>
                              </w:rPr>
                              <w:t>• Organize 03 feedback meetings after Stockholm+50;</w:t>
                            </w:r>
                          </w:p>
                          <w:p w14:paraId="4A406850" w14:textId="77777777" w:rsidR="000E18A6" w:rsidRPr="000E18A6" w:rsidRDefault="000E18A6" w:rsidP="000E18A6">
                            <w:pPr>
                              <w:rPr>
                                <w:color w:val="000000" w:themeColor="text1"/>
                                <w:lang w:val="en-US"/>
                              </w:rPr>
                            </w:pPr>
                            <w:r w:rsidRPr="000E18A6">
                              <w:rPr>
                                <w:color w:val="000000" w:themeColor="text1"/>
                                <w:lang w:val="en-US"/>
                              </w:rPr>
                              <w:t>• Develop a document summarizing the major recommendations to be popularized after the Stockholm+50 meeting;</w:t>
                            </w:r>
                          </w:p>
                          <w:p w14:paraId="23EE8EA5" w14:textId="77777777" w:rsidR="000E18A6" w:rsidRPr="000E18A6" w:rsidRDefault="000E18A6" w:rsidP="000E18A6">
                            <w:pPr>
                              <w:rPr>
                                <w:color w:val="000000" w:themeColor="text1"/>
                                <w:lang w:val="en-US"/>
                              </w:rPr>
                            </w:pPr>
                            <w:r w:rsidRPr="000E18A6">
                              <w:rPr>
                                <w:color w:val="000000" w:themeColor="text1"/>
                                <w:lang w:val="en-US"/>
                              </w:rPr>
                              <w:t>• Continue online consultations during and after the high-level meeting;</w:t>
                            </w:r>
                          </w:p>
                          <w:p w14:paraId="11E311A8" w14:textId="77777777" w:rsidR="000E18A6" w:rsidRPr="000E18A6" w:rsidRDefault="000E18A6" w:rsidP="000E18A6">
                            <w:pPr>
                              <w:rPr>
                                <w:color w:val="000000" w:themeColor="text1"/>
                                <w:lang w:val="en-US"/>
                              </w:rPr>
                            </w:pPr>
                            <w:r w:rsidRPr="000E18A6">
                              <w:rPr>
                                <w:color w:val="000000" w:themeColor="text1"/>
                                <w:lang w:val="en-US"/>
                              </w:rPr>
                              <w:t>• Disseminate the documentary on the consultations in order to further inform stakeholders who were unable to attend the dialogues;</w:t>
                            </w:r>
                          </w:p>
                          <w:p w14:paraId="4F2918F8" w14:textId="77777777" w:rsidR="000E18A6" w:rsidRPr="000E18A6" w:rsidRDefault="000E18A6" w:rsidP="000E18A6">
                            <w:pPr>
                              <w:rPr>
                                <w:color w:val="000000" w:themeColor="text1"/>
                                <w:lang w:val="en-US"/>
                              </w:rPr>
                            </w:pPr>
                            <w:r w:rsidRPr="000E18A6">
                              <w:rPr>
                                <w:color w:val="000000" w:themeColor="text1"/>
                                <w:lang w:val="en-US"/>
                              </w:rPr>
                              <w:t>• Update and accelerate the implementation of the various national strategies developed within the framework of the MEAs and even at the national level;</w:t>
                            </w:r>
                          </w:p>
                          <w:p w14:paraId="63EEBD57" w14:textId="69E67C0C" w:rsidR="006D19DC" w:rsidRPr="000E18A6" w:rsidRDefault="000E18A6" w:rsidP="00860FDE">
                            <w:pPr>
                              <w:rPr>
                                <w:color w:val="000000" w:themeColor="text1"/>
                                <w:lang w:val="en-US"/>
                              </w:rPr>
                            </w:pPr>
                            <w:r w:rsidRPr="000E18A6">
                              <w:rPr>
                                <w:color w:val="000000" w:themeColor="text1"/>
                                <w:lang w:val="en-US"/>
                              </w:rPr>
                              <w:t>• Seek funding from various national or international donors for the implementation of strategies;</w:t>
                            </w:r>
                          </w:p>
                        </w:txbxContent>
                      </wps:txbx>
                      <wps:bodyPr rot="0" vert="horz" wrap="square" lIns="91440" tIns="45720" rIns="91440" bIns="45720" anchor="t" anchorCtr="0">
                        <a:spAutoFit/>
                      </wps:bodyPr>
                    </wps:wsp>
                  </a:graphicData>
                </a:graphic>
              </wp:inline>
            </w:drawing>
          </mc:Choice>
          <mc:Fallback>
            <w:pict>
              <v:shape w14:anchorId="0DD9ADAD" id="_x0000_s1057" type="#_x0000_t202" style="width:467.3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">
                <v:textbox style="mso-fit-shape-to-text:t">
                  <w:txbxContent>
                    <w:p w14:paraId="03BF58D2" w14:textId="74776600" w:rsidR="006D19DC" w:rsidRPr="00C347AC" w:rsidRDefault="006D19DC" w:rsidP="00860FDE">
                      <w:pPr>
                        <w:rPr>
                          <w:color w:val="4472C4" w:themeColor="accent1"/>
                          <w:lang w:val="en-US"/>
                        </w:rPr>
                      </w:pPr>
                      <w:r w:rsidRPr="00C347AC">
                        <w:rPr>
                          <w:color w:val="4472C4" w:themeColor="accent1"/>
                          <w:lang w:val="en-US"/>
                        </w:rPr>
                        <w:t xml:space="preserve">Describe in under 3,000 characters including spaces </w:t>
                      </w:r>
                    </w:p>
                    <w:p w14:paraId="6689B54D" w14:textId="77777777" w:rsidR="000E18A6" w:rsidRPr="000E18A6" w:rsidRDefault="000E18A6" w:rsidP="000E18A6">
                      <w:pPr>
                        <w:rPr>
                          <w:color w:val="000000" w:themeColor="text1"/>
                          <w:lang w:val="en-US"/>
                        </w:rPr>
                      </w:pPr>
                      <w:r w:rsidRPr="000E18A6">
                        <w:rPr>
                          <w:color w:val="000000" w:themeColor="text1"/>
                          <w:lang w:val="en-US"/>
                        </w:rPr>
                        <w:t>• Transmit Cameroon's contribution to the Secretariat dedicated to the preparation of the Stockholm+50 international meeting no later than May 15, 2022;</w:t>
                      </w:r>
                    </w:p>
                    <w:p w14:paraId="4BFD29FB" w14:textId="77777777" w:rsidR="000E18A6" w:rsidRPr="000E18A6" w:rsidRDefault="000E18A6" w:rsidP="000E18A6">
                      <w:pPr>
                        <w:rPr>
                          <w:color w:val="000000" w:themeColor="text1"/>
                          <w:lang w:val="en-US"/>
                        </w:rPr>
                      </w:pPr>
                      <w:r w:rsidRPr="000E18A6">
                        <w:rPr>
                          <w:color w:val="000000" w:themeColor="text1"/>
                          <w:lang w:val="en-US"/>
                        </w:rPr>
                        <w:t>• Organize 03 feedback meetings after Stockholm+50;</w:t>
                      </w:r>
                    </w:p>
                    <w:p w14:paraId="4A406850" w14:textId="77777777" w:rsidR="000E18A6" w:rsidRPr="000E18A6" w:rsidRDefault="000E18A6" w:rsidP="000E18A6">
                      <w:pPr>
                        <w:rPr>
                          <w:color w:val="000000" w:themeColor="text1"/>
                          <w:lang w:val="en-US"/>
                        </w:rPr>
                      </w:pPr>
                      <w:r w:rsidRPr="000E18A6">
                        <w:rPr>
                          <w:color w:val="000000" w:themeColor="text1"/>
                          <w:lang w:val="en-US"/>
                        </w:rPr>
                        <w:t>• Develop a document summarizing the major recommendations to be popularized after the Stockholm+50 meeting;</w:t>
                      </w:r>
                    </w:p>
                    <w:p w14:paraId="23EE8EA5" w14:textId="77777777" w:rsidR="000E18A6" w:rsidRPr="000E18A6" w:rsidRDefault="000E18A6" w:rsidP="000E18A6">
                      <w:pPr>
                        <w:rPr>
                          <w:color w:val="000000" w:themeColor="text1"/>
                          <w:lang w:val="en-US"/>
                        </w:rPr>
                      </w:pPr>
                      <w:r w:rsidRPr="000E18A6">
                        <w:rPr>
                          <w:color w:val="000000" w:themeColor="text1"/>
                          <w:lang w:val="en-US"/>
                        </w:rPr>
                        <w:t>• Continue online consultations during and after the high-level meeting;</w:t>
                      </w:r>
                    </w:p>
                    <w:p w14:paraId="11E311A8" w14:textId="77777777" w:rsidR="000E18A6" w:rsidRPr="000E18A6" w:rsidRDefault="000E18A6" w:rsidP="000E18A6">
                      <w:pPr>
                        <w:rPr>
                          <w:color w:val="000000" w:themeColor="text1"/>
                          <w:lang w:val="en-US"/>
                        </w:rPr>
                      </w:pPr>
                      <w:r w:rsidRPr="000E18A6">
                        <w:rPr>
                          <w:color w:val="000000" w:themeColor="text1"/>
                          <w:lang w:val="en-US"/>
                        </w:rPr>
                        <w:t>• Disseminate the documentary on the consultations in order to further inform stakeholders who were unable to attend the dialogues;</w:t>
                      </w:r>
                    </w:p>
                    <w:p w14:paraId="4F2918F8" w14:textId="77777777" w:rsidR="000E18A6" w:rsidRPr="000E18A6" w:rsidRDefault="000E18A6" w:rsidP="000E18A6">
                      <w:pPr>
                        <w:rPr>
                          <w:color w:val="000000" w:themeColor="text1"/>
                          <w:lang w:val="en-US"/>
                        </w:rPr>
                      </w:pPr>
                      <w:r w:rsidRPr="000E18A6">
                        <w:rPr>
                          <w:color w:val="000000" w:themeColor="text1"/>
                          <w:lang w:val="en-US"/>
                        </w:rPr>
                        <w:t>• Update and accelerate the implementation of the various national strategies developed within the framework of the MEAs and even at the national level;</w:t>
                      </w:r>
                    </w:p>
                    <w:p w14:paraId="63EEBD57" w14:textId="69E67C0C" w:rsidR="006D19DC" w:rsidRPr="000E18A6" w:rsidRDefault="000E18A6" w:rsidP="00860FDE">
                      <w:pPr>
                        <w:rPr>
                          <w:color w:val="000000" w:themeColor="text1"/>
                          <w:lang w:val="en-US"/>
                        </w:rPr>
                      </w:pPr>
                      <w:r w:rsidRPr="000E18A6">
                        <w:rPr>
                          <w:color w:val="000000" w:themeColor="text1"/>
                          <w:lang w:val="en-US"/>
                        </w:rPr>
                        <w:t>• Seek funding from various national or international donors for the implementation of strategies;</w:t>
                      </w:r>
                    </w:p>
                  </w:txbxContent>
                </v:textbox>
                <w10:anchorlock/>
              </v:shape>
            </w:pict>
          </mc:Fallback>
        </mc:AlternateContent>
      </w:r>
    </w:p>
    <w:p w14:paraId="3B3E476D" w14:textId="331BE0F3" w:rsidR="00BD07B3" w:rsidRDefault="00BD07B3" w:rsidP="00FC5B6F">
      <w:pPr>
        <w:pStyle w:val="Paragraphedeliste"/>
        <w:ind w:left="0"/>
        <w:rPr>
          <w:rFonts w:eastAsiaTheme="minorEastAsia"/>
          <w:sz w:val="26"/>
          <w:szCs w:val="26"/>
        </w:rPr>
      </w:pPr>
    </w:p>
    <w:p w14:paraId="7B0AFC4B" w14:textId="0B659444" w:rsidR="00071C51" w:rsidRPr="00C347AC" w:rsidRDefault="00210ECD" w:rsidP="00FC5B6F">
      <w:pPr>
        <w:pStyle w:val="Paragraphedeliste"/>
        <w:ind w:left="0"/>
        <w:rPr>
          <w:rFonts w:eastAsiaTheme="minorEastAsia"/>
          <w:sz w:val="26"/>
          <w:szCs w:val="26"/>
          <w:lang w:val="en-US"/>
        </w:rPr>
      </w:pPr>
      <w:r w:rsidRPr="00C347AC">
        <w:rPr>
          <w:rFonts w:eastAsiaTheme="minorEastAsia"/>
          <w:sz w:val="26"/>
          <w:szCs w:val="26"/>
          <w:lang w:val="en-US"/>
        </w:rPr>
        <w:t>H</w:t>
      </w:r>
      <w:r w:rsidR="1333AE16" w:rsidRPr="00C347AC">
        <w:rPr>
          <w:rFonts w:eastAsiaTheme="minorEastAsia"/>
          <w:sz w:val="26"/>
          <w:szCs w:val="26"/>
          <w:lang w:val="en-US"/>
        </w:rPr>
        <w:t xml:space="preserve">ow </w:t>
      </w:r>
      <w:r w:rsidR="6E745789" w:rsidRPr="00C347AC">
        <w:rPr>
          <w:rFonts w:eastAsiaTheme="minorEastAsia"/>
          <w:sz w:val="26"/>
          <w:szCs w:val="26"/>
          <w:lang w:val="en-US"/>
        </w:rPr>
        <w:t xml:space="preserve">has </w:t>
      </w:r>
      <w:r w:rsidR="1333AE16" w:rsidRPr="00C347AC">
        <w:rPr>
          <w:rFonts w:eastAsiaTheme="minorEastAsia"/>
          <w:sz w:val="26"/>
          <w:szCs w:val="26"/>
          <w:lang w:val="en-US"/>
        </w:rPr>
        <w:t>coordination with other national/subnational processes benefited/</w:t>
      </w:r>
      <w:r w:rsidR="3193DE6A" w:rsidRPr="00C347AC">
        <w:rPr>
          <w:rFonts w:eastAsiaTheme="minorEastAsia"/>
          <w:sz w:val="26"/>
          <w:szCs w:val="26"/>
          <w:lang w:val="en-US"/>
        </w:rPr>
        <w:t xml:space="preserve">been </w:t>
      </w:r>
      <w:r w:rsidR="1333AE16" w:rsidRPr="00C347AC">
        <w:rPr>
          <w:rFonts w:eastAsiaTheme="minorEastAsia"/>
          <w:sz w:val="26"/>
          <w:szCs w:val="26"/>
          <w:lang w:val="en-US"/>
        </w:rPr>
        <w:t>improved</w:t>
      </w:r>
      <w:r w:rsidR="00B87EB3" w:rsidRPr="00C347AC">
        <w:rPr>
          <w:rFonts w:eastAsiaTheme="minorEastAsia"/>
          <w:sz w:val="26"/>
          <w:szCs w:val="26"/>
          <w:lang w:val="en-US"/>
        </w:rPr>
        <w:t>?</w:t>
      </w:r>
      <w:r w:rsidR="1333AE16" w:rsidRPr="00C347AC">
        <w:rPr>
          <w:rFonts w:eastAsiaTheme="minorEastAsia"/>
          <w:sz w:val="26"/>
          <w:szCs w:val="26"/>
          <w:lang w:val="en-US"/>
        </w:rPr>
        <w:t xml:space="preserve"> </w:t>
      </w:r>
    </w:p>
    <w:p w14:paraId="083F08BF" w14:textId="77777777" w:rsidR="00AB4E62" w:rsidRDefault="00AB4E62" w:rsidP="00FC5B6F">
      <w:pPr>
        <w:pStyle w:val="Paragraphedeliste"/>
        <w:ind w:left="0"/>
        <w:rPr>
          <w:rFonts w:eastAsiaTheme="minorEastAsia"/>
          <w:sz w:val="26"/>
          <w:szCs w:val="26"/>
        </w:rPr>
      </w:pPr>
      <w:r w:rsidRPr="00860FDE">
        <w:rPr>
          <w:rFonts w:eastAsiaTheme="minorEastAsia"/>
          <w:noProof/>
          <w:sz w:val="26"/>
          <w:szCs w:val="26"/>
        </w:rPr>
        <mc:AlternateContent>
          <mc:Choice Requires="wps">
            <w:drawing>
              <wp:inline distT="0" distB="0" distL="0" distR="0" wp14:anchorId="753F4A85" wp14:editId="49439304">
                <wp:extent cx="5978769" cy="1404620"/>
                <wp:effectExtent l="0" t="0" r="22225" b="14605"/>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8769" cy="1404620"/>
                        </a:xfrm>
                        <a:prstGeom prst="rect">
                          <a:avLst/>
                        </a:prstGeom>
                        <a:solidFill>
                          <a:srgbClr val="FFFFFF"/>
                        </a:solidFill>
                        <a:ln w="9525">
                          <a:solidFill>
                            <a:srgbClr val="000000"/>
                          </a:solidFill>
                          <a:miter lim="800000"/>
                          <a:headEnd/>
                          <a:tailEnd/>
                        </a:ln>
                      </wps:spPr>
                      <wps:txbx>
                        <w:txbxContent>
                          <w:p w14:paraId="34F2BFC4" w14:textId="5DB9925D" w:rsidR="006D19DC" w:rsidRPr="00C347AC" w:rsidRDefault="006D19DC" w:rsidP="00AB4E62">
                            <w:pPr>
                              <w:rPr>
                                <w:color w:val="4472C4" w:themeColor="accent1"/>
                                <w:lang w:val="en-US"/>
                              </w:rPr>
                            </w:pPr>
                            <w:r w:rsidRPr="00C347AC">
                              <w:rPr>
                                <w:color w:val="4472C4" w:themeColor="accent1"/>
                                <w:lang w:val="en-US"/>
                              </w:rPr>
                              <w:t xml:space="preserve">Describe in under 2,000 characters including spaces </w:t>
                            </w:r>
                          </w:p>
                          <w:p w14:paraId="32AD29AD" w14:textId="77777777" w:rsidR="006D19DC" w:rsidRPr="000E18A6" w:rsidRDefault="006D19DC" w:rsidP="000E18A6">
                            <w:pPr>
                              <w:jc w:val="both"/>
                              <w:rPr>
                                <w:lang w:val="en-US"/>
                              </w:rPr>
                            </w:pPr>
                            <w:r w:rsidRPr="000E18A6">
                              <w:rPr>
                                <w:lang w:val="en-US"/>
                              </w:rPr>
                              <w:t>Establishment of a face-to-face and virtual multi-sectoral platform decentralized at the regional level in order to stimulate and has made it possible to create a synergy of actions between the various focal points of the MEAs and will have to be continued for an inclusive implementation of the commitments made. by Cameroon at the international level.</w:t>
                            </w:r>
                          </w:p>
                          <w:p w14:paraId="09BDD4EE" w14:textId="38249223" w:rsidR="006D19DC" w:rsidRPr="000E18A6" w:rsidRDefault="006D19DC" w:rsidP="000E18A6">
                            <w:pPr>
                              <w:jc w:val="both"/>
                              <w:rPr>
                                <w:lang w:val="en-US"/>
                              </w:rPr>
                            </w:pPr>
                            <w:r w:rsidRPr="000E18A6">
                              <w:rPr>
                                <w:lang w:val="en-US"/>
                              </w:rPr>
                              <w:t>Thus, this virtual framework will have to be animated by the consultant until the end of his contract.</w:t>
                            </w:r>
                          </w:p>
                        </w:txbxContent>
                      </wps:txbx>
                      <wps:bodyPr rot="0" vert="horz" wrap="square" lIns="91440" tIns="45720" rIns="91440" bIns="45720" anchor="t" anchorCtr="0">
                        <a:spAutoFit/>
                      </wps:bodyPr>
                    </wps:wsp>
                  </a:graphicData>
                </a:graphic>
              </wp:inline>
            </w:drawing>
          </mc:Choice>
          <mc:Fallback>
            <w:pict>
              <v:shape w14:anchorId="753F4A85" id="_x0000_s1058" type="#_x0000_t202" style="width:47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">
                <v:textbox style="mso-fit-shape-to-text:t">
                  <w:txbxContent>
                    <w:p w14:paraId="34F2BFC4" w14:textId="5DB9925D" w:rsidR="006D19DC" w:rsidRPr="00C347AC" w:rsidRDefault="006D19DC" w:rsidP="00AB4E62">
                      <w:pPr>
                        <w:rPr>
                          <w:color w:val="4472C4" w:themeColor="accent1"/>
                          <w:lang w:val="en-US"/>
                        </w:rPr>
                      </w:pPr>
                      <w:r w:rsidRPr="00C347AC">
                        <w:rPr>
                          <w:color w:val="4472C4" w:themeColor="accent1"/>
                          <w:lang w:val="en-US"/>
                        </w:rPr>
                        <w:t xml:space="preserve">Describe in under 2,000 characters including spaces </w:t>
                      </w:r>
                    </w:p>
                    <w:p w14:paraId="32AD29AD" w14:textId="77777777" w:rsidR="006D19DC" w:rsidRPr="000E18A6" w:rsidRDefault="006D19DC" w:rsidP="000E18A6">
                      <w:pPr>
                        <w:jc w:val="both"/>
                        <w:rPr>
                          <w:lang w:val="en-US"/>
                        </w:rPr>
                      </w:pPr>
                      <w:r w:rsidRPr="000E18A6">
                        <w:rPr>
                          <w:lang w:val="en-US"/>
                        </w:rPr>
                        <w:t>Establishment of a face-to-face and virtual multi-sectoral platform decentralized at the regional level in order to stimulate and has made it possible to create a synergy of actions between the various focal points of the MEAs and will have to be continued for an inclusive implementation of the commitments made. by Cameroon at the international level.</w:t>
                      </w:r>
                    </w:p>
                    <w:p w14:paraId="09BDD4EE" w14:textId="38249223" w:rsidR="006D19DC" w:rsidRPr="000E18A6" w:rsidRDefault="006D19DC" w:rsidP="000E18A6">
                      <w:pPr>
                        <w:jc w:val="both"/>
                        <w:rPr>
                          <w:lang w:val="en-US"/>
                        </w:rPr>
                      </w:pPr>
                      <w:r w:rsidRPr="000E18A6">
                        <w:rPr>
                          <w:lang w:val="en-US"/>
                        </w:rPr>
                        <w:t>Thus, this virtual framework will have to be animated by the consultant until the end of his contract.</w:t>
                      </w:r>
                    </w:p>
                  </w:txbxContent>
                </v:textbox>
                <w10:anchorlock/>
              </v:shape>
            </w:pict>
          </mc:Fallback>
        </mc:AlternateContent>
      </w:r>
    </w:p>
    <w:p w14:paraId="712A72B3" w14:textId="77777777" w:rsidR="00210ECD" w:rsidRPr="00ED1E95" w:rsidRDefault="00210ECD" w:rsidP="00FC5B6F">
      <w:pPr>
        <w:pStyle w:val="Paragraphedeliste"/>
        <w:ind w:left="0"/>
        <w:rPr>
          <w:rFonts w:eastAsiaTheme="minorEastAsia"/>
        </w:rPr>
      </w:pPr>
    </w:p>
    <w:p w14:paraId="44253AE0" w14:textId="23C0E74C" w:rsidR="00071C51" w:rsidRPr="00C347AC" w:rsidRDefault="00210ECD" w:rsidP="00FC5B6F">
      <w:pPr>
        <w:pStyle w:val="Paragraphedeliste"/>
        <w:ind w:left="0"/>
        <w:rPr>
          <w:rFonts w:eastAsiaTheme="minorEastAsia"/>
          <w:sz w:val="26"/>
          <w:szCs w:val="26"/>
          <w:lang w:val="en-US"/>
        </w:rPr>
      </w:pPr>
      <w:r w:rsidRPr="00C347AC">
        <w:rPr>
          <w:rFonts w:eastAsiaTheme="minorEastAsia"/>
          <w:sz w:val="26"/>
          <w:szCs w:val="26"/>
          <w:lang w:val="en-US"/>
        </w:rPr>
        <w:t>H</w:t>
      </w:r>
      <w:r w:rsidR="1333AE16" w:rsidRPr="00C347AC">
        <w:rPr>
          <w:rFonts w:eastAsiaTheme="minorEastAsia"/>
          <w:sz w:val="26"/>
          <w:szCs w:val="26"/>
          <w:lang w:val="en-US"/>
        </w:rPr>
        <w:t xml:space="preserve">ow will </w:t>
      </w:r>
      <w:r w:rsidR="3BE0FA50" w:rsidRPr="00C347AC">
        <w:rPr>
          <w:rFonts w:eastAsiaTheme="minorEastAsia"/>
          <w:sz w:val="26"/>
          <w:szCs w:val="26"/>
          <w:lang w:val="en-US"/>
        </w:rPr>
        <w:t>stakeholder dialogue</w:t>
      </w:r>
      <w:r w:rsidR="1333AE16" w:rsidRPr="00C347AC">
        <w:rPr>
          <w:rFonts w:eastAsiaTheme="minorEastAsia"/>
          <w:sz w:val="26"/>
          <w:szCs w:val="26"/>
          <w:lang w:val="en-US"/>
        </w:rPr>
        <w:t xml:space="preserve"> on these topics be maintained and continued</w:t>
      </w:r>
      <w:r w:rsidR="00B87EB3" w:rsidRPr="00C347AC">
        <w:rPr>
          <w:rFonts w:eastAsiaTheme="minorEastAsia"/>
          <w:sz w:val="26"/>
          <w:szCs w:val="26"/>
          <w:lang w:val="en-US"/>
        </w:rPr>
        <w:t>?</w:t>
      </w:r>
      <w:r w:rsidR="00FD2813" w:rsidRPr="00C347AC">
        <w:rPr>
          <w:sz w:val="26"/>
          <w:szCs w:val="26"/>
          <w:lang w:val="en-US"/>
        </w:rPr>
        <w:t xml:space="preserve"> What platforms or mechanisms are in place for stakeholders to provide their feedback and follow up recommendations</w:t>
      </w:r>
      <w:r w:rsidR="00D410F5" w:rsidRPr="00C347AC">
        <w:rPr>
          <w:sz w:val="26"/>
          <w:szCs w:val="26"/>
          <w:lang w:val="en-US"/>
        </w:rPr>
        <w:t xml:space="preserve">, </w:t>
      </w:r>
      <w:r w:rsidR="008A174B" w:rsidRPr="00C347AC">
        <w:rPr>
          <w:sz w:val="26"/>
          <w:szCs w:val="26"/>
          <w:lang w:val="en-US"/>
        </w:rPr>
        <w:t>including the use of virtual dialogues and digital technologies</w:t>
      </w:r>
      <w:r w:rsidR="00A24754" w:rsidRPr="00C347AC">
        <w:rPr>
          <w:sz w:val="26"/>
          <w:szCs w:val="26"/>
          <w:lang w:val="en-US"/>
        </w:rPr>
        <w:t>?</w:t>
      </w:r>
    </w:p>
    <w:p w14:paraId="7A47CD0B" w14:textId="4A878913" w:rsidR="00210ECD" w:rsidRPr="00210ECD" w:rsidRDefault="00B87EB3" w:rsidP="00FC5B6F">
      <w:pPr>
        <w:pStyle w:val="Paragraphedeliste"/>
        <w:ind w:left="0"/>
        <w:rPr>
          <w:rFonts w:eastAsiaTheme="minorEastAsia"/>
          <w:sz w:val="26"/>
          <w:szCs w:val="26"/>
        </w:rPr>
      </w:pPr>
      <w:r w:rsidRPr="00860FDE">
        <w:rPr>
          <w:rFonts w:eastAsiaTheme="minorEastAsia"/>
          <w:noProof/>
          <w:sz w:val="26"/>
          <w:szCs w:val="26"/>
        </w:rPr>
        <mc:AlternateContent>
          <mc:Choice Requires="wps">
            <w:drawing>
              <wp:inline distT="0" distB="0" distL="0" distR="0" wp14:anchorId="4CA27E2F" wp14:editId="39792254">
                <wp:extent cx="5978525" cy="1404620"/>
                <wp:effectExtent l="0" t="0" r="22225" b="1460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8525" cy="1404620"/>
                        </a:xfrm>
                        <a:prstGeom prst="rect">
                          <a:avLst/>
                        </a:prstGeom>
                        <a:solidFill>
                          <a:srgbClr val="FFFFFF"/>
                        </a:solidFill>
                        <a:ln w="9525">
                          <a:solidFill>
                            <a:srgbClr val="000000"/>
                          </a:solidFill>
                          <a:miter lim="800000"/>
                          <a:headEnd/>
                          <a:tailEnd/>
                        </a:ln>
                      </wps:spPr>
                      <wps:txbx>
                        <w:txbxContent>
                          <w:p w14:paraId="5D19F595" w14:textId="77777777" w:rsidR="006D19DC" w:rsidRPr="00C347AC" w:rsidRDefault="006D19DC" w:rsidP="00B87EB3">
                            <w:pPr>
                              <w:rPr>
                                <w:color w:val="4472C4" w:themeColor="accent1"/>
                                <w:lang w:val="en-US"/>
                              </w:rPr>
                            </w:pPr>
                            <w:r w:rsidRPr="00C347AC">
                              <w:rPr>
                                <w:color w:val="4472C4" w:themeColor="accent1"/>
                                <w:lang w:val="en-US"/>
                              </w:rPr>
                              <w:t xml:space="preserve">Describe in under 2,000 characters including spaces </w:t>
                            </w:r>
                          </w:p>
                          <w:p w14:paraId="47EF4C31" w14:textId="521C6B37" w:rsidR="006D19DC" w:rsidRPr="000E18A6" w:rsidRDefault="006D19DC" w:rsidP="00B87EB3">
                            <w:pPr>
                              <w:rPr>
                                <w:lang w:val="en-US"/>
                              </w:rPr>
                            </w:pPr>
                            <w:r w:rsidRPr="000E18A6">
                              <w:rPr>
                                <w:lang w:val="en-US"/>
                              </w:rPr>
                              <w:t>Through the dialogue groups set up at the level of the platform, the implementation of the communication policy which involves the circulation of information between the various stakeholders</w:t>
                            </w:r>
                            <w:r w:rsidR="000E18A6" w:rsidRPr="000E18A6">
                              <w:rPr>
                                <w:lang w:val="en-US"/>
                              </w:rPr>
                              <w:t>.</w:t>
                            </w:r>
                          </w:p>
                        </w:txbxContent>
                      </wps:txbx>
                      <wps:bodyPr rot="0" vert="horz" wrap="square" lIns="91440" tIns="45720" rIns="91440" bIns="45720" anchor="t" anchorCtr="0">
                        <a:spAutoFit/>
                      </wps:bodyPr>
                    </wps:wsp>
                  </a:graphicData>
                </a:graphic>
              </wp:inline>
            </w:drawing>
          </mc:Choice>
          <mc:Fallback>
            <w:pict>
              <v:shape w14:anchorId="4CA27E2F" id="_x0000_s1059" type="#_x0000_t202" style="width:47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">
                <v:textbox style="mso-fit-shape-to-text:t">
                  <w:txbxContent>
                    <w:p w14:paraId="5D19F595" w14:textId="77777777" w:rsidR="006D19DC" w:rsidRPr="00C347AC" w:rsidRDefault="006D19DC" w:rsidP="00B87EB3">
                      <w:pPr>
                        <w:rPr>
                          <w:color w:val="4472C4" w:themeColor="accent1"/>
                          <w:lang w:val="en-US"/>
                        </w:rPr>
                      </w:pPr>
                      <w:r w:rsidRPr="00C347AC">
                        <w:rPr>
                          <w:color w:val="4472C4" w:themeColor="accent1"/>
                          <w:lang w:val="en-US"/>
                        </w:rPr>
                        <w:t xml:space="preserve">Describe in under 2,000 characters including spaces </w:t>
                      </w:r>
                    </w:p>
                    <w:p w14:paraId="47EF4C31" w14:textId="521C6B37" w:rsidR="006D19DC" w:rsidRPr="000E18A6" w:rsidRDefault="006D19DC" w:rsidP="00B87EB3">
                      <w:pPr>
                        <w:rPr>
                          <w:lang w:val="en-US"/>
                        </w:rPr>
                      </w:pPr>
                      <w:r w:rsidRPr="000E18A6">
                        <w:rPr>
                          <w:lang w:val="en-US"/>
                        </w:rPr>
                        <w:t>Through the dialogue groups set up at the level of the platform, the implementation of the communication policy which involves the circulation of information between the various stakeholders</w:t>
                      </w:r>
                      <w:r w:rsidR="000E18A6" w:rsidRPr="000E18A6">
                        <w:rPr>
                          <w:lang w:val="en-US"/>
                        </w:rPr>
                        <w:t>.</w:t>
                      </w:r>
                    </w:p>
                  </w:txbxContent>
                </v:textbox>
                <w10:anchorlock/>
              </v:shape>
            </w:pict>
          </mc:Fallback>
        </mc:AlternateContent>
      </w:r>
    </w:p>
    <w:p w14:paraId="13174109" w14:textId="77777777" w:rsidR="00210ECD" w:rsidRPr="00ED1E95" w:rsidRDefault="00210ECD" w:rsidP="00FC5B6F">
      <w:pPr>
        <w:pStyle w:val="Paragraphedeliste"/>
        <w:ind w:left="0"/>
        <w:rPr>
          <w:rFonts w:eastAsiaTheme="minorEastAsia"/>
        </w:rPr>
      </w:pPr>
    </w:p>
    <w:p w14:paraId="2365DD09" w14:textId="470CB701" w:rsidR="00770178" w:rsidRPr="00C347AC" w:rsidRDefault="005A3015" w:rsidP="00FC5B6F">
      <w:pPr>
        <w:pStyle w:val="Paragraphedeliste"/>
        <w:ind w:left="0"/>
        <w:rPr>
          <w:rFonts w:eastAsiaTheme="minorEastAsia"/>
          <w:sz w:val="26"/>
          <w:szCs w:val="26"/>
          <w:lang w:val="en-US"/>
        </w:rPr>
      </w:pPr>
      <w:r w:rsidRPr="00C347AC">
        <w:rPr>
          <w:sz w:val="26"/>
          <w:szCs w:val="26"/>
          <w:lang w:val="en-US"/>
        </w:rPr>
        <w:t xml:space="preserve"> </w:t>
      </w:r>
      <w:r w:rsidR="2EE27856" w:rsidRPr="00C347AC">
        <w:rPr>
          <w:rFonts w:eastAsiaTheme="minorEastAsia"/>
          <w:sz w:val="26"/>
          <w:szCs w:val="26"/>
          <w:lang w:val="en-US"/>
        </w:rPr>
        <w:t>What</w:t>
      </w:r>
      <w:r w:rsidR="00770178" w:rsidRPr="00C347AC">
        <w:rPr>
          <w:rFonts w:eastAsiaTheme="minorEastAsia"/>
          <w:sz w:val="26"/>
          <w:szCs w:val="26"/>
          <w:lang w:val="en-US"/>
        </w:rPr>
        <w:t xml:space="preserve"> other </w:t>
      </w:r>
      <w:r w:rsidR="003A7BC1" w:rsidRPr="00C347AC">
        <w:rPr>
          <w:rFonts w:eastAsiaTheme="minorEastAsia"/>
          <w:sz w:val="26"/>
          <w:szCs w:val="26"/>
          <w:lang w:val="en-US"/>
        </w:rPr>
        <w:t>initiative</w:t>
      </w:r>
      <w:r w:rsidR="00AB4E62" w:rsidRPr="00C347AC">
        <w:rPr>
          <w:rFonts w:eastAsiaTheme="minorEastAsia"/>
          <w:sz w:val="26"/>
          <w:szCs w:val="26"/>
          <w:lang w:val="en-US"/>
        </w:rPr>
        <w:t>s</w:t>
      </w:r>
      <w:r w:rsidR="003A7BC1" w:rsidRPr="00C347AC">
        <w:rPr>
          <w:rFonts w:eastAsiaTheme="minorEastAsia"/>
          <w:sz w:val="26"/>
          <w:szCs w:val="26"/>
          <w:lang w:val="en-US"/>
        </w:rPr>
        <w:t xml:space="preserve"> ha</w:t>
      </w:r>
      <w:r w:rsidR="00AB4E62" w:rsidRPr="00C347AC">
        <w:rPr>
          <w:rFonts w:eastAsiaTheme="minorEastAsia"/>
          <w:sz w:val="26"/>
          <w:szCs w:val="26"/>
          <w:lang w:val="en-US"/>
        </w:rPr>
        <w:t>ve</w:t>
      </w:r>
      <w:r w:rsidR="003A7BC1" w:rsidRPr="00C347AC">
        <w:rPr>
          <w:rFonts w:eastAsiaTheme="minorEastAsia"/>
          <w:sz w:val="26"/>
          <w:szCs w:val="26"/>
          <w:lang w:val="en-US"/>
        </w:rPr>
        <w:t xml:space="preserve"> been triggered</w:t>
      </w:r>
      <w:r w:rsidR="008C1053" w:rsidRPr="00C347AC">
        <w:rPr>
          <w:rFonts w:eastAsiaTheme="minorEastAsia"/>
          <w:sz w:val="26"/>
          <w:szCs w:val="26"/>
          <w:lang w:val="en-US"/>
        </w:rPr>
        <w:t>/inspired</w:t>
      </w:r>
      <w:r w:rsidR="4A92E05A" w:rsidRPr="00C347AC">
        <w:rPr>
          <w:rFonts w:eastAsiaTheme="minorEastAsia"/>
          <w:sz w:val="26"/>
          <w:szCs w:val="26"/>
          <w:lang w:val="en-US"/>
        </w:rPr>
        <w:t>/informed</w:t>
      </w:r>
      <w:r w:rsidR="003A7BC1" w:rsidRPr="00C347AC">
        <w:rPr>
          <w:rFonts w:eastAsiaTheme="minorEastAsia"/>
          <w:sz w:val="26"/>
          <w:szCs w:val="26"/>
          <w:lang w:val="en-US"/>
        </w:rPr>
        <w:t xml:space="preserve"> by the National Consultation</w:t>
      </w:r>
      <w:r w:rsidR="2BBA8140" w:rsidRPr="00C347AC">
        <w:rPr>
          <w:rFonts w:eastAsiaTheme="minorEastAsia"/>
          <w:sz w:val="26"/>
          <w:szCs w:val="26"/>
          <w:lang w:val="en-US"/>
        </w:rPr>
        <w:t>?</w:t>
      </w:r>
      <w:r w:rsidR="00ED1E95" w:rsidRPr="00C347AC">
        <w:rPr>
          <w:rFonts w:eastAsiaTheme="minorEastAsia"/>
          <w:sz w:val="26"/>
          <w:szCs w:val="26"/>
          <w:lang w:val="en-US"/>
        </w:rPr>
        <w:t xml:space="preserve"> </w:t>
      </w:r>
    </w:p>
    <w:p w14:paraId="028208E1" w14:textId="7EF0CF26" w:rsidR="00026AEC" w:rsidRDefault="00F86805" w:rsidP="00F269CC">
      <w:pPr>
        <w:pStyle w:val="Paragraphedeliste"/>
        <w:ind w:left="0"/>
        <w:rPr>
          <w:rStyle w:val="Textedelespacerserv"/>
          <w:rFonts w:eastAsiaTheme="minorEastAsia"/>
          <w:sz w:val="26"/>
          <w:szCs w:val="26"/>
        </w:rPr>
      </w:pPr>
      <w:r w:rsidRPr="00860FDE">
        <w:rPr>
          <w:rFonts w:eastAsiaTheme="minorEastAsia"/>
          <w:noProof/>
          <w:sz w:val="26"/>
          <w:szCs w:val="26"/>
        </w:rPr>
        <mc:AlternateContent>
          <mc:Choice Requires="wps">
            <w:drawing>
              <wp:inline distT="0" distB="0" distL="0" distR="0" wp14:anchorId="0668F86F" wp14:editId="521B5D02">
                <wp:extent cx="5960745" cy="1404620"/>
                <wp:effectExtent l="0" t="0" r="20955" b="1460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0745" cy="1404620"/>
                        </a:xfrm>
                        <a:prstGeom prst="rect">
                          <a:avLst/>
                        </a:prstGeom>
                        <a:solidFill>
                          <a:srgbClr val="FFFFFF"/>
                        </a:solidFill>
                        <a:ln w="9525">
                          <a:solidFill>
                            <a:srgbClr val="000000"/>
                          </a:solidFill>
                          <a:miter lim="800000"/>
                          <a:headEnd/>
                          <a:tailEnd/>
                        </a:ln>
                      </wps:spPr>
                      <wps:txbx>
                        <w:txbxContent>
                          <w:p w14:paraId="1E67FBE0" w14:textId="09FCBFE3" w:rsidR="006D19DC" w:rsidRPr="00C347AC" w:rsidRDefault="006D19DC" w:rsidP="00F86805">
                            <w:pPr>
                              <w:rPr>
                                <w:color w:val="4472C4" w:themeColor="accent1"/>
                                <w:lang w:val="en-US"/>
                              </w:rPr>
                            </w:pPr>
                            <w:r w:rsidRPr="00C347AC">
                              <w:rPr>
                                <w:color w:val="4472C4" w:themeColor="accent1"/>
                                <w:lang w:val="en-US"/>
                              </w:rPr>
                              <w:t xml:space="preserve">Describe in under 1,000 characters including spaces </w:t>
                            </w:r>
                          </w:p>
                          <w:p w14:paraId="0B1883AF" w14:textId="77777777" w:rsidR="006D19DC" w:rsidRPr="00AE40D6" w:rsidRDefault="006D19DC" w:rsidP="00AE40D6">
                            <w:pPr>
                              <w:rPr>
                                <w:lang w:val="en-US"/>
                              </w:rPr>
                            </w:pPr>
                            <w:r w:rsidRPr="00AE40D6">
                              <w:rPr>
                                <w:lang w:val="en-US"/>
                              </w:rPr>
                              <w:t>improvement of waste treatment,</w:t>
                            </w:r>
                          </w:p>
                          <w:p w14:paraId="468085EC" w14:textId="77777777" w:rsidR="006D19DC" w:rsidRPr="00AE40D6" w:rsidRDefault="006D19DC" w:rsidP="00AE40D6">
                            <w:pPr>
                              <w:rPr>
                                <w:lang w:val="en-US"/>
                              </w:rPr>
                            </w:pPr>
                            <w:r w:rsidRPr="00AE40D6">
                              <w:rPr>
                                <w:lang w:val="en-US"/>
                              </w:rPr>
                              <w:t>development of pilot projects on resilient green cities</w:t>
                            </w:r>
                          </w:p>
                          <w:p w14:paraId="323C4427" w14:textId="4A366089" w:rsidR="006D19DC" w:rsidRPr="00AE40D6" w:rsidRDefault="006D19DC" w:rsidP="00F86805">
                            <w:pPr>
                              <w:rPr>
                                <w:lang w:val="en-US"/>
                              </w:rPr>
                            </w:pPr>
                            <w:r w:rsidRPr="00AE40D6">
                              <w:rPr>
                                <w:lang w:val="en-US"/>
                              </w:rPr>
                              <w:t>capacity building of traditional pharmacopoeia actors.</w:t>
                            </w:r>
                          </w:p>
                        </w:txbxContent>
                      </wps:txbx>
                      <wps:bodyPr rot="0" vert="horz" wrap="square" lIns="91440" tIns="45720" rIns="91440" bIns="45720" anchor="t" anchorCtr="0">
                        <a:spAutoFit/>
                      </wps:bodyPr>
                    </wps:wsp>
                  </a:graphicData>
                </a:graphic>
              </wp:inline>
            </w:drawing>
          </mc:Choice>
          <mc:Fallback>
            <w:pict>
              <v:shape w14:anchorId="0668F86F" id="_x0000_s1060" type="#_x0000_t202" style="width:469.3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">
                <v:textbox style="mso-fit-shape-to-text:t">
                  <w:txbxContent>
                    <w:p w14:paraId="1E67FBE0" w14:textId="09FCBFE3" w:rsidR="006D19DC" w:rsidRPr="00C347AC" w:rsidRDefault="006D19DC" w:rsidP="00F86805">
                      <w:pPr>
                        <w:rPr>
                          <w:color w:val="4472C4" w:themeColor="accent1"/>
                          <w:lang w:val="en-US"/>
                        </w:rPr>
                      </w:pPr>
                      <w:r w:rsidRPr="00C347AC">
                        <w:rPr>
                          <w:color w:val="4472C4" w:themeColor="accent1"/>
                          <w:lang w:val="en-US"/>
                        </w:rPr>
                        <w:t xml:space="preserve">Describe in under 1,000 characters including spaces </w:t>
                      </w:r>
                    </w:p>
                    <w:p w14:paraId="0B1883AF" w14:textId="77777777" w:rsidR="006D19DC" w:rsidRPr="00AE40D6" w:rsidRDefault="006D19DC" w:rsidP="00AE40D6">
                      <w:pPr>
                        <w:rPr>
                          <w:lang w:val="en-US"/>
                        </w:rPr>
                      </w:pPr>
                      <w:r w:rsidRPr="00AE40D6">
                        <w:rPr>
                          <w:lang w:val="en-US"/>
                        </w:rPr>
                        <w:t>improvement of waste treatment,</w:t>
                      </w:r>
                    </w:p>
                    <w:p w14:paraId="468085EC" w14:textId="77777777" w:rsidR="006D19DC" w:rsidRPr="00AE40D6" w:rsidRDefault="006D19DC" w:rsidP="00AE40D6">
                      <w:pPr>
                        <w:rPr>
                          <w:lang w:val="en-US"/>
                        </w:rPr>
                      </w:pPr>
                      <w:r w:rsidRPr="00AE40D6">
                        <w:rPr>
                          <w:lang w:val="en-US"/>
                        </w:rPr>
                        <w:t>development of pilot projects on resilient green cities</w:t>
                      </w:r>
                    </w:p>
                    <w:p w14:paraId="323C4427" w14:textId="4A366089" w:rsidR="006D19DC" w:rsidRPr="00AE40D6" w:rsidRDefault="006D19DC" w:rsidP="00F86805">
                      <w:pPr>
                        <w:rPr>
                          <w:lang w:val="en-US"/>
                        </w:rPr>
                      </w:pPr>
                      <w:r w:rsidRPr="00AE40D6">
                        <w:rPr>
                          <w:lang w:val="en-US"/>
                        </w:rPr>
                        <w:t>capacity building of traditional pharmacopoeia actors.</w:t>
                      </w:r>
                    </w:p>
                  </w:txbxContent>
                </v:textbox>
                <w10:anchorlock/>
              </v:shape>
            </w:pict>
          </mc:Fallback>
        </mc:AlternateContent>
      </w:r>
      <w:r w:rsidR="00026AEC">
        <w:rPr>
          <w:rStyle w:val="Textedelespacerserv"/>
          <w:rFonts w:eastAsiaTheme="minorEastAsia"/>
          <w:sz w:val="26"/>
          <w:szCs w:val="26"/>
        </w:rPr>
        <w:br w:type="page"/>
      </w:r>
    </w:p>
    <w:p w14:paraId="0F0C624F" w14:textId="5DF2C09E" w:rsidR="0075370C" w:rsidRPr="00CA0290" w:rsidRDefault="1EBE75B8" w:rsidP="00F269CC">
      <w:pPr>
        <w:pStyle w:val="Titre2"/>
        <w:numPr>
          <w:ilvl w:val="0"/>
          <w:numId w:val="18"/>
        </w:numPr>
        <w:ind w:left="0" w:firstLine="0"/>
        <w:rPr>
          <w:rFonts w:asciiTheme="minorHAnsi" w:hAnsiTheme="minorHAnsi" w:cstheme="minorBidi"/>
          <w:b/>
          <w:bCs/>
          <w:color w:val="1F3864" w:themeColor="accent1" w:themeShade="80"/>
          <w:sz w:val="28"/>
          <w:szCs w:val="28"/>
        </w:rPr>
      </w:pPr>
      <w:bookmarkStart w:id="10" w:name="_Toc96106031"/>
      <w:r w:rsidRPr="7001E296">
        <w:rPr>
          <w:rFonts w:asciiTheme="minorHAnsi" w:hAnsiTheme="minorHAnsi" w:cstheme="minorBidi"/>
          <w:b/>
          <w:bCs/>
          <w:color w:val="1F3864" w:themeColor="accent1" w:themeShade="80"/>
          <w:sz w:val="28"/>
          <w:szCs w:val="28"/>
        </w:rPr>
        <w:lastRenderedPageBreak/>
        <w:t>Annexes</w:t>
      </w:r>
      <w:bookmarkEnd w:id="10"/>
    </w:p>
    <w:p w14:paraId="24C29DD9" w14:textId="77777777" w:rsidR="00284D4B" w:rsidRDefault="00284D4B" w:rsidP="00FC5B6F">
      <w:pPr>
        <w:rPr>
          <w:rFonts w:eastAsiaTheme="minorEastAsia"/>
          <w:sz w:val="26"/>
          <w:szCs w:val="26"/>
        </w:rPr>
      </w:pPr>
    </w:p>
    <w:p w14:paraId="1F8EB08F" w14:textId="34E733FF" w:rsidR="00071C51" w:rsidRDefault="09215551" w:rsidP="00FC5B6F">
      <w:pPr>
        <w:rPr>
          <w:rFonts w:eastAsiaTheme="minorEastAsia"/>
          <w:sz w:val="26"/>
          <w:szCs w:val="26"/>
        </w:rPr>
      </w:pPr>
      <w:r w:rsidRPr="0620C6EB">
        <w:rPr>
          <w:rFonts w:eastAsiaTheme="minorEastAsia"/>
          <w:sz w:val="26"/>
          <w:szCs w:val="26"/>
        </w:rPr>
        <w:t>Please attach here</w:t>
      </w:r>
      <w:r w:rsidR="1333AE16" w:rsidRPr="0620C6EB">
        <w:rPr>
          <w:rFonts w:eastAsiaTheme="minorEastAsia"/>
          <w:sz w:val="26"/>
          <w:szCs w:val="26"/>
        </w:rPr>
        <w:t>:</w:t>
      </w:r>
    </w:p>
    <w:p w14:paraId="088B7B64" w14:textId="44991EA8" w:rsidR="00B80CF0" w:rsidRPr="00C347AC" w:rsidRDefault="00B80CF0" w:rsidP="0016738D">
      <w:pPr>
        <w:pStyle w:val="Paragraphedeliste"/>
        <w:numPr>
          <w:ilvl w:val="0"/>
          <w:numId w:val="4"/>
        </w:numPr>
        <w:ind w:left="450" w:hanging="450"/>
        <w:rPr>
          <w:rFonts w:eastAsiaTheme="minorEastAsia"/>
          <w:sz w:val="26"/>
          <w:szCs w:val="26"/>
          <w:lang w:val="en-US"/>
        </w:rPr>
      </w:pPr>
      <w:r w:rsidRPr="00C347AC">
        <w:rPr>
          <w:rFonts w:eastAsiaTheme="minorEastAsia"/>
          <w:sz w:val="26"/>
          <w:szCs w:val="26"/>
          <w:lang w:val="en-US"/>
        </w:rPr>
        <w:t>Agenda</w:t>
      </w:r>
      <w:r w:rsidR="5D0FC65D" w:rsidRPr="00C347AC">
        <w:rPr>
          <w:rFonts w:eastAsiaTheme="minorEastAsia"/>
          <w:sz w:val="26"/>
          <w:szCs w:val="26"/>
          <w:lang w:val="en-US"/>
        </w:rPr>
        <w:t>(s)</w:t>
      </w:r>
      <w:r w:rsidRPr="00C347AC">
        <w:rPr>
          <w:rFonts w:eastAsiaTheme="minorEastAsia"/>
          <w:sz w:val="26"/>
          <w:szCs w:val="26"/>
          <w:lang w:val="en-US"/>
        </w:rPr>
        <w:t xml:space="preserve"> of the national consultation</w:t>
      </w:r>
    </w:p>
    <w:p w14:paraId="17B0D87B" w14:textId="09BB1336" w:rsidR="00B80CF0" w:rsidRPr="00C347AC" w:rsidRDefault="00B80CF0" w:rsidP="0016738D">
      <w:pPr>
        <w:pStyle w:val="Paragraphedeliste"/>
        <w:numPr>
          <w:ilvl w:val="0"/>
          <w:numId w:val="4"/>
        </w:numPr>
        <w:ind w:left="450" w:hanging="450"/>
        <w:rPr>
          <w:rFonts w:eastAsiaTheme="minorEastAsia"/>
          <w:sz w:val="26"/>
          <w:szCs w:val="26"/>
          <w:lang w:val="en-US"/>
        </w:rPr>
      </w:pPr>
      <w:r w:rsidRPr="00C347AC">
        <w:rPr>
          <w:rFonts w:eastAsiaTheme="minorEastAsia"/>
          <w:sz w:val="26"/>
          <w:szCs w:val="26"/>
          <w:lang w:val="en-US"/>
        </w:rPr>
        <w:t>List of participants disaggregated by stakeholder group</w:t>
      </w:r>
      <w:r w:rsidR="0016738D" w:rsidRPr="00C347AC">
        <w:rPr>
          <w:rFonts w:eastAsiaTheme="minorEastAsia"/>
          <w:sz w:val="26"/>
          <w:szCs w:val="26"/>
          <w:lang w:val="en-US"/>
        </w:rPr>
        <w:t>,</w:t>
      </w:r>
      <w:r w:rsidRPr="00C347AC">
        <w:rPr>
          <w:rFonts w:eastAsiaTheme="minorEastAsia"/>
          <w:sz w:val="26"/>
          <w:szCs w:val="26"/>
          <w:lang w:val="en-US"/>
        </w:rPr>
        <w:t xml:space="preserve"> public/private/civil society</w:t>
      </w:r>
      <w:r w:rsidR="0016738D" w:rsidRPr="00C347AC">
        <w:rPr>
          <w:rFonts w:eastAsiaTheme="minorEastAsia"/>
          <w:sz w:val="26"/>
          <w:szCs w:val="26"/>
          <w:lang w:val="en-US"/>
        </w:rPr>
        <w:t>,</w:t>
      </w:r>
      <w:r w:rsidRPr="00C347AC">
        <w:rPr>
          <w:rFonts w:eastAsiaTheme="minorEastAsia"/>
          <w:sz w:val="26"/>
          <w:szCs w:val="26"/>
          <w:lang w:val="en-US"/>
        </w:rPr>
        <w:t xml:space="preserve"> national/international </w:t>
      </w:r>
    </w:p>
    <w:p w14:paraId="45C3FADF" w14:textId="3541A87A" w:rsidR="00071C51" w:rsidRPr="00C347AC" w:rsidRDefault="007C5ACA" w:rsidP="0016738D">
      <w:pPr>
        <w:pStyle w:val="Paragraphedeliste"/>
        <w:numPr>
          <w:ilvl w:val="0"/>
          <w:numId w:val="4"/>
        </w:numPr>
        <w:ind w:left="450" w:hanging="450"/>
        <w:rPr>
          <w:rFonts w:eastAsiaTheme="minorEastAsia"/>
          <w:sz w:val="26"/>
          <w:szCs w:val="26"/>
          <w:lang w:val="en-US"/>
        </w:rPr>
      </w:pPr>
      <w:r w:rsidRPr="00C347AC">
        <w:rPr>
          <w:rFonts w:eastAsiaTheme="minorEastAsia"/>
          <w:sz w:val="26"/>
          <w:szCs w:val="26"/>
          <w:lang w:val="en-US"/>
        </w:rPr>
        <w:t>M</w:t>
      </w:r>
      <w:r w:rsidR="1333AE16" w:rsidRPr="00C347AC">
        <w:rPr>
          <w:rFonts w:eastAsiaTheme="minorEastAsia"/>
          <w:sz w:val="26"/>
          <w:szCs w:val="26"/>
          <w:lang w:val="en-US"/>
        </w:rPr>
        <w:t>ore detailed minutes/transcripts</w:t>
      </w:r>
      <w:r w:rsidR="27B48B2D" w:rsidRPr="00C347AC">
        <w:rPr>
          <w:rFonts w:eastAsiaTheme="minorEastAsia"/>
          <w:sz w:val="26"/>
          <w:szCs w:val="26"/>
          <w:lang w:val="en-US"/>
        </w:rPr>
        <w:t xml:space="preserve"> of the consul</w:t>
      </w:r>
      <w:r w:rsidR="2BB4E3EC" w:rsidRPr="00C347AC">
        <w:rPr>
          <w:rFonts w:eastAsiaTheme="minorEastAsia"/>
          <w:sz w:val="26"/>
          <w:szCs w:val="26"/>
          <w:lang w:val="en-US"/>
        </w:rPr>
        <w:t>t</w:t>
      </w:r>
      <w:r w:rsidR="27B48B2D" w:rsidRPr="00C347AC">
        <w:rPr>
          <w:rFonts w:eastAsiaTheme="minorEastAsia"/>
          <w:sz w:val="26"/>
          <w:szCs w:val="26"/>
          <w:lang w:val="en-US"/>
        </w:rPr>
        <w:t>ation(s)</w:t>
      </w:r>
    </w:p>
    <w:p w14:paraId="4FD1D439" w14:textId="2E71D020" w:rsidR="00071C51" w:rsidRPr="00C347AC" w:rsidRDefault="09215551" w:rsidP="0016738D">
      <w:pPr>
        <w:pStyle w:val="Paragraphedeliste"/>
        <w:numPr>
          <w:ilvl w:val="0"/>
          <w:numId w:val="4"/>
        </w:numPr>
        <w:ind w:left="450" w:hanging="450"/>
        <w:rPr>
          <w:rFonts w:eastAsiaTheme="minorEastAsia"/>
          <w:sz w:val="26"/>
          <w:szCs w:val="26"/>
          <w:lang w:val="en-US"/>
        </w:rPr>
      </w:pPr>
      <w:r w:rsidRPr="00C347AC">
        <w:rPr>
          <w:rFonts w:eastAsiaTheme="minorEastAsia"/>
          <w:sz w:val="26"/>
          <w:szCs w:val="26"/>
          <w:lang w:val="en-US"/>
        </w:rPr>
        <w:t>Power point presentations, flowcharts</w:t>
      </w:r>
      <w:r w:rsidR="002B13D4" w:rsidRPr="00C347AC">
        <w:rPr>
          <w:rFonts w:eastAsiaTheme="minorEastAsia"/>
          <w:sz w:val="26"/>
          <w:szCs w:val="26"/>
          <w:lang w:val="en-US"/>
        </w:rPr>
        <w:t>,</w:t>
      </w:r>
      <w:r w:rsidRPr="00C347AC">
        <w:rPr>
          <w:rFonts w:eastAsiaTheme="minorEastAsia"/>
          <w:sz w:val="26"/>
          <w:szCs w:val="26"/>
          <w:lang w:val="en-US"/>
        </w:rPr>
        <w:t xml:space="preserve"> or any other graphic</w:t>
      </w:r>
      <w:r w:rsidR="1333AE16" w:rsidRPr="00C347AC">
        <w:rPr>
          <w:rFonts w:eastAsiaTheme="minorEastAsia"/>
          <w:sz w:val="26"/>
          <w:szCs w:val="26"/>
          <w:lang w:val="en-US"/>
        </w:rPr>
        <w:t>s</w:t>
      </w:r>
    </w:p>
    <w:p w14:paraId="564A5643" w14:textId="587A7476" w:rsidR="0075370C" w:rsidRPr="0075370C" w:rsidRDefault="007C5ACA" w:rsidP="0016738D">
      <w:pPr>
        <w:pStyle w:val="Paragraphedeliste"/>
        <w:numPr>
          <w:ilvl w:val="0"/>
          <w:numId w:val="4"/>
        </w:numPr>
        <w:ind w:left="450" w:hanging="450"/>
        <w:rPr>
          <w:rFonts w:asciiTheme="minorEastAsia" w:eastAsiaTheme="minorEastAsia" w:hAnsiTheme="minorEastAsia" w:cstheme="minorEastAsia"/>
          <w:sz w:val="26"/>
          <w:szCs w:val="26"/>
        </w:rPr>
      </w:pPr>
      <w:r>
        <w:rPr>
          <w:rFonts w:eastAsiaTheme="minorEastAsia"/>
          <w:sz w:val="26"/>
          <w:szCs w:val="26"/>
        </w:rPr>
        <w:t>C</w:t>
      </w:r>
      <w:r w:rsidR="039861BF" w:rsidRPr="7001E296">
        <w:rPr>
          <w:rFonts w:eastAsiaTheme="minorEastAsia"/>
          <w:sz w:val="26"/>
          <w:szCs w:val="26"/>
        </w:rPr>
        <w:t>onsul</w:t>
      </w:r>
      <w:r w:rsidR="441B7334" w:rsidRPr="7001E296">
        <w:rPr>
          <w:rFonts w:eastAsiaTheme="minorEastAsia"/>
          <w:sz w:val="26"/>
          <w:szCs w:val="26"/>
        </w:rPr>
        <w:t>t</w:t>
      </w:r>
      <w:r w:rsidR="039861BF" w:rsidRPr="7001E296">
        <w:rPr>
          <w:rFonts w:eastAsiaTheme="minorEastAsia"/>
          <w:sz w:val="26"/>
          <w:szCs w:val="26"/>
        </w:rPr>
        <w:t xml:space="preserve">ation </w:t>
      </w:r>
      <w:r w:rsidR="09215551" w:rsidRPr="7001E296">
        <w:rPr>
          <w:rFonts w:eastAsiaTheme="minorEastAsia"/>
          <w:sz w:val="26"/>
          <w:szCs w:val="26"/>
        </w:rPr>
        <w:t>photos</w:t>
      </w:r>
      <w:r w:rsidR="1333AE16" w:rsidRPr="7001E296">
        <w:rPr>
          <w:rFonts w:eastAsiaTheme="minorEastAsia"/>
          <w:sz w:val="26"/>
          <w:szCs w:val="26"/>
        </w:rPr>
        <w:t xml:space="preserve">, </w:t>
      </w:r>
      <w:r w:rsidR="68FE0327" w:rsidRPr="7001E296">
        <w:rPr>
          <w:rFonts w:eastAsiaTheme="minorEastAsia"/>
          <w:sz w:val="26"/>
          <w:szCs w:val="26"/>
        </w:rPr>
        <w:t>video(s)</w:t>
      </w:r>
    </w:p>
    <w:p w14:paraId="7EFB01DC" w14:textId="6CD2AA15" w:rsidR="0075370C" w:rsidRPr="00C347AC" w:rsidRDefault="007C5ACA" w:rsidP="0016738D">
      <w:pPr>
        <w:pStyle w:val="Paragraphedeliste"/>
        <w:numPr>
          <w:ilvl w:val="0"/>
          <w:numId w:val="4"/>
        </w:numPr>
        <w:ind w:left="450" w:hanging="450"/>
        <w:rPr>
          <w:sz w:val="26"/>
          <w:szCs w:val="26"/>
          <w:lang w:val="en-US"/>
        </w:rPr>
      </w:pPr>
      <w:r w:rsidRPr="00C347AC">
        <w:rPr>
          <w:rFonts w:eastAsiaTheme="minorEastAsia"/>
          <w:sz w:val="26"/>
          <w:szCs w:val="26"/>
          <w:lang w:val="en-US"/>
        </w:rPr>
        <w:t>S</w:t>
      </w:r>
      <w:r w:rsidR="1333AE16" w:rsidRPr="00C347AC">
        <w:rPr>
          <w:rFonts w:eastAsiaTheme="minorEastAsia"/>
          <w:sz w:val="26"/>
          <w:szCs w:val="26"/>
          <w:lang w:val="en-US"/>
        </w:rPr>
        <w:t>ummary of traditional and social media coverage</w:t>
      </w:r>
      <w:r w:rsidR="72A90778" w:rsidRPr="00C347AC">
        <w:rPr>
          <w:rFonts w:eastAsiaTheme="minorEastAsia"/>
          <w:sz w:val="26"/>
          <w:szCs w:val="26"/>
          <w:lang w:val="en-US"/>
        </w:rPr>
        <w:t xml:space="preserve"> with links</w:t>
      </w:r>
      <w:r w:rsidR="09215551" w:rsidRPr="00C347AC">
        <w:rPr>
          <w:rFonts w:eastAsiaTheme="minorEastAsia"/>
          <w:sz w:val="26"/>
          <w:szCs w:val="26"/>
          <w:lang w:val="en-US"/>
        </w:rPr>
        <w:t xml:space="preserve"> </w:t>
      </w:r>
    </w:p>
    <w:p w14:paraId="2729544A" w14:textId="211B332B" w:rsidR="038111CA" w:rsidRPr="00C347AC" w:rsidRDefault="007C5ACA" w:rsidP="0016738D">
      <w:pPr>
        <w:pStyle w:val="Paragraphedeliste"/>
        <w:numPr>
          <w:ilvl w:val="0"/>
          <w:numId w:val="4"/>
        </w:numPr>
        <w:ind w:left="450" w:hanging="450"/>
        <w:rPr>
          <w:sz w:val="26"/>
          <w:szCs w:val="26"/>
          <w:lang w:val="en-US"/>
        </w:rPr>
      </w:pPr>
      <w:r w:rsidRPr="00C347AC">
        <w:rPr>
          <w:rFonts w:eastAsiaTheme="minorEastAsia"/>
          <w:sz w:val="26"/>
          <w:szCs w:val="26"/>
          <w:lang w:val="en-US"/>
        </w:rPr>
        <w:t>A</w:t>
      </w:r>
      <w:r w:rsidR="3F41E2D9" w:rsidRPr="00C347AC">
        <w:rPr>
          <w:rFonts w:eastAsiaTheme="minorEastAsia"/>
          <w:sz w:val="26"/>
          <w:szCs w:val="26"/>
          <w:lang w:val="en-US"/>
        </w:rPr>
        <w:t>ny other communication materials or assets you prepared in support of the consultations</w:t>
      </w:r>
      <w:r w:rsidR="6C2A31CC" w:rsidRPr="00C347AC">
        <w:rPr>
          <w:rFonts w:eastAsiaTheme="minorEastAsia"/>
          <w:sz w:val="26"/>
          <w:szCs w:val="26"/>
          <w:lang w:val="en-US"/>
        </w:rPr>
        <w:t xml:space="preserve"> which can include: </w:t>
      </w:r>
    </w:p>
    <w:p w14:paraId="352D443B" w14:textId="3B026818" w:rsidR="24ECB2BC" w:rsidRPr="00C347AC" w:rsidRDefault="24ECB2BC" w:rsidP="670C48AA">
      <w:pPr>
        <w:pStyle w:val="Paragraphedeliste"/>
        <w:numPr>
          <w:ilvl w:val="0"/>
          <w:numId w:val="22"/>
        </w:numPr>
        <w:ind w:left="810"/>
        <w:rPr>
          <w:sz w:val="26"/>
          <w:szCs w:val="26"/>
          <w:lang w:val="en-US"/>
        </w:rPr>
      </w:pPr>
      <w:r w:rsidRPr="00C347AC">
        <w:rPr>
          <w:rFonts w:eastAsiaTheme="minorEastAsia"/>
          <w:sz w:val="26"/>
          <w:szCs w:val="26"/>
          <w:lang w:val="en-US"/>
        </w:rPr>
        <w:t>m</w:t>
      </w:r>
      <w:r w:rsidR="459A4023" w:rsidRPr="00C347AC">
        <w:rPr>
          <w:rFonts w:eastAsiaTheme="minorEastAsia"/>
          <w:sz w:val="26"/>
          <w:szCs w:val="26"/>
          <w:lang w:val="en-US"/>
        </w:rPr>
        <w:t xml:space="preserve">aterials/assets that were used to </w:t>
      </w:r>
      <w:r w:rsidR="4F28A490" w:rsidRPr="00C347AC">
        <w:rPr>
          <w:rFonts w:eastAsiaTheme="minorEastAsia"/>
          <w:sz w:val="26"/>
          <w:szCs w:val="26"/>
          <w:lang w:val="en-US"/>
        </w:rPr>
        <w:t>promot</w:t>
      </w:r>
      <w:r w:rsidR="500F769F" w:rsidRPr="00C347AC">
        <w:rPr>
          <w:rFonts w:eastAsiaTheme="minorEastAsia"/>
          <w:sz w:val="26"/>
          <w:szCs w:val="26"/>
          <w:lang w:val="en-US"/>
        </w:rPr>
        <w:t>e</w:t>
      </w:r>
      <w:r w:rsidR="4F28A490" w:rsidRPr="00C347AC">
        <w:rPr>
          <w:rFonts w:eastAsiaTheme="minorEastAsia"/>
          <w:sz w:val="26"/>
          <w:szCs w:val="26"/>
          <w:lang w:val="en-US"/>
        </w:rPr>
        <w:t xml:space="preserve"> </w:t>
      </w:r>
      <w:r w:rsidR="1A2E8711" w:rsidRPr="00C347AC">
        <w:rPr>
          <w:rFonts w:eastAsiaTheme="minorEastAsia"/>
          <w:sz w:val="26"/>
          <w:szCs w:val="26"/>
          <w:lang w:val="en-US"/>
        </w:rPr>
        <w:t xml:space="preserve">the consultations </w:t>
      </w:r>
      <w:r w:rsidR="4F28A490" w:rsidRPr="00C347AC">
        <w:rPr>
          <w:rFonts w:eastAsiaTheme="minorEastAsia"/>
          <w:sz w:val="26"/>
          <w:szCs w:val="26"/>
          <w:lang w:val="en-US"/>
        </w:rPr>
        <w:t>in advance</w:t>
      </w:r>
      <w:r w:rsidR="38265062" w:rsidRPr="00C347AC">
        <w:rPr>
          <w:rFonts w:eastAsiaTheme="minorEastAsia"/>
          <w:sz w:val="26"/>
          <w:szCs w:val="26"/>
          <w:lang w:val="en-US"/>
        </w:rPr>
        <w:t>;</w:t>
      </w:r>
    </w:p>
    <w:p w14:paraId="32CA5FD0" w14:textId="5E5BCD1D" w:rsidR="12925797" w:rsidRPr="00C347AC" w:rsidRDefault="12925797" w:rsidP="670C48AA">
      <w:pPr>
        <w:pStyle w:val="Paragraphedeliste"/>
        <w:numPr>
          <w:ilvl w:val="0"/>
          <w:numId w:val="22"/>
        </w:numPr>
        <w:ind w:left="810"/>
        <w:rPr>
          <w:sz w:val="26"/>
          <w:szCs w:val="26"/>
          <w:lang w:val="en-US"/>
        </w:rPr>
      </w:pPr>
      <w:r w:rsidRPr="00C347AC">
        <w:rPr>
          <w:rFonts w:eastAsiaTheme="minorEastAsia"/>
          <w:sz w:val="26"/>
          <w:szCs w:val="26"/>
          <w:lang w:val="en-US"/>
        </w:rPr>
        <w:t>m</w:t>
      </w:r>
      <w:r w:rsidR="75FC812A" w:rsidRPr="00C347AC">
        <w:rPr>
          <w:rFonts w:eastAsiaTheme="minorEastAsia"/>
          <w:sz w:val="26"/>
          <w:szCs w:val="26"/>
          <w:lang w:val="en-US"/>
        </w:rPr>
        <w:t xml:space="preserve">aterials/assets that </w:t>
      </w:r>
      <w:r w:rsidR="38265062" w:rsidRPr="00C347AC">
        <w:rPr>
          <w:rFonts w:eastAsiaTheme="minorEastAsia"/>
          <w:sz w:val="26"/>
          <w:szCs w:val="26"/>
          <w:lang w:val="en-US"/>
        </w:rPr>
        <w:t>c</w:t>
      </w:r>
      <w:r w:rsidR="4F28A490" w:rsidRPr="00C347AC">
        <w:rPr>
          <w:rFonts w:eastAsiaTheme="minorEastAsia"/>
          <w:sz w:val="26"/>
          <w:szCs w:val="26"/>
          <w:lang w:val="en-US"/>
        </w:rPr>
        <w:t>ommunicat</w:t>
      </w:r>
      <w:r w:rsidR="07CBD7C9" w:rsidRPr="00C347AC">
        <w:rPr>
          <w:rFonts w:eastAsiaTheme="minorEastAsia"/>
          <w:sz w:val="26"/>
          <w:szCs w:val="26"/>
          <w:lang w:val="en-US"/>
        </w:rPr>
        <w:t>ed the event and progress</w:t>
      </w:r>
      <w:r w:rsidR="4F28A490" w:rsidRPr="00C347AC">
        <w:rPr>
          <w:rFonts w:eastAsiaTheme="minorEastAsia"/>
          <w:sz w:val="26"/>
          <w:szCs w:val="26"/>
          <w:lang w:val="en-US"/>
        </w:rPr>
        <w:t xml:space="preserve"> of the cons</w:t>
      </w:r>
      <w:r w:rsidR="4EB70C24" w:rsidRPr="00C347AC">
        <w:rPr>
          <w:rFonts w:eastAsiaTheme="minorEastAsia"/>
          <w:sz w:val="26"/>
          <w:szCs w:val="26"/>
          <w:lang w:val="en-US"/>
        </w:rPr>
        <w:t>ultations themselves such as recordings or summaries</w:t>
      </w:r>
      <w:r w:rsidR="66A52D64" w:rsidRPr="00C347AC">
        <w:rPr>
          <w:rFonts w:eastAsiaTheme="minorEastAsia"/>
          <w:sz w:val="26"/>
          <w:szCs w:val="26"/>
          <w:lang w:val="en-US"/>
        </w:rPr>
        <w:t>;</w:t>
      </w:r>
    </w:p>
    <w:p w14:paraId="1ACCFDFA" w14:textId="7ACC5616" w:rsidR="714E4805" w:rsidRPr="00C347AC" w:rsidRDefault="714E4805" w:rsidP="670C48AA">
      <w:pPr>
        <w:pStyle w:val="Paragraphedeliste"/>
        <w:numPr>
          <w:ilvl w:val="0"/>
          <w:numId w:val="22"/>
        </w:numPr>
        <w:ind w:left="810"/>
        <w:rPr>
          <w:sz w:val="26"/>
          <w:szCs w:val="26"/>
          <w:lang w:val="en-US"/>
        </w:rPr>
      </w:pPr>
      <w:r w:rsidRPr="00C347AC">
        <w:rPr>
          <w:rFonts w:eastAsiaTheme="minorEastAsia"/>
          <w:sz w:val="26"/>
          <w:szCs w:val="26"/>
          <w:lang w:val="en-US"/>
        </w:rPr>
        <w:t>materials/</w:t>
      </w:r>
      <w:r w:rsidR="66A52D64" w:rsidRPr="00C347AC">
        <w:rPr>
          <w:rFonts w:eastAsiaTheme="minorEastAsia"/>
          <w:sz w:val="26"/>
          <w:szCs w:val="26"/>
          <w:lang w:val="en-US"/>
        </w:rPr>
        <w:t xml:space="preserve">assets that share the findings, conclusions, insights from the consultations. </w:t>
      </w:r>
    </w:p>
    <w:sectPr w:rsidR="714E4805" w:rsidRPr="00C347AC" w:rsidSect="00F269CC">
      <w:pgSz w:w="12240" w:h="15840"/>
      <w:pgMar w:top="126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Avenir Book">
    <w:altName w:val="Tw Cen MT"/>
    <w:charset w:val="00"/>
    <w:family w:val="auto"/>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4E07"/>
    <w:multiLevelType w:val="hybridMultilevel"/>
    <w:tmpl w:val="A66E3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409E5"/>
    <w:multiLevelType w:val="hybridMultilevel"/>
    <w:tmpl w:val="AF865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30D51"/>
    <w:multiLevelType w:val="hybridMultilevel"/>
    <w:tmpl w:val="FFFFFFFF"/>
    <w:lvl w:ilvl="0" w:tplc="16E21BEE">
      <w:start w:val="1"/>
      <w:numFmt w:val="bullet"/>
      <w:lvlText w:val=""/>
      <w:lvlJc w:val="left"/>
      <w:pPr>
        <w:ind w:left="720" w:hanging="360"/>
      </w:pPr>
      <w:rPr>
        <w:rFonts w:ascii="Symbol" w:hAnsi="Symbol" w:hint="default"/>
      </w:rPr>
    </w:lvl>
    <w:lvl w:ilvl="1" w:tplc="D29C63F8">
      <w:start w:val="1"/>
      <w:numFmt w:val="bullet"/>
      <w:lvlText w:val="o"/>
      <w:lvlJc w:val="left"/>
      <w:pPr>
        <w:ind w:left="1440" w:hanging="360"/>
      </w:pPr>
      <w:rPr>
        <w:rFonts w:ascii="Courier New" w:hAnsi="Courier New" w:hint="default"/>
      </w:rPr>
    </w:lvl>
    <w:lvl w:ilvl="2" w:tplc="B4E67A6A">
      <w:start w:val="1"/>
      <w:numFmt w:val="bullet"/>
      <w:lvlText w:val=""/>
      <w:lvlJc w:val="left"/>
      <w:pPr>
        <w:ind w:left="2160" w:hanging="360"/>
      </w:pPr>
      <w:rPr>
        <w:rFonts w:ascii="Wingdings" w:hAnsi="Wingdings" w:hint="default"/>
      </w:rPr>
    </w:lvl>
    <w:lvl w:ilvl="3" w:tplc="A778592A">
      <w:start w:val="1"/>
      <w:numFmt w:val="bullet"/>
      <w:lvlText w:val=""/>
      <w:lvlJc w:val="left"/>
      <w:pPr>
        <w:ind w:left="2880" w:hanging="360"/>
      </w:pPr>
      <w:rPr>
        <w:rFonts w:ascii="Symbol" w:hAnsi="Symbol" w:hint="default"/>
      </w:rPr>
    </w:lvl>
    <w:lvl w:ilvl="4" w:tplc="31366854">
      <w:start w:val="1"/>
      <w:numFmt w:val="bullet"/>
      <w:lvlText w:val="o"/>
      <w:lvlJc w:val="left"/>
      <w:pPr>
        <w:ind w:left="3600" w:hanging="360"/>
      </w:pPr>
      <w:rPr>
        <w:rFonts w:ascii="Courier New" w:hAnsi="Courier New" w:hint="default"/>
      </w:rPr>
    </w:lvl>
    <w:lvl w:ilvl="5" w:tplc="D912469C">
      <w:start w:val="1"/>
      <w:numFmt w:val="bullet"/>
      <w:lvlText w:val=""/>
      <w:lvlJc w:val="left"/>
      <w:pPr>
        <w:ind w:left="4320" w:hanging="360"/>
      </w:pPr>
      <w:rPr>
        <w:rFonts w:ascii="Wingdings" w:hAnsi="Wingdings" w:hint="default"/>
      </w:rPr>
    </w:lvl>
    <w:lvl w:ilvl="6" w:tplc="3D36ABEE">
      <w:start w:val="1"/>
      <w:numFmt w:val="bullet"/>
      <w:lvlText w:val=""/>
      <w:lvlJc w:val="left"/>
      <w:pPr>
        <w:ind w:left="5040" w:hanging="360"/>
      </w:pPr>
      <w:rPr>
        <w:rFonts w:ascii="Symbol" w:hAnsi="Symbol" w:hint="default"/>
      </w:rPr>
    </w:lvl>
    <w:lvl w:ilvl="7" w:tplc="3EE684E4">
      <w:start w:val="1"/>
      <w:numFmt w:val="bullet"/>
      <w:lvlText w:val="o"/>
      <w:lvlJc w:val="left"/>
      <w:pPr>
        <w:ind w:left="5760" w:hanging="360"/>
      </w:pPr>
      <w:rPr>
        <w:rFonts w:ascii="Courier New" w:hAnsi="Courier New" w:hint="default"/>
      </w:rPr>
    </w:lvl>
    <w:lvl w:ilvl="8" w:tplc="994EF25E">
      <w:start w:val="1"/>
      <w:numFmt w:val="bullet"/>
      <w:lvlText w:val=""/>
      <w:lvlJc w:val="left"/>
      <w:pPr>
        <w:ind w:left="6480" w:hanging="360"/>
      </w:pPr>
      <w:rPr>
        <w:rFonts w:ascii="Wingdings" w:hAnsi="Wingdings" w:hint="default"/>
      </w:rPr>
    </w:lvl>
  </w:abstractNum>
  <w:abstractNum w:abstractNumId="3" w15:restartNumberingAfterBreak="0">
    <w:nsid w:val="0F450C7C"/>
    <w:multiLevelType w:val="hybridMultilevel"/>
    <w:tmpl w:val="FFFFFFFF"/>
    <w:lvl w:ilvl="0" w:tplc="41560B3C">
      <w:start w:val="1"/>
      <w:numFmt w:val="bullet"/>
      <w:lvlText w:val=""/>
      <w:lvlJc w:val="left"/>
      <w:pPr>
        <w:ind w:left="720" w:hanging="360"/>
      </w:pPr>
      <w:rPr>
        <w:rFonts w:ascii="Symbol" w:hAnsi="Symbol" w:hint="default"/>
      </w:rPr>
    </w:lvl>
    <w:lvl w:ilvl="1" w:tplc="45120FCE">
      <w:start w:val="1"/>
      <w:numFmt w:val="bullet"/>
      <w:lvlText w:val="o"/>
      <w:lvlJc w:val="left"/>
      <w:pPr>
        <w:ind w:left="1440" w:hanging="360"/>
      </w:pPr>
      <w:rPr>
        <w:rFonts w:ascii="Courier New" w:hAnsi="Courier New" w:hint="default"/>
      </w:rPr>
    </w:lvl>
    <w:lvl w:ilvl="2" w:tplc="C728CF90">
      <w:start w:val="1"/>
      <w:numFmt w:val="bullet"/>
      <w:lvlText w:val=""/>
      <w:lvlJc w:val="left"/>
      <w:pPr>
        <w:ind w:left="2160" w:hanging="360"/>
      </w:pPr>
      <w:rPr>
        <w:rFonts w:ascii="Wingdings" w:hAnsi="Wingdings" w:hint="default"/>
      </w:rPr>
    </w:lvl>
    <w:lvl w:ilvl="3" w:tplc="585E9D22">
      <w:start w:val="1"/>
      <w:numFmt w:val="bullet"/>
      <w:lvlText w:val=""/>
      <w:lvlJc w:val="left"/>
      <w:pPr>
        <w:ind w:left="2880" w:hanging="360"/>
      </w:pPr>
      <w:rPr>
        <w:rFonts w:ascii="Symbol" w:hAnsi="Symbol" w:hint="default"/>
      </w:rPr>
    </w:lvl>
    <w:lvl w:ilvl="4" w:tplc="C6C059E2">
      <w:start w:val="1"/>
      <w:numFmt w:val="bullet"/>
      <w:lvlText w:val="o"/>
      <w:lvlJc w:val="left"/>
      <w:pPr>
        <w:ind w:left="3600" w:hanging="360"/>
      </w:pPr>
      <w:rPr>
        <w:rFonts w:ascii="Courier New" w:hAnsi="Courier New" w:hint="default"/>
      </w:rPr>
    </w:lvl>
    <w:lvl w:ilvl="5" w:tplc="C45CA99C">
      <w:start w:val="1"/>
      <w:numFmt w:val="bullet"/>
      <w:lvlText w:val=""/>
      <w:lvlJc w:val="left"/>
      <w:pPr>
        <w:ind w:left="4320" w:hanging="360"/>
      </w:pPr>
      <w:rPr>
        <w:rFonts w:ascii="Wingdings" w:hAnsi="Wingdings" w:hint="default"/>
      </w:rPr>
    </w:lvl>
    <w:lvl w:ilvl="6" w:tplc="688EA550">
      <w:start w:val="1"/>
      <w:numFmt w:val="bullet"/>
      <w:lvlText w:val=""/>
      <w:lvlJc w:val="left"/>
      <w:pPr>
        <w:ind w:left="5040" w:hanging="360"/>
      </w:pPr>
      <w:rPr>
        <w:rFonts w:ascii="Symbol" w:hAnsi="Symbol" w:hint="default"/>
      </w:rPr>
    </w:lvl>
    <w:lvl w:ilvl="7" w:tplc="63AC5398">
      <w:start w:val="1"/>
      <w:numFmt w:val="bullet"/>
      <w:lvlText w:val="o"/>
      <w:lvlJc w:val="left"/>
      <w:pPr>
        <w:ind w:left="5760" w:hanging="360"/>
      </w:pPr>
      <w:rPr>
        <w:rFonts w:ascii="Courier New" w:hAnsi="Courier New" w:hint="default"/>
      </w:rPr>
    </w:lvl>
    <w:lvl w:ilvl="8" w:tplc="5AF4A8DE">
      <w:start w:val="1"/>
      <w:numFmt w:val="bullet"/>
      <w:lvlText w:val=""/>
      <w:lvlJc w:val="left"/>
      <w:pPr>
        <w:ind w:left="6480" w:hanging="360"/>
      </w:pPr>
      <w:rPr>
        <w:rFonts w:ascii="Wingdings" w:hAnsi="Wingdings" w:hint="default"/>
      </w:rPr>
    </w:lvl>
  </w:abstractNum>
  <w:abstractNum w:abstractNumId="4" w15:restartNumberingAfterBreak="0">
    <w:nsid w:val="0F8750B7"/>
    <w:multiLevelType w:val="hybridMultilevel"/>
    <w:tmpl w:val="546E54FE"/>
    <w:lvl w:ilvl="0" w:tplc="65A8793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3C63A0D"/>
    <w:multiLevelType w:val="hybridMultilevel"/>
    <w:tmpl w:val="A66E36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EF15EB"/>
    <w:multiLevelType w:val="hybridMultilevel"/>
    <w:tmpl w:val="0166F5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0F44A5"/>
    <w:multiLevelType w:val="hybridMultilevel"/>
    <w:tmpl w:val="FFFFFFFF"/>
    <w:lvl w:ilvl="0" w:tplc="7AAA7072">
      <w:start w:val="1"/>
      <w:numFmt w:val="bullet"/>
      <w:lvlText w:val=""/>
      <w:lvlJc w:val="left"/>
      <w:pPr>
        <w:ind w:left="720" w:hanging="360"/>
      </w:pPr>
      <w:rPr>
        <w:rFonts w:ascii="Symbol" w:hAnsi="Symbol" w:hint="default"/>
      </w:rPr>
    </w:lvl>
    <w:lvl w:ilvl="1" w:tplc="361E8926">
      <w:start w:val="1"/>
      <w:numFmt w:val="bullet"/>
      <w:lvlText w:val="o"/>
      <w:lvlJc w:val="left"/>
      <w:pPr>
        <w:ind w:left="1440" w:hanging="360"/>
      </w:pPr>
      <w:rPr>
        <w:rFonts w:ascii="Courier New" w:hAnsi="Courier New" w:hint="default"/>
      </w:rPr>
    </w:lvl>
    <w:lvl w:ilvl="2" w:tplc="E2E61FDA">
      <w:start w:val="1"/>
      <w:numFmt w:val="bullet"/>
      <w:lvlText w:val=""/>
      <w:lvlJc w:val="left"/>
      <w:pPr>
        <w:ind w:left="2160" w:hanging="360"/>
      </w:pPr>
      <w:rPr>
        <w:rFonts w:ascii="Wingdings" w:hAnsi="Wingdings" w:hint="default"/>
      </w:rPr>
    </w:lvl>
    <w:lvl w:ilvl="3" w:tplc="72F2071C">
      <w:start w:val="1"/>
      <w:numFmt w:val="bullet"/>
      <w:lvlText w:val=""/>
      <w:lvlJc w:val="left"/>
      <w:pPr>
        <w:ind w:left="2880" w:hanging="360"/>
      </w:pPr>
      <w:rPr>
        <w:rFonts w:ascii="Symbol" w:hAnsi="Symbol" w:hint="default"/>
      </w:rPr>
    </w:lvl>
    <w:lvl w:ilvl="4" w:tplc="2B2A381C">
      <w:start w:val="1"/>
      <w:numFmt w:val="bullet"/>
      <w:lvlText w:val="o"/>
      <w:lvlJc w:val="left"/>
      <w:pPr>
        <w:ind w:left="3600" w:hanging="360"/>
      </w:pPr>
      <w:rPr>
        <w:rFonts w:ascii="Courier New" w:hAnsi="Courier New" w:hint="default"/>
      </w:rPr>
    </w:lvl>
    <w:lvl w:ilvl="5" w:tplc="EB140760">
      <w:start w:val="1"/>
      <w:numFmt w:val="bullet"/>
      <w:lvlText w:val=""/>
      <w:lvlJc w:val="left"/>
      <w:pPr>
        <w:ind w:left="4320" w:hanging="360"/>
      </w:pPr>
      <w:rPr>
        <w:rFonts w:ascii="Wingdings" w:hAnsi="Wingdings" w:hint="default"/>
      </w:rPr>
    </w:lvl>
    <w:lvl w:ilvl="6" w:tplc="3ACAA830">
      <w:start w:val="1"/>
      <w:numFmt w:val="bullet"/>
      <w:lvlText w:val=""/>
      <w:lvlJc w:val="left"/>
      <w:pPr>
        <w:ind w:left="5040" w:hanging="360"/>
      </w:pPr>
      <w:rPr>
        <w:rFonts w:ascii="Symbol" w:hAnsi="Symbol" w:hint="default"/>
      </w:rPr>
    </w:lvl>
    <w:lvl w:ilvl="7" w:tplc="EAB83F28">
      <w:start w:val="1"/>
      <w:numFmt w:val="bullet"/>
      <w:lvlText w:val="o"/>
      <w:lvlJc w:val="left"/>
      <w:pPr>
        <w:ind w:left="5760" w:hanging="360"/>
      </w:pPr>
      <w:rPr>
        <w:rFonts w:ascii="Courier New" w:hAnsi="Courier New" w:hint="default"/>
      </w:rPr>
    </w:lvl>
    <w:lvl w:ilvl="8" w:tplc="3C7E0892">
      <w:start w:val="1"/>
      <w:numFmt w:val="bullet"/>
      <w:lvlText w:val=""/>
      <w:lvlJc w:val="left"/>
      <w:pPr>
        <w:ind w:left="6480" w:hanging="360"/>
      </w:pPr>
      <w:rPr>
        <w:rFonts w:ascii="Wingdings" w:hAnsi="Wingdings" w:hint="default"/>
      </w:rPr>
    </w:lvl>
  </w:abstractNum>
  <w:abstractNum w:abstractNumId="8" w15:restartNumberingAfterBreak="0">
    <w:nsid w:val="2319291F"/>
    <w:multiLevelType w:val="hybridMultilevel"/>
    <w:tmpl w:val="96060046"/>
    <w:lvl w:ilvl="0" w:tplc="BC2C6A9A">
      <w:start w:val="1"/>
      <w:numFmt w:val="bullet"/>
      <w:lvlText w:val="-"/>
      <w:lvlJc w:val="left"/>
      <w:pPr>
        <w:ind w:left="7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6E80226">
      <w:start w:val="1"/>
      <w:numFmt w:val="bullet"/>
      <w:lvlText w:val="o"/>
      <w:lvlJc w:val="left"/>
      <w:pPr>
        <w:ind w:left="123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DD03288">
      <w:start w:val="1"/>
      <w:numFmt w:val="bullet"/>
      <w:lvlText w:val="▪"/>
      <w:lvlJc w:val="left"/>
      <w:pPr>
        <w:ind w:left="19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4A2DC80">
      <w:start w:val="1"/>
      <w:numFmt w:val="bullet"/>
      <w:lvlText w:val="•"/>
      <w:lvlJc w:val="left"/>
      <w:pPr>
        <w:ind w:left="267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5A02AEE">
      <w:start w:val="1"/>
      <w:numFmt w:val="bullet"/>
      <w:lvlText w:val="o"/>
      <w:lvlJc w:val="left"/>
      <w:pPr>
        <w:ind w:left="33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36AB544">
      <w:start w:val="1"/>
      <w:numFmt w:val="bullet"/>
      <w:lvlText w:val="▪"/>
      <w:lvlJc w:val="left"/>
      <w:pPr>
        <w:ind w:left="41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6B810B4">
      <w:start w:val="1"/>
      <w:numFmt w:val="bullet"/>
      <w:lvlText w:val="•"/>
      <w:lvlJc w:val="left"/>
      <w:pPr>
        <w:ind w:left="483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2BFE1094">
      <w:start w:val="1"/>
      <w:numFmt w:val="bullet"/>
      <w:lvlText w:val="o"/>
      <w:lvlJc w:val="left"/>
      <w:pPr>
        <w:ind w:left="55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D24864A">
      <w:start w:val="1"/>
      <w:numFmt w:val="bullet"/>
      <w:lvlText w:val="▪"/>
      <w:lvlJc w:val="left"/>
      <w:pPr>
        <w:ind w:left="627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26DC7DF7"/>
    <w:multiLevelType w:val="hybridMultilevel"/>
    <w:tmpl w:val="699AD8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0552AF"/>
    <w:multiLevelType w:val="hybridMultilevel"/>
    <w:tmpl w:val="72FCAAFA"/>
    <w:lvl w:ilvl="0" w:tplc="A77E2300">
      <w:start w:val="1"/>
      <w:numFmt w:val="bullet"/>
      <w:lvlText w:val="-"/>
      <w:lvlJc w:val="left"/>
      <w:pPr>
        <w:ind w:left="720" w:hanging="360"/>
      </w:pPr>
      <w:rPr>
        <w:rFonts w:ascii="Calibri" w:hAnsi="Calibri" w:hint="default"/>
      </w:rPr>
    </w:lvl>
    <w:lvl w:ilvl="1" w:tplc="0B481552">
      <w:start w:val="1"/>
      <w:numFmt w:val="bullet"/>
      <w:lvlText w:val="o"/>
      <w:lvlJc w:val="left"/>
      <w:pPr>
        <w:ind w:left="1440" w:hanging="360"/>
      </w:pPr>
      <w:rPr>
        <w:rFonts w:ascii="Courier New" w:hAnsi="Courier New" w:hint="default"/>
      </w:rPr>
    </w:lvl>
    <w:lvl w:ilvl="2" w:tplc="31E468F8">
      <w:start w:val="1"/>
      <w:numFmt w:val="bullet"/>
      <w:lvlText w:val=""/>
      <w:lvlJc w:val="left"/>
      <w:pPr>
        <w:ind w:left="2160" w:hanging="360"/>
      </w:pPr>
      <w:rPr>
        <w:rFonts w:ascii="Wingdings" w:hAnsi="Wingdings" w:hint="default"/>
      </w:rPr>
    </w:lvl>
    <w:lvl w:ilvl="3" w:tplc="6CC42F2E">
      <w:start w:val="1"/>
      <w:numFmt w:val="bullet"/>
      <w:lvlText w:val=""/>
      <w:lvlJc w:val="left"/>
      <w:pPr>
        <w:ind w:left="2880" w:hanging="360"/>
      </w:pPr>
      <w:rPr>
        <w:rFonts w:ascii="Symbol" w:hAnsi="Symbol" w:hint="default"/>
      </w:rPr>
    </w:lvl>
    <w:lvl w:ilvl="4" w:tplc="592A3C3A">
      <w:start w:val="1"/>
      <w:numFmt w:val="bullet"/>
      <w:lvlText w:val="o"/>
      <w:lvlJc w:val="left"/>
      <w:pPr>
        <w:ind w:left="3600" w:hanging="360"/>
      </w:pPr>
      <w:rPr>
        <w:rFonts w:ascii="Courier New" w:hAnsi="Courier New" w:hint="default"/>
      </w:rPr>
    </w:lvl>
    <w:lvl w:ilvl="5" w:tplc="E4E6E0E0">
      <w:start w:val="1"/>
      <w:numFmt w:val="bullet"/>
      <w:lvlText w:val=""/>
      <w:lvlJc w:val="left"/>
      <w:pPr>
        <w:ind w:left="4320" w:hanging="360"/>
      </w:pPr>
      <w:rPr>
        <w:rFonts w:ascii="Wingdings" w:hAnsi="Wingdings" w:hint="default"/>
      </w:rPr>
    </w:lvl>
    <w:lvl w:ilvl="6" w:tplc="7E980DEC">
      <w:start w:val="1"/>
      <w:numFmt w:val="bullet"/>
      <w:lvlText w:val=""/>
      <w:lvlJc w:val="left"/>
      <w:pPr>
        <w:ind w:left="5040" w:hanging="360"/>
      </w:pPr>
      <w:rPr>
        <w:rFonts w:ascii="Symbol" w:hAnsi="Symbol" w:hint="default"/>
      </w:rPr>
    </w:lvl>
    <w:lvl w:ilvl="7" w:tplc="7BB8B3B2">
      <w:start w:val="1"/>
      <w:numFmt w:val="bullet"/>
      <w:lvlText w:val="o"/>
      <w:lvlJc w:val="left"/>
      <w:pPr>
        <w:ind w:left="5760" w:hanging="360"/>
      </w:pPr>
      <w:rPr>
        <w:rFonts w:ascii="Courier New" w:hAnsi="Courier New" w:hint="default"/>
      </w:rPr>
    </w:lvl>
    <w:lvl w:ilvl="8" w:tplc="3252FBDA">
      <w:start w:val="1"/>
      <w:numFmt w:val="bullet"/>
      <w:lvlText w:val=""/>
      <w:lvlJc w:val="left"/>
      <w:pPr>
        <w:ind w:left="6480" w:hanging="360"/>
      </w:pPr>
      <w:rPr>
        <w:rFonts w:ascii="Wingdings" w:hAnsi="Wingdings" w:hint="default"/>
      </w:rPr>
    </w:lvl>
  </w:abstractNum>
  <w:abstractNum w:abstractNumId="11" w15:restartNumberingAfterBreak="0">
    <w:nsid w:val="37393FEB"/>
    <w:multiLevelType w:val="hybridMultilevel"/>
    <w:tmpl w:val="B64889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75B5046"/>
    <w:multiLevelType w:val="hybridMultilevel"/>
    <w:tmpl w:val="054C975E"/>
    <w:lvl w:ilvl="0" w:tplc="C46CFC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C708DC"/>
    <w:multiLevelType w:val="hybridMultilevel"/>
    <w:tmpl w:val="DD6C2632"/>
    <w:lvl w:ilvl="0" w:tplc="2528D73E">
      <w:start w:val="6"/>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8076ABB"/>
    <w:multiLevelType w:val="hybridMultilevel"/>
    <w:tmpl w:val="9D1CAD28"/>
    <w:lvl w:ilvl="0" w:tplc="E684ED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A4D2979"/>
    <w:multiLevelType w:val="hybridMultilevel"/>
    <w:tmpl w:val="FFFFFFFF"/>
    <w:lvl w:ilvl="0" w:tplc="668EB496">
      <w:start w:val="1"/>
      <w:numFmt w:val="bullet"/>
      <w:lvlText w:val=""/>
      <w:lvlJc w:val="left"/>
      <w:pPr>
        <w:ind w:left="720" w:hanging="360"/>
      </w:pPr>
      <w:rPr>
        <w:rFonts w:ascii="Symbol" w:hAnsi="Symbol" w:hint="default"/>
      </w:rPr>
    </w:lvl>
    <w:lvl w:ilvl="1" w:tplc="5CE63868">
      <w:start w:val="1"/>
      <w:numFmt w:val="bullet"/>
      <w:lvlText w:val="o"/>
      <w:lvlJc w:val="left"/>
      <w:pPr>
        <w:ind w:left="1440" w:hanging="360"/>
      </w:pPr>
      <w:rPr>
        <w:rFonts w:ascii="Courier New" w:hAnsi="Courier New" w:hint="default"/>
      </w:rPr>
    </w:lvl>
    <w:lvl w:ilvl="2" w:tplc="47201D78">
      <w:start w:val="1"/>
      <w:numFmt w:val="bullet"/>
      <w:lvlText w:val=""/>
      <w:lvlJc w:val="left"/>
      <w:pPr>
        <w:ind w:left="2160" w:hanging="360"/>
      </w:pPr>
      <w:rPr>
        <w:rFonts w:ascii="Wingdings" w:hAnsi="Wingdings" w:hint="default"/>
      </w:rPr>
    </w:lvl>
    <w:lvl w:ilvl="3" w:tplc="CA8AC092">
      <w:start w:val="1"/>
      <w:numFmt w:val="bullet"/>
      <w:lvlText w:val=""/>
      <w:lvlJc w:val="left"/>
      <w:pPr>
        <w:ind w:left="2880" w:hanging="360"/>
      </w:pPr>
      <w:rPr>
        <w:rFonts w:ascii="Symbol" w:hAnsi="Symbol" w:hint="default"/>
      </w:rPr>
    </w:lvl>
    <w:lvl w:ilvl="4" w:tplc="570CCD64">
      <w:start w:val="1"/>
      <w:numFmt w:val="bullet"/>
      <w:lvlText w:val="o"/>
      <w:lvlJc w:val="left"/>
      <w:pPr>
        <w:ind w:left="3600" w:hanging="360"/>
      </w:pPr>
      <w:rPr>
        <w:rFonts w:ascii="Courier New" w:hAnsi="Courier New" w:hint="default"/>
      </w:rPr>
    </w:lvl>
    <w:lvl w:ilvl="5" w:tplc="17EE4A32">
      <w:start w:val="1"/>
      <w:numFmt w:val="bullet"/>
      <w:lvlText w:val=""/>
      <w:lvlJc w:val="left"/>
      <w:pPr>
        <w:ind w:left="4320" w:hanging="360"/>
      </w:pPr>
      <w:rPr>
        <w:rFonts w:ascii="Wingdings" w:hAnsi="Wingdings" w:hint="default"/>
      </w:rPr>
    </w:lvl>
    <w:lvl w:ilvl="6" w:tplc="F8E4E0DE">
      <w:start w:val="1"/>
      <w:numFmt w:val="bullet"/>
      <w:lvlText w:val=""/>
      <w:lvlJc w:val="left"/>
      <w:pPr>
        <w:ind w:left="5040" w:hanging="360"/>
      </w:pPr>
      <w:rPr>
        <w:rFonts w:ascii="Symbol" w:hAnsi="Symbol" w:hint="default"/>
      </w:rPr>
    </w:lvl>
    <w:lvl w:ilvl="7" w:tplc="5C00CD5A">
      <w:start w:val="1"/>
      <w:numFmt w:val="bullet"/>
      <w:lvlText w:val="o"/>
      <w:lvlJc w:val="left"/>
      <w:pPr>
        <w:ind w:left="5760" w:hanging="360"/>
      </w:pPr>
      <w:rPr>
        <w:rFonts w:ascii="Courier New" w:hAnsi="Courier New" w:hint="default"/>
      </w:rPr>
    </w:lvl>
    <w:lvl w:ilvl="8" w:tplc="B3DC7D48">
      <w:start w:val="1"/>
      <w:numFmt w:val="bullet"/>
      <w:lvlText w:val=""/>
      <w:lvlJc w:val="left"/>
      <w:pPr>
        <w:ind w:left="6480" w:hanging="360"/>
      </w:pPr>
      <w:rPr>
        <w:rFonts w:ascii="Wingdings" w:hAnsi="Wingdings" w:hint="default"/>
      </w:rPr>
    </w:lvl>
  </w:abstractNum>
  <w:abstractNum w:abstractNumId="16" w15:restartNumberingAfterBreak="0">
    <w:nsid w:val="4DD22B13"/>
    <w:multiLevelType w:val="hybridMultilevel"/>
    <w:tmpl w:val="7A907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4F3B84"/>
    <w:multiLevelType w:val="hybridMultilevel"/>
    <w:tmpl w:val="7D2EE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74E241B"/>
    <w:multiLevelType w:val="hybridMultilevel"/>
    <w:tmpl w:val="5CB06100"/>
    <w:lvl w:ilvl="0" w:tplc="BB261C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A287181"/>
    <w:multiLevelType w:val="hybridMultilevel"/>
    <w:tmpl w:val="23F83294"/>
    <w:lvl w:ilvl="0" w:tplc="BB10D07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A890157"/>
    <w:multiLevelType w:val="hybridMultilevel"/>
    <w:tmpl w:val="25E8781E"/>
    <w:lvl w:ilvl="0" w:tplc="04090003">
      <w:start w:val="1"/>
      <w:numFmt w:val="bullet"/>
      <w:lvlText w:val="o"/>
      <w:lvlJc w:val="left"/>
      <w:pPr>
        <w:ind w:left="720" w:hanging="360"/>
      </w:pPr>
      <w:rPr>
        <w:rFonts w:ascii="Courier New" w:hAnsi="Courier New" w:cs="Courier New" w:hint="default"/>
      </w:rPr>
    </w:lvl>
    <w:lvl w:ilvl="1" w:tplc="45120FCE">
      <w:start w:val="1"/>
      <w:numFmt w:val="bullet"/>
      <w:lvlText w:val="o"/>
      <w:lvlJc w:val="left"/>
      <w:pPr>
        <w:ind w:left="1440" w:hanging="360"/>
      </w:pPr>
      <w:rPr>
        <w:rFonts w:ascii="Courier New" w:hAnsi="Courier New" w:hint="default"/>
      </w:rPr>
    </w:lvl>
    <w:lvl w:ilvl="2" w:tplc="C728CF90">
      <w:start w:val="1"/>
      <w:numFmt w:val="bullet"/>
      <w:lvlText w:val=""/>
      <w:lvlJc w:val="left"/>
      <w:pPr>
        <w:ind w:left="2160" w:hanging="360"/>
      </w:pPr>
      <w:rPr>
        <w:rFonts w:ascii="Wingdings" w:hAnsi="Wingdings" w:hint="default"/>
      </w:rPr>
    </w:lvl>
    <w:lvl w:ilvl="3" w:tplc="585E9D22">
      <w:start w:val="1"/>
      <w:numFmt w:val="bullet"/>
      <w:lvlText w:val=""/>
      <w:lvlJc w:val="left"/>
      <w:pPr>
        <w:ind w:left="2880" w:hanging="360"/>
      </w:pPr>
      <w:rPr>
        <w:rFonts w:ascii="Symbol" w:hAnsi="Symbol" w:hint="default"/>
      </w:rPr>
    </w:lvl>
    <w:lvl w:ilvl="4" w:tplc="C6C059E2">
      <w:start w:val="1"/>
      <w:numFmt w:val="bullet"/>
      <w:lvlText w:val="o"/>
      <w:lvlJc w:val="left"/>
      <w:pPr>
        <w:ind w:left="3600" w:hanging="360"/>
      </w:pPr>
      <w:rPr>
        <w:rFonts w:ascii="Courier New" w:hAnsi="Courier New" w:hint="default"/>
      </w:rPr>
    </w:lvl>
    <w:lvl w:ilvl="5" w:tplc="C45CA99C">
      <w:start w:val="1"/>
      <w:numFmt w:val="bullet"/>
      <w:lvlText w:val=""/>
      <w:lvlJc w:val="left"/>
      <w:pPr>
        <w:ind w:left="4320" w:hanging="360"/>
      </w:pPr>
      <w:rPr>
        <w:rFonts w:ascii="Wingdings" w:hAnsi="Wingdings" w:hint="default"/>
      </w:rPr>
    </w:lvl>
    <w:lvl w:ilvl="6" w:tplc="688EA550">
      <w:start w:val="1"/>
      <w:numFmt w:val="bullet"/>
      <w:lvlText w:val=""/>
      <w:lvlJc w:val="left"/>
      <w:pPr>
        <w:ind w:left="5040" w:hanging="360"/>
      </w:pPr>
      <w:rPr>
        <w:rFonts w:ascii="Symbol" w:hAnsi="Symbol" w:hint="default"/>
      </w:rPr>
    </w:lvl>
    <w:lvl w:ilvl="7" w:tplc="63AC5398">
      <w:start w:val="1"/>
      <w:numFmt w:val="bullet"/>
      <w:lvlText w:val="o"/>
      <w:lvlJc w:val="left"/>
      <w:pPr>
        <w:ind w:left="5760" w:hanging="360"/>
      </w:pPr>
      <w:rPr>
        <w:rFonts w:ascii="Courier New" w:hAnsi="Courier New" w:hint="default"/>
      </w:rPr>
    </w:lvl>
    <w:lvl w:ilvl="8" w:tplc="5AF4A8DE">
      <w:start w:val="1"/>
      <w:numFmt w:val="bullet"/>
      <w:lvlText w:val=""/>
      <w:lvlJc w:val="left"/>
      <w:pPr>
        <w:ind w:left="6480" w:hanging="360"/>
      </w:pPr>
      <w:rPr>
        <w:rFonts w:ascii="Wingdings" w:hAnsi="Wingdings" w:hint="default"/>
      </w:rPr>
    </w:lvl>
  </w:abstractNum>
  <w:abstractNum w:abstractNumId="21" w15:restartNumberingAfterBreak="0">
    <w:nsid w:val="61CF076C"/>
    <w:multiLevelType w:val="hybridMultilevel"/>
    <w:tmpl w:val="FFFFFFFF"/>
    <w:lvl w:ilvl="0" w:tplc="E27672D0">
      <w:start w:val="1"/>
      <w:numFmt w:val="bullet"/>
      <w:lvlText w:val=""/>
      <w:lvlJc w:val="left"/>
      <w:pPr>
        <w:ind w:left="720" w:hanging="360"/>
      </w:pPr>
      <w:rPr>
        <w:rFonts w:ascii="Symbol" w:hAnsi="Symbol" w:hint="default"/>
      </w:rPr>
    </w:lvl>
    <w:lvl w:ilvl="1" w:tplc="0DBEA6E2">
      <w:start w:val="1"/>
      <w:numFmt w:val="bullet"/>
      <w:lvlText w:val="o"/>
      <w:lvlJc w:val="left"/>
      <w:pPr>
        <w:ind w:left="1440" w:hanging="360"/>
      </w:pPr>
      <w:rPr>
        <w:rFonts w:ascii="Courier New" w:hAnsi="Courier New" w:hint="default"/>
      </w:rPr>
    </w:lvl>
    <w:lvl w:ilvl="2" w:tplc="AD96CC76">
      <w:start w:val="1"/>
      <w:numFmt w:val="bullet"/>
      <w:lvlText w:val=""/>
      <w:lvlJc w:val="left"/>
      <w:pPr>
        <w:ind w:left="2160" w:hanging="360"/>
      </w:pPr>
      <w:rPr>
        <w:rFonts w:ascii="Wingdings" w:hAnsi="Wingdings" w:hint="default"/>
      </w:rPr>
    </w:lvl>
    <w:lvl w:ilvl="3" w:tplc="4C22243A">
      <w:start w:val="1"/>
      <w:numFmt w:val="bullet"/>
      <w:lvlText w:val=""/>
      <w:lvlJc w:val="left"/>
      <w:pPr>
        <w:ind w:left="2880" w:hanging="360"/>
      </w:pPr>
      <w:rPr>
        <w:rFonts w:ascii="Symbol" w:hAnsi="Symbol" w:hint="default"/>
      </w:rPr>
    </w:lvl>
    <w:lvl w:ilvl="4" w:tplc="0F4AFD58">
      <w:start w:val="1"/>
      <w:numFmt w:val="bullet"/>
      <w:lvlText w:val="o"/>
      <w:lvlJc w:val="left"/>
      <w:pPr>
        <w:ind w:left="3600" w:hanging="360"/>
      </w:pPr>
      <w:rPr>
        <w:rFonts w:ascii="Courier New" w:hAnsi="Courier New" w:hint="default"/>
      </w:rPr>
    </w:lvl>
    <w:lvl w:ilvl="5" w:tplc="B260B8DC">
      <w:start w:val="1"/>
      <w:numFmt w:val="bullet"/>
      <w:lvlText w:val=""/>
      <w:lvlJc w:val="left"/>
      <w:pPr>
        <w:ind w:left="4320" w:hanging="360"/>
      </w:pPr>
      <w:rPr>
        <w:rFonts w:ascii="Wingdings" w:hAnsi="Wingdings" w:hint="default"/>
      </w:rPr>
    </w:lvl>
    <w:lvl w:ilvl="6" w:tplc="593E1E4E">
      <w:start w:val="1"/>
      <w:numFmt w:val="bullet"/>
      <w:lvlText w:val=""/>
      <w:lvlJc w:val="left"/>
      <w:pPr>
        <w:ind w:left="5040" w:hanging="360"/>
      </w:pPr>
      <w:rPr>
        <w:rFonts w:ascii="Symbol" w:hAnsi="Symbol" w:hint="default"/>
      </w:rPr>
    </w:lvl>
    <w:lvl w:ilvl="7" w:tplc="1D0CA776">
      <w:start w:val="1"/>
      <w:numFmt w:val="bullet"/>
      <w:lvlText w:val="o"/>
      <w:lvlJc w:val="left"/>
      <w:pPr>
        <w:ind w:left="5760" w:hanging="360"/>
      </w:pPr>
      <w:rPr>
        <w:rFonts w:ascii="Courier New" w:hAnsi="Courier New" w:hint="default"/>
      </w:rPr>
    </w:lvl>
    <w:lvl w:ilvl="8" w:tplc="F2CAE5CA">
      <w:start w:val="1"/>
      <w:numFmt w:val="bullet"/>
      <w:lvlText w:val=""/>
      <w:lvlJc w:val="left"/>
      <w:pPr>
        <w:ind w:left="6480" w:hanging="360"/>
      </w:pPr>
      <w:rPr>
        <w:rFonts w:ascii="Wingdings" w:hAnsi="Wingdings" w:hint="default"/>
      </w:rPr>
    </w:lvl>
  </w:abstractNum>
  <w:abstractNum w:abstractNumId="22" w15:restartNumberingAfterBreak="0">
    <w:nsid w:val="695823F1"/>
    <w:multiLevelType w:val="hybridMultilevel"/>
    <w:tmpl w:val="FCAC1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780FFC"/>
    <w:multiLevelType w:val="multilevel"/>
    <w:tmpl w:val="E806D8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CDB4987"/>
    <w:multiLevelType w:val="hybridMultilevel"/>
    <w:tmpl w:val="8DFEE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CA27A2"/>
    <w:multiLevelType w:val="hybridMultilevel"/>
    <w:tmpl w:val="363E578A"/>
    <w:lvl w:ilvl="0" w:tplc="3D206E48">
      <w:start w:val="1"/>
      <w:numFmt w:val="decimal"/>
      <w:lvlText w:val="%1."/>
      <w:lvlJc w:val="left"/>
      <w:pPr>
        <w:ind w:left="720" w:hanging="360"/>
      </w:pPr>
      <w:rPr>
        <w:rFonts w:hint="default"/>
        <w:color w:val="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231D1B"/>
    <w:multiLevelType w:val="hybridMultilevel"/>
    <w:tmpl w:val="115A1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1678F0"/>
    <w:multiLevelType w:val="hybridMultilevel"/>
    <w:tmpl w:val="FFFFFFFF"/>
    <w:lvl w:ilvl="0" w:tplc="A3986D54">
      <w:start w:val="1"/>
      <w:numFmt w:val="bullet"/>
      <w:lvlText w:val=""/>
      <w:lvlJc w:val="left"/>
      <w:pPr>
        <w:ind w:left="720" w:hanging="360"/>
      </w:pPr>
      <w:rPr>
        <w:rFonts w:ascii="Symbol" w:hAnsi="Symbol" w:hint="default"/>
      </w:rPr>
    </w:lvl>
    <w:lvl w:ilvl="1" w:tplc="BFD61D92">
      <w:start w:val="1"/>
      <w:numFmt w:val="bullet"/>
      <w:lvlText w:val="o"/>
      <w:lvlJc w:val="left"/>
      <w:pPr>
        <w:ind w:left="1440" w:hanging="360"/>
      </w:pPr>
      <w:rPr>
        <w:rFonts w:ascii="Courier New" w:hAnsi="Courier New" w:hint="default"/>
      </w:rPr>
    </w:lvl>
    <w:lvl w:ilvl="2" w:tplc="BBFE81B6">
      <w:start w:val="1"/>
      <w:numFmt w:val="bullet"/>
      <w:lvlText w:val=""/>
      <w:lvlJc w:val="left"/>
      <w:pPr>
        <w:ind w:left="2160" w:hanging="360"/>
      </w:pPr>
      <w:rPr>
        <w:rFonts w:ascii="Wingdings" w:hAnsi="Wingdings" w:hint="default"/>
      </w:rPr>
    </w:lvl>
    <w:lvl w:ilvl="3" w:tplc="870A0462">
      <w:start w:val="1"/>
      <w:numFmt w:val="bullet"/>
      <w:lvlText w:val=""/>
      <w:lvlJc w:val="left"/>
      <w:pPr>
        <w:ind w:left="2880" w:hanging="360"/>
      </w:pPr>
      <w:rPr>
        <w:rFonts w:ascii="Symbol" w:hAnsi="Symbol" w:hint="default"/>
      </w:rPr>
    </w:lvl>
    <w:lvl w:ilvl="4" w:tplc="93824BA6">
      <w:start w:val="1"/>
      <w:numFmt w:val="bullet"/>
      <w:lvlText w:val="o"/>
      <w:lvlJc w:val="left"/>
      <w:pPr>
        <w:ind w:left="3600" w:hanging="360"/>
      </w:pPr>
      <w:rPr>
        <w:rFonts w:ascii="Courier New" w:hAnsi="Courier New" w:hint="default"/>
      </w:rPr>
    </w:lvl>
    <w:lvl w:ilvl="5" w:tplc="B100D5E0">
      <w:start w:val="1"/>
      <w:numFmt w:val="bullet"/>
      <w:lvlText w:val=""/>
      <w:lvlJc w:val="left"/>
      <w:pPr>
        <w:ind w:left="4320" w:hanging="360"/>
      </w:pPr>
      <w:rPr>
        <w:rFonts w:ascii="Wingdings" w:hAnsi="Wingdings" w:hint="default"/>
      </w:rPr>
    </w:lvl>
    <w:lvl w:ilvl="6" w:tplc="6FF43CFE">
      <w:start w:val="1"/>
      <w:numFmt w:val="bullet"/>
      <w:lvlText w:val=""/>
      <w:lvlJc w:val="left"/>
      <w:pPr>
        <w:ind w:left="5040" w:hanging="360"/>
      </w:pPr>
      <w:rPr>
        <w:rFonts w:ascii="Symbol" w:hAnsi="Symbol" w:hint="default"/>
      </w:rPr>
    </w:lvl>
    <w:lvl w:ilvl="7" w:tplc="6D968C58">
      <w:start w:val="1"/>
      <w:numFmt w:val="bullet"/>
      <w:lvlText w:val="o"/>
      <w:lvlJc w:val="left"/>
      <w:pPr>
        <w:ind w:left="5760" w:hanging="360"/>
      </w:pPr>
      <w:rPr>
        <w:rFonts w:ascii="Courier New" w:hAnsi="Courier New" w:hint="default"/>
      </w:rPr>
    </w:lvl>
    <w:lvl w:ilvl="8" w:tplc="7AE8A6EC">
      <w:start w:val="1"/>
      <w:numFmt w:val="bullet"/>
      <w:lvlText w:val=""/>
      <w:lvlJc w:val="left"/>
      <w:pPr>
        <w:ind w:left="6480" w:hanging="360"/>
      </w:pPr>
      <w:rPr>
        <w:rFonts w:ascii="Wingdings" w:hAnsi="Wingdings" w:hint="default"/>
      </w:rPr>
    </w:lvl>
  </w:abstractNum>
  <w:abstractNum w:abstractNumId="28" w15:restartNumberingAfterBreak="0">
    <w:nsid w:val="736C506E"/>
    <w:multiLevelType w:val="hybridMultilevel"/>
    <w:tmpl w:val="00A86FD6"/>
    <w:lvl w:ilvl="0" w:tplc="A590FAD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933CCE"/>
    <w:multiLevelType w:val="hybridMultilevel"/>
    <w:tmpl w:val="CFCC3A30"/>
    <w:lvl w:ilvl="0" w:tplc="C46CFC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A00B2A"/>
    <w:multiLevelType w:val="hybridMultilevel"/>
    <w:tmpl w:val="4DD4356A"/>
    <w:lvl w:ilvl="0" w:tplc="C46CFC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663586"/>
    <w:multiLevelType w:val="hybridMultilevel"/>
    <w:tmpl w:val="FFFFFFFF"/>
    <w:lvl w:ilvl="0" w:tplc="32CAD7CE">
      <w:start w:val="1"/>
      <w:numFmt w:val="bullet"/>
      <w:lvlText w:val=""/>
      <w:lvlJc w:val="left"/>
      <w:pPr>
        <w:ind w:left="720" w:hanging="360"/>
      </w:pPr>
      <w:rPr>
        <w:rFonts w:ascii="Symbol" w:hAnsi="Symbol" w:hint="default"/>
      </w:rPr>
    </w:lvl>
    <w:lvl w:ilvl="1" w:tplc="72A6AE88">
      <w:start w:val="1"/>
      <w:numFmt w:val="bullet"/>
      <w:lvlText w:val="o"/>
      <w:lvlJc w:val="left"/>
      <w:pPr>
        <w:ind w:left="1440" w:hanging="360"/>
      </w:pPr>
      <w:rPr>
        <w:rFonts w:ascii="Courier New" w:hAnsi="Courier New" w:hint="default"/>
      </w:rPr>
    </w:lvl>
    <w:lvl w:ilvl="2" w:tplc="1E2CEF4C">
      <w:start w:val="1"/>
      <w:numFmt w:val="bullet"/>
      <w:lvlText w:val=""/>
      <w:lvlJc w:val="left"/>
      <w:pPr>
        <w:ind w:left="2160" w:hanging="360"/>
      </w:pPr>
      <w:rPr>
        <w:rFonts w:ascii="Wingdings" w:hAnsi="Wingdings" w:hint="default"/>
      </w:rPr>
    </w:lvl>
    <w:lvl w:ilvl="3" w:tplc="CCEC0686">
      <w:start w:val="1"/>
      <w:numFmt w:val="bullet"/>
      <w:lvlText w:val=""/>
      <w:lvlJc w:val="left"/>
      <w:pPr>
        <w:ind w:left="2880" w:hanging="360"/>
      </w:pPr>
      <w:rPr>
        <w:rFonts w:ascii="Symbol" w:hAnsi="Symbol" w:hint="default"/>
      </w:rPr>
    </w:lvl>
    <w:lvl w:ilvl="4" w:tplc="AB1AA118">
      <w:start w:val="1"/>
      <w:numFmt w:val="bullet"/>
      <w:lvlText w:val="o"/>
      <w:lvlJc w:val="left"/>
      <w:pPr>
        <w:ind w:left="3600" w:hanging="360"/>
      </w:pPr>
      <w:rPr>
        <w:rFonts w:ascii="Courier New" w:hAnsi="Courier New" w:hint="default"/>
      </w:rPr>
    </w:lvl>
    <w:lvl w:ilvl="5" w:tplc="AF2CC50E">
      <w:start w:val="1"/>
      <w:numFmt w:val="bullet"/>
      <w:lvlText w:val=""/>
      <w:lvlJc w:val="left"/>
      <w:pPr>
        <w:ind w:left="4320" w:hanging="360"/>
      </w:pPr>
      <w:rPr>
        <w:rFonts w:ascii="Wingdings" w:hAnsi="Wingdings" w:hint="default"/>
      </w:rPr>
    </w:lvl>
    <w:lvl w:ilvl="6" w:tplc="4A2CD7CA">
      <w:start w:val="1"/>
      <w:numFmt w:val="bullet"/>
      <w:lvlText w:val=""/>
      <w:lvlJc w:val="left"/>
      <w:pPr>
        <w:ind w:left="5040" w:hanging="360"/>
      </w:pPr>
      <w:rPr>
        <w:rFonts w:ascii="Symbol" w:hAnsi="Symbol" w:hint="default"/>
      </w:rPr>
    </w:lvl>
    <w:lvl w:ilvl="7" w:tplc="EC307438">
      <w:start w:val="1"/>
      <w:numFmt w:val="bullet"/>
      <w:lvlText w:val="o"/>
      <w:lvlJc w:val="left"/>
      <w:pPr>
        <w:ind w:left="5760" w:hanging="360"/>
      </w:pPr>
      <w:rPr>
        <w:rFonts w:ascii="Courier New" w:hAnsi="Courier New" w:hint="default"/>
      </w:rPr>
    </w:lvl>
    <w:lvl w:ilvl="8" w:tplc="EEBC58C2">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21"/>
  </w:num>
  <w:num w:numId="4">
    <w:abstractNumId w:val="3"/>
  </w:num>
  <w:num w:numId="5">
    <w:abstractNumId w:val="27"/>
  </w:num>
  <w:num w:numId="6">
    <w:abstractNumId w:val="7"/>
  </w:num>
  <w:num w:numId="7">
    <w:abstractNumId w:val="0"/>
  </w:num>
  <w:num w:numId="8">
    <w:abstractNumId w:val="5"/>
  </w:num>
  <w:num w:numId="9">
    <w:abstractNumId w:val="26"/>
  </w:num>
  <w:num w:numId="10">
    <w:abstractNumId w:val="1"/>
  </w:num>
  <w:num w:numId="11">
    <w:abstractNumId w:val="30"/>
  </w:num>
  <w:num w:numId="12">
    <w:abstractNumId w:val="2"/>
  </w:num>
  <w:num w:numId="13">
    <w:abstractNumId w:val="9"/>
  </w:num>
  <w:num w:numId="14">
    <w:abstractNumId w:val="12"/>
  </w:num>
  <w:num w:numId="15">
    <w:abstractNumId w:val="31"/>
  </w:num>
  <w:num w:numId="16">
    <w:abstractNumId w:val="6"/>
  </w:num>
  <w:num w:numId="17">
    <w:abstractNumId w:val="29"/>
  </w:num>
  <w:num w:numId="18">
    <w:abstractNumId w:val="25"/>
  </w:num>
  <w:num w:numId="19">
    <w:abstractNumId w:val="24"/>
  </w:num>
  <w:num w:numId="20">
    <w:abstractNumId w:val="14"/>
  </w:num>
  <w:num w:numId="21">
    <w:abstractNumId w:val="18"/>
  </w:num>
  <w:num w:numId="22">
    <w:abstractNumId w:val="20"/>
  </w:num>
  <w:num w:numId="23">
    <w:abstractNumId w:val="23"/>
  </w:num>
  <w:num w:numId="24">
    <w:abstractNumId w:val="22"/>
  </w:num>
  <w:num w:numId="25">
    <w:abstractNumId w:val="28"/>
  </w:num>
  <w:num w:numId="26">
    <w:abstractNumId w:val="16"/>
  </w:num>
  <w:num w:numId="27">
    <w:abstractNumId w:val="4"/>
  </w:num>
  <w:num w:numId="28">
    <w:abstractNumId w:val="19"/>
  </w:num>
  <w:num w:numId="29">
    <w:abstractNumId w:val="17"/>
  </w:num>
  <w:num w:numId="30">
    <w:abstractNumId w:val="13"/>
  </w:num>
  <w:num w:numId="31">
    <w:abstractNumId w:val="11"/>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7Q0sjA0NTc1NjGxNDZT0lEKTi0uzszPAykwrgUAs7lnPCwAAAA="/>
  </w:docVars>
  <w:rsids>
    <w:rsidRoot w:val="0075370C"/>
    <w:rsid w:val="0000041D"/>
    <w:rsid w:val="00000AAD"/>
    <w:rsid w:val="00001529"/>
    <w:rsid w:val="00005387"/>
    <w:rsid w:val="00006755"/>
    <w:rsid w:val="00007FE1"/>
    <w:rsid w:val="0001201B"/>
    <w:rsid w:val="00012E26"/>
    <w:rsid w:val="000161A3"/>
    <w:rsid w:val="00016945"/>
    <w:rsid w:val="000170C0"/>
    <w:rsid w:val="000241C6"/>
    <w:rsid w:val="00026AEC"/>
    <w:rsid w:val="00030C7B"/>
    <w:rsid w:val="00036F56"/>
    <w:rsid w:val="00044DC5"/>
    <w:rsid w:val="000451BE"/>
    <w:rsid w:val="0005010D"/>
    <w:rsid w:val="000513D8"/>
    <w:rsid w:val="000537E5"/>
    <w:rsid w:val="00056F1D"/>
    <w:rsid w:val="000619A2"/>
    <w:rsid w:val="0007098B"/>
    <w:rsid w:val="00071C51"/>
    <w:rsid w:val="00074769"/>
    <w:rsid w:val="000777EB"/>
    <w:rsid w:val="00083AAE"/>
    <w:rsid w:val="00084ED3"/>
    <w:rsid w:val="0008783E"/>
    <w:rsid w:val="00092470"/>
    <w:rsid w:val="0009685A"/>
    <w:rsid w:val="00096BF2"/>
    <w:rsid w:val="000979D7"/>
    <w:rsid w:val="000A38AF"/>
    <w:rsid w:val="000A4D75"/>
    <w:rsid w:val="000B514C"/>
    <w:rsid w:val="000B7EB0"/>
    <w:rsid w:val="000C33AB"/>
    <w:rsid w:val="000C3D7A"/>
    <w:rsid w:val="000C4346"/>
    <w:rsid w:val="000E18A6"/>
    <w:rsid w:val="000E26E5"/>
    <w:rsid w:val="000E4D93"/>
    <w:rsid w:val="000E6A47"/>
    <w:rsid w:val="000F04A1"/>
    <w:rsid w:val="000F7086"/>
    <w:rsid w:val="000F70FF"/>
    <w:rsid w:val="00103658"/>
    <w:rsid w:val="001104AC"/>
    <w:rsid w:val="0011599B"/>
    <w:rsid w:val="00120219"/>
    <w:rsid w:val="001272DF"/>
    <w:rsid w:val="001327CD"/>
    <w:rsid w:val="00136DB7"/>
    <w:rsid w:val="00136F42"/>
    <w:rsid w:val="0013720F"/>
    <w:rsid w:val="001379F4"/>
    <w:rsid w:val="00137E1F"/>
    <w:rsid w:val="00142458"/>
    <w:rsid w:val="001424E2"/>
    <w:rsid w:val="0014689F"/>
    <w:rsid w:val="00147DC1"/>
    <w:rsid w:val="00160A88"/>
    <w:rsid w:val="0016738D"/>
    <w:rsid w:val="001736C4"/>
    <w:rsid w:val="00177EA1"/>
    <w:rsid w:val="00193E1B"/>
    <w:rsid w:val="00194A8B"/>
    <w:rsid w:val="001A0AB4"/>
    <w:rsid w:val="001A4555"/>
    <w:rsid w:val="001A5132"/>
    <w:rsid w:val="001A60B2"/>
    <w:rsid w:val="001A7381"/>
    <w:rsid w:val="001B2FA1"/>
    <w:rsid w:val="001C4132"/>
    <w:rsid w:val="001C6150"/>
    <w:rsid w:val="001D4093"/>
    <w:rsid w:val="001D4C35"/>
    <w:rsid w:val="001E228D"/>
    <w:rsid w:val="001E4769"/>
    <w:rsid w:val="002044BE"/>
    <w:rsid w:val="00204BDE"/>
    <w:rsid w:val="00205566"/>
    <w:rsid w:val="00206800"/>
    <w:rsid w:val="00210ECD"/>
    <w:rsid w:val="00214FFA"/>
    <w:rsid w:val="00221A4F"/>
    <w:rsid w:val="002221CC"/>
    <w:rsid w:val="00223045"/>
    <w:rsid w:val="00232939"/>
    <w:rsid w:val="00246229"/>
    <w:rsid w:val="00247F69"/>
    <w:rsid w:val="0025012D"/>
    <w:rsid w:val="00252F97"/>
    <w:rsid w:val="002533D0"/>
    <w:rsid w:val="00254114"/>
    <w:rsid w:val="002601D5"/>
    <w:rsid w:val="00260E13"/>
    <w:rsid w:val="00264C97"/>
    <w:rsid w:val="00271899"/>
    <w:rsid w:val="002732B2"/>
    <w:rsid w:val="00275048"/>
    <w:rsid w:val="002774B1"/>
    <w:rsid w:val="00284D4B"/>
    <w:rsid w:val="00295235"/>
    <w:rsid w:val="00296327"/>
    <w:rsid w:val="002A11EF"/>
    <w:rsid w:val="002A4168"/>
    <w:rsid w:val="002A50C8"/>
    <w:rsid w:val="002A657E"/>
    <w:rsid w:val="002B13D4"/>
    <w:rsid w:val="002B33D4"/>
    <w:rsid w:val="002C0092"/>
    <w:rsid w:val="002C36F1"/>
    <w:rsid w:val="002C4284"/>
    <w:rsid w:val="002C5D13"/>
    <w:rsid w:val="002C5D7E"/>
    <w:rsid w:val="002D0BCE"/>
    <w:rsid w:val="002D1C9C"/>
    <w:rsid w:val="002D2B6C"/>
    <w:rsid w:val="002D4C95"/>
    <w:rsid w:val="002D5954"/>
    <w:rsid w:val="002D63A8"/>
    <w:rsid w:val="002D7CFD"/>
    <w:rsid w:val="002E3EBC"/>
    <w:rsid w:val="002E4135"/>
    <w:rsid w:val="002E56AD"/>
    <w:rsid w:val="002E60AD"/>
    <w:rsid w:val="002F6A89"/>
    <w:rsid w:val="003035F8"/>
    <w:rsid w:val="003051D8"/>
    <w:rsid w:val="00307A56"/>
    <w:rsid w:val="00310D74"/>
    <w:rsid w:val="00317AA5"/>
    <w:rsid w:val="00324AA5"/>
    <w:rsid w:val="00324B96"/>
    <w:rsid w:val="00326271"/>
    <w:rsid w:val="00345D59"/>
    <w:rsid w:val="00347985"/>
    <w:rsid w:val="00365C0A"/>
    <w:rsid w:val="00380FF0"/>
    <w:rsid w:val="0038118D"/>
    <w:rsid w:val="00384348"/>
    <w:rsid w:val="00392BFE"/>
    <w:rsid w:val="00393D47"/>
    <w:rsid w:val="003A2C1B"/>
    <w:rsid w:val="003A5D39"/>
    <w:rsid w:val="003A7BC1"/>
    <w:rsid w:val="003B0E9F"/>
    <w:rsid w:val="003B647E"/>
    <w:rsid w:val="003B6886"/>
    <w:rsid w:val="003C30E1"/>
    <w:rsid w:val="003C4AA4"/>
    <w:rsid w:val="003D0036"/>
    <w:rsid w:val="003D63B5"/>
    <w:rsid w:val="003D7E37"/>
    <w:rsid w:val="003E0402"/>
    <w:rsid w:val="003E6C8D"/>
    <w:rsid w:val="003F079B"/>
    <w:rsid w:val="003F7FA7"/>
    <w:rsid w:val="00402C0A"/>
    <w:rsid w:val="0040394F"/>
    <w:rsid w:val="0041073F"/>
    <w:rsid w:val="004109EA"/>
    <w:rsid w:val="00422F4C"/>
    <w:rsid w:val="00423357"/>
    <w:rsid w:val="00435205"/>
    <w:rsid w:val="004352FB"/>
    <w:rsid w:val="00435623"/>
    <w:rsid w:val="004408EA"/>
    <w:rsid w:val="004509CE"/>
    <w:rsid w:val="00454252"/>
    <w:rsid w:val="0045A828"/>
    <w:rsid w:val="00471ECF"/>
    <w:rsid w:val="0047247C"/>
    <w:rsid w:val="0047396A"/>
    <w:rsid w:val="004761B8"/>
    <w:rsid w:val="00485B2C"/>
    <w:rsid w:val="004913EB"/>
    <w:rsid w:val="004918A2"/>
    <w:rsid w:val="004945DE"/>
    <w:rsid w:val="004A4C91"/>
    <w:rsid w:val="004B1782"/>
    <w:rsid w:val="004B4378"/>
    <w:rsid w:val="004C09C4"/>
    <w:rsid w:val="004C55BE"/>
    <w:rsid w:val="004D1167"/>
    <w:rsid w:val="004D3A47"/>
    <w:rsid w:val="004D475F"/>
    <w:rsid w:val="004E4DAC"/>
    <w:rsid w:val="004E546C"/>
    <w:rsid w:val="004F4FB0"/>
    <w:rsid w:val="005033AE"/>
    <w:rsid w:val="00503FD2"/>
    <w:rsid w:val="005154FB"/>
    <w:rsid w:val="00522BC7"/>
    <w:rsid w:val="00527276"/>
    <w:rsid w:val="00527AC0"/>
    <w:rsid w:val="00536B12"/>
    <w:rsid w:val="00546457"/>
    <w:rsid w:val="00554A25"/>
    <w:rsid w:val="00554EFD"/>
    <w:rsid w:val="00560CF4"/>
    <w:rsid w:val="005615E2"/>
    <w:rsid w:val="00574532"/>
    <w:rsid w:val="005765A4"/>
    <w:rsid w:val="00582D18"/>
    <w:rsid w:val="00583CF5"/>
    <w:rsid w:val="00594E2D"/>
    <w:rsid w:val="005A3015"/>
    <w:rsid w:val="005A5004"/>
    <w:rsid w:val="005B27E0"/>
    <w:rsid w:val="005B615D"/>
    <w:rsid w:val="005C41A2"/>
    <w:rsid w:val="005C5757"/>
    <w:rsid w:val="005C61AB"/>
    <w:rsid w:val="005C7107"/>
    <w:rsid w:val="005D09C8"/>
    <w:rsid w:val="005D1F43"/>
    <w:rsid w:val="005E2114"/>
    <w:rsid w:val="005E4BE9"/>
    <w:rsid w:val="005F0B1F"/>
    <w:rsid w:val="005F0D53"/>
    <w:rsid w:val="005F2C70"/>
    <w:rsid w:val="005F79E3"/>
    <w:rsid w:val="00601B2B"/>
    <w:rsid w:val="00606F8D"/>
    <w:rsid w:val="006107FB"/>
    <w:rsid w:val="00613313"/>
    <w:rsid w:val="006251CC"/>
    <w:rsid w:val="00630683"/>
    <w:rsid w:val="00630A8E"/>
    <w:rsid w:val="00631A4C"/>
    <w:rsid w:val="00637CFF"/>
    <w:rsid w:val="00644596"/>
    <w:rsid w:val="00645A51"/>
    <w:rsid w:val="00652503"/>
    <w:rsid w:val="00652795"/>
    <w:rsid w:val="00654032"/>
    <w:rsid w:val="00655D8A"/>
    <w:rsid w:val="00667FBC"/>
    <w:rsid w:val="00676AA2"/>
    <w:rsid w:val="0068415B"/>
    <w:rsid w:val="00685333"/>
    <w:rsid w:val="00687F19"/>
    <w:rsid w:val="006905CA"/>
    <w:rsid w:val="00692799"/>
    <w:rsid w:val="00693F6D"/>
    <w:rsid w:val="0069506B"/>
    <w:rsid w:val="0069590C"/>
    <w:rsid w:val="006A72C0"/>
    <w:rsid w:val="006B1291"/>
    <w:rsid w:val="006B3E98"/>
    <w:rsid w:val="006B4ED5"/>
    <w:rsid w:val="006B50D6"/>
    <w:rsid w:val="006B5692"/>
    <w:rsid w:val="006B5924"/>
    <w:rsid w:val="006C05D5"/>
    <w:rsid w:val="006C0864"/>
    <w:rsid w:val="006C32C5"/>
    <w:rsid w:val="006C5651"/>
    <w:rsid w:val="006C6BF7"/>
    <w:rsid w:val="006D19DC"/>
    <w:rsid w:val="006E27E5"/>
    <w:rsid w:val="006E69F0"/>
    <w:rsid w:val="006E6F9E"/>
    <w:rsid w:val="006F0FC5"/>
    <w:rsid w:val="006F65E8"/>
    <w:rsid w:val="006F7F6C"/>
    <w:rsid w:val="00702190"/>
    <w:rsid w:val="007039B3"/>
    <w:rsid w:val="0071231C"/>
    <w:rsid w:val="0071326F"/>
    <w:rsid w:val="00713DB9"/>
    <w:rsid w:val="007140C8"/>
    <w:rsid w:val="007147DD"/>
    <w:rsid w:val="007200DB"/>
    <w:rsid w:val="00721F86"/>
    <w:rsid w:val="00730B15"/>
    <w:rsid w:val="00736658"/>
    <w:rsid w:val="00740082"/>
    <w:rsid w:val="007406B0"/>
    <w:rsid w:val="00741D34"/>
    <w:rsid w:val="00745CAB"/>
    <w:rsid w:val="0074785C"/>
    <w:rsid w:val="00747F9C"/>
    <w:rsid w:val="0075370C"/>
    <w:rsid w:val="00765EA3"/>
    <w:rsid w:val="00770178"/>
    <w:rsid w:val="00771C97"/>
    <w:rsid w:val="0077324D"/>
    <w:rsid w:val="00773F80"/>
    <w:rsid w:val="0077650E"/>
    <w:rsid w:val="00777ABB"/>
    <w:rsid w:val="00777BE9"/>
    <w:rsid w:val="00781ABD"/>
    <w:rsid w:val="00782C4C"/>
    <w:rsid w:val="0078336E"/>
    <w:rsid w:val="00783921"/>
    <w:rsid w:val="007846CA"/>
    <w:rsid w:val="00791057"/>
    <w:rsid w:val="00791227"/>
    <w:rsid w:val="00794299"/>
    <w:rsid w:val="00795FAA"/>
    <w:rsid w:val="0079759A"/>
    <w:rsid w:val="007A5E4C"/>
    <w:rsid w:val="007B36DE"/>
    <w:rsid w:val="007B3C04"/>
    <w:rsid w:val="007B66AF"/>
    <w:rsid w:val="007C155B"/>
    <w:rsid w:val="007C3067"/>
    <w:rsid w:val="007C5061"/>
    <w:rsid w:val="007C5A06"/>
    <w:rsid w:val="007C5ACA"/>
    <w:rsid w:val="007C6CBE"/>
    <w:rsid w:val="007D1CE4"/>
    <w:rsid w:val="007D24D7"/>
    <w:rsid w:val="007D31FA"/>
    <w:rsid w:val="007D3A8F"/>
    <w:rsid w:val="007D62E5"/>
    <w:rsid w:val="007D7B15"/>
    <w:rsid w:val="007E2301"/>
    <w:rsid w:val="007E59FB"/>
    <w:rsid w:val="007F372C"/>
    <w:rsid w:val="008035C9"/>
    <w:rsid w:val="008161AD"/>
    <w:rsid w:val="00824F54"/>
    <w:rsid w:val="00842D02"/>
    <w:rsid w:val="00851B60"/>
    <w:rsid w:val="008522BE"/>
    <w:rsid w:val="00852CB5"/>
    <w:rsid w:val="00860FDE"/>
    <w:rsid w:val="00861ADA"/>
    <w:rsid w:val="008636A5"/>
    <w:rsid w:val="00870F0B"/>
    <w:rsid w:val="00872920"/>
    <w:rsid w:val="00876790"/>
    <w:rsid w:val="00880DDE"/>
    <w:rsid w:val="008835E1"/>
    <w:rsid w:val="0088772D"/>
    <w:rsid w:val="008908FC"/>
    <w:rsid w:val="008944D4"/>
    <w:rsid w:val="008A174B"/>
    <w:rsid w:val="008A2EDB"/>
    <w:rsid w:val="008B0999"/>
    <w:rsid w:val="008B1032"/>
    <w:rsid w:val="008B6227"/>
    <w:rsid w:val="008C1053"/>
    <w:rsid w:val="008C2700"/>
    <w:rsid w:val="008C3060"/>
    <w:rsid w:val="008C78DC"/>
    <w:rsid w:val="008D0821"/>
    <w:rsid w:val="008D2E24"/>
    <w:rsid w:val="008D3472"/>
    <w:rsid w:val="008D361B"/>
    <w:rsid w:val="008D4D8A"/>
    <w:rsid w:val="008E2237"/>
    <w:rsid w:val="008E5148"/>
    <w:rsid w:val="008E76FD"/>
    <w:rsid w:val="008F1D52"/>
    <w:rsid w:val="008F5FAC"/>
    <w:rsid w:val="00900811"/>
    <w:rsid w:val="00905CF1"/>
    <w:rsid w:val="00913865"/>
    <w:rsid w:val="00922379"/>
    <w:rsid w:val="0092267B"/>
    <w:rsid w:val="00925862"/>
    <w:rsid w:val="0092783F"/>
    <w:rsid w:val="009416EA"/>
    <w:rsid w:val="0094284D"/>
    <w:rsid w:val="009438E3"/>
    <w:rsid w:val="00945808"/>
    <w:rsid w:val="00951189"/>
    <w:rsid w:val="00953ED9"/>
    <w:rsid w:val="00954707"/>
    <w:rsid w:val="00961E6B"/>
    <w:rsid w:val="009628B6"/>
    <w:rsid w:val="00964A13"/>
    <w:rsid w:val="00965A85"/>
    <w:rsid w:val="00966A21"/>
    <w:rsid w:val="009837D4"/>
    <w:rsid w:val="009865BF"/>
    <w:rsid w:val="0098777D"/>
    <w:rsid w:val="00994CA4"/>
    <w:rsid w:val="00994D89"/>
    <w:rsid w:val="009952EA"/>
    <w:rsid w:val="009A1C9B"/>
    <w:rsid w:val="009B10AB"/>
    <w:rsid w:val="009B283F"/>
    <w:rsid w:val="009C411B"/>
    <w:rsid w:val="009C5818"/>
    <w:rsid w:val="009C5DE6"/>
    <w:rsid w:val="009D1490"/>
    <w:rsid w:val="009D428A"/>
    <w:rsid w:val="009E4BC9"/>
    <w:rsid w:val="00A00CF5"/>
    <w:rsid w:val="00A1518A"/>
    <w:rsid w:val="00A22449"/>
    <w:rsid w:val="00A245C7"/>
    <w:rsid w:val="00A24754"/>
    <w:rsid w:val="00A308EE"/>
    <w:rsid w:val="00A3366B"/>
    <w:rsid w:val="00A41831"/>
    <w:rsid w:val="00A4517D"/>
    <w:rsid w:val="00A623B9"/>
    <w:rsid w:val="00A629B9"/>
    <w:rsid w:val="00A74060"/>
    <w:rsid w:val="00A742CF"/>
    <w:rsid w:val="00A7794F"/>
    <w:rsid w:val="00A87CF5"/>
    <w:rsid w:val="00A90C2B"/>
    <w:rsid w:val="00AA17DD"/>
    <w:rsid w:val="00AB2AE4"/>
    <w:rsid w:val="00AB4E62"/>
    <w:rsid w:val="00AB64CB"/>
    <w:rsid w:val="00AC374C"/>
    <w:rsid w:val="00AC5359"/>
    <w:rsid w:val="00AE281C"/>
    <w:rsid w:val="00AE2847"/>
    <w:rsid w:val="00AE40D6"/>
    <w:rsid w:val="00AF6BFB"/>
    <w:rsid w:val="00B0269D"/>
    <w:rsid w:val="00B060A5"/>
    <w:rsid w:val="00B073A8"/>
    <w:rsid w:val="00B10011"/>
    <w:rsid w:val="00B1238E"/>
    <w:rsid w:val="00B12624"/>
    <w:rsid w:val="00B1586B"/>
    <w:rsid w:val="00B27D97"/>
    <w:rsid w:val="00B315AB"/>
    <w:rsid w:val="00B32F34"/>
    <w:rsid w:val="00B32FD9"/>
    <w:rsid w:val="00B37639"/>
    <w:rsid w:val="00B420E7"/>
    <w:rsid w:val="00B4752C"/>
    <w:rsid w:val="00B507B3"/>
    <w:rsid w:val="00B50E52"/>
    <w:rsid w:val="00B51D62"/>
    <w:rsid w:val="00B524D1"/>
    <w:rsid w:val="00B5603B"/>
    <w:rsid w:val="00B56117"/>
    <w:rsid w:val="00B5675E"/>
    <w:rsid w:val="00B80CF0"/>
    <w:rsid w:val="00B8419A"/>
    <w:rsid w:val="00B87EB3"/>
    <w:rsid w:val="00B932B0"/>
    <w:rsid w:val="00BA4440"/>
    <w:rsid w:val="00BB251F"/>
    <w:rsid w:val="00BB3106"/>
    <w:rsid w:val="00BB4F33"/>
    <w:rsid w:val="00BB6C2C"/>
    <w:rsid w:val="00BC3E73"/>
    <w:rsid w:val="00BD075E"/>
    <w:rsid w:val="00BD07B3"/>
    <w:rsid w:val="00BD1FA1"/>
    <w:rsid w:val="00BD38D4"/>
    <w:rsid w:val="00BE0F49"/>
    <w:rsid w:val="00BE38FA"/>
    <w:rsid w:val="00BF0896"/>
    <w:rsid w:val="00BF3221"/>
    <w:rsid w:val="00C00692"/>
    <w:rsid w:val="00C1301C"/>
    <w:rsid w:val="00C2479F"/>
    <w:rsid w:val="00C32B3C"/>
    <w:rsid w:val="00C347AC"/>
    <w:rsid w:val="00C37503"/>
    <w:rsid w:val="00C51932"/>
    <w:rsid w:val="00C548D5"/>
    <w:rsid w:val="00C66C39"/>
    <w:rsid w:val="00C71FE3"/>
    <w:rsid w:val="00C76CEE"/>
    <w:rsid w:val="00C81223"/>
    <w:rsid w:val="00C83D6B"/>
    <w:rsid w:val="00C86247"/>
    <w:rsid w:val="00C873D2"/>
    <w:rsid w:val="00C92871"/>
    <w:rsid w:val="00C93432"/>
    <w:rsid w:val="00C94296"/>
    <w:rsid w:val="00C95442"/>
    <w:rsid w:val="00CA0290"/>
    <w:rsid w:val="00CA061F"/>
    <w:rsid w:val="00CA32DF"/>
    <w:rsid w:val="00CA3AC1"/>
    <w:rsid w:val="00CA6BEC"/>
    <w:rsid w:val="00CA707A"/>
    <w:rsid w:val="00CA768E"/>
    <w:rsid w:val="00CB192F"/>
    <w:rsid w:val="00CB7722"/>
    <w:rsid w:val="00CB7F40"/>
    <w:rsid w:val="00CD20E5"/>
    <w:rsid w:val="00CD597A"/>
    <w:rsid w:val="00CD7D65"/>
    <w:rsid w:val="00CE0F46"/>
    <w:rsid w:val="00CE2CB2"/>
    <w:rsid w:val="00CE488E"/>
    <w:rsid w:val="00D02BED"/>
    <w:rsid w:val="00D034F4"/>
    <w:rsid w:val="00D048D9"/>
    <w:rsid w:val="00D15BC0"/>
    <w:rsid w:val="00D163DE"/>
    <w:rsid w:val="00D200E3"/>
    <w:rsid w:val="00D219CC"/>
    <w:rsid w:val="00D27C70"/>
    <w:rsid w:val="00D3163E"/>
    <w:rsid w:val="00D31C5D"/>
    <w:rsid w:val="00D400A7"/>
    <w:rsid w:val="00D410F5"/>
    <w:rsid w:val="00D42C60"/>
    <w:rsid w:val="00D4585D"/>
    <w:rsid w:val="00D5129C"/>
    <w:rsid w:val="00D5300E"/>
    <w:rsid w:val="00D5432D"/>
    <w:rsid w:val="00D56532"/>
    <w:rsid w:val="00D573DF"/>
    <w:rsid w:val="00D66A6A"/>
    <w:rsid w:val="00D77259"/>
    <w:rsid w:val="00D83584"/>
    <w:rsid w:val="00D86139"/>
    <w:rsid w:val="00D91EB1"/>
    <w:rsid w:val="00D96C22"/>
    <w:rsid w:val="00DA6E8C"/>
    <w:rsid w:val="00DA7D90"/>
    <w:rsid w:val="00DB2548"/>
    <w:rsid w:val="00DC50EA"/>
    <w:rsid w:val="00DC5CF6"/>
    <w:rsid w:val="00DD2DE3"/>
    <w:rsid w:val="00DD4522"/>
    <w:rsid w:val="00DE3D66"/>
    <w:rsid w:val="00DF2F55"/>
    <w:rsid w:val="00E0050F"/>
    <w:rsid w:val="00E0589E"/>
    <w:rsid w:val="00E068F6"/>
    <w:rsid w:val="00E1711D"/>
    <w:rsid w:val="00E25BCF"/>
    <w:rsid w:val="00E32AB0"/>
    <w:rsid w:val="00E3C5BF"/>
    <w:rsid w:val="00E411CC"/>
    <w:rsid w:val="00E463EC"/>
    <w:rsid w:val="00E47500"/>
    <w:rsid w:val="00E6041E"/>
    <w:rsid w:val="00E62346"/>
    <w:rsid w:val="00E679D5"/>
    <w:rsid w:val="00E712C6"/>
    <w:rsid w:val="00E717CE"/>
    <w:rsid w:val="00E84526"/>
    <w:rsid w:val="00E85B02"/>
    <w:rsid w:val="00E93219"/>
    <w:rsid w:val="00E950F2"/>
    <w:rsid w:val="00E9537C"/>
    <w:rsid w:val="00E95C37"/>
    <w:rsid w:val="00E95CD2"/>
    <w:rsid w:val="00E96F5B"/>
    <w:rsid w:val="00EA4257"/>
    <w:rsid w:val="00EA7370"/>
    <w:rsid w:val="00EB1117"/>
    <w:rsid w:val="00EB357E"/>
    <w:rsid w:val="00EB69EB"/>
    <w:rsid w:val="00EC4C73"/>
    <w:rsid w:val="00ED1E95"/>
    <w:rsid w:val="00ED4BC8"/>
    <w:rsid w:val="00EE2757"/>
    <w:rsid w:val="00EE7E01"/>
    <w:rsid w:val="00EF5A33"/>
    <w:rsid w:val="00EF6E89"/>
    <w:rsid w:val="00F02839"/>
    <w:rsid w:val="00F058F1"/>
    <w:rsid w:val="00F063AE"/>
    <w:rsid w:val="00F07E05"/>
    <w:rsid w:val="00F113AE"/>
    <w:rsid w:val="00F162F9"/>
    <w:rsid w:val="00F17BFF"/>
    <w:rsid w:val="00F205B2"/>
    <w:rsid w:val="00F269CC"/>
    <w:rsid w:val="00F341D3"/>
    <w:rsid w:val="00F345D0"/>
    <w:rsid w:val="00F3594E"/>
    <w:rsid w:val="00F40B34"/>
    <w:rsid w:val="00F5057D"/>
    <w:rsid w:val="00F535D0"/>
    <w:rsid w:val="00F55F30"/>
    <w:rsid w:val="00F57A15"/>
    <w:rsid w:val="00F6253C"/>
    <w:rsid w:val="00F63E01"/>
    <w:rsid w:val="00F657DF"/>
    <w:rsid w:val="00F7052C"/>
    <w:rsid w:val="00F811B7"/>
    <w:rsid w:val="00F836EE"/>
    <w:rsid w:val="00F86805"/>
    <w:rsid w:val="00F9072F"/>
    <w:rsid w:val="00F924E0"/>
    <w:rsid w:val="00F94AE6"/>
    <w:rsid w:val="00F953FD"/>
    <w:rsid w:val="00FA253C"/>
    <w:rsid w:val="00FB1024"/>
    <w:rsid w:val="00FB7CCD"/>
    <w:rsid w:val="00FB7DE2"/>
    <w:rsid w:val="00FC1FD6"/>
    <w:rsid w:val="00FC439A"/>
    <w:rsid w:val="00FC5B6F"/>
    <w:rsid w:val="00FD2813"/>
    <w:rsid w:val="00FD3599"/>
    <w:rsid w:val="00FD6A4D"/>
    <w:rsid w:val="00FD7C4F"/>
    <w:rsid w:val="00FE3A90"/>
    <w:rsid w:val="00FE50C1"/>
    <w:rsid w:val="00FF1532"/>
    <w:rsid w:val="00FF28A7"/>
    <w:rsid w:val="01014C18"/>
    <w:rsid w:val="014F9312"/>
    <w:rsid w:val="0164D763"/>
    <w:rsid w:val="01A5B429"/>
    <w:rsid w:val="01C9DCF1"/>
    <w:rsid w:val="01FA88DD"/>
    <w:rsid w:val="02D3CEAD"/>
    <w:rsid w:val="02E0F779"/>
    <w:rsid w:val="0302BC33"/>
    <w:rsid w:val="038111CA"/>
    <w:rsid w:val="039861BF"/>
    <w:rsid w:val="04557B8D"/>
    <w:rsid w:val="047ED8C6"/>
    <w:rsid w:val="04907935"/>
    <w:rsid w:val="04BE0DE5"/>
    <w:rsid w:val="0503DF56"/>
    <w:rsid w:val="0573EB37"/>
    <w:rsid w:val="05A6D74E"/>
    <w:rsid w:val="05AA172F"/>
    <w:rsid w:val="05C90931"/>
    <w:rsid w:val="0615E482"/>
    <w:rsid w:val="0620C6EB"/>
    <w:rsid w:val="0665B054"/>
    <w:rsid w:val="06C7517E"/>
    <w:rsid w:val="06C94B3B"/>
    <w:rsid w:val="06EA748F"/>
    <w:rsid w:val="06F27851"/>
    <w:rsid w:val="0708986C"/>
    <w:rsid w:val="071C08E9"/>
    <w:rsid w:val="074EA44D"/>
    <w:rsid w:val="075E45A4"/>
    <w:rsid w:val="07AB076B"/>
    <w:rsid w:val="07CBD7C9"/>
    <w:rsid w:val="07D11B48"/>
    <w:rsid w:val="07D903AA"/>
    <w:rsid w:val="07FA2D18"/>
    <w:rsid w:val="081DFA99"/>
    <w:rsid w:val="08277A34"/>
    <w:rsid w:val="0883A0CE"/>
    <w:rsid w:val="0898E9A9"/>
    <w:rsid w:val="08A1B33F"/>
    <w:rsid w:val="08D23FCF"/>
    <w:rsid w:val="08DD7430"/>
    <w:rsid w:val="091F93CC"/>
    <w:rsid w:val="092006FB"/>
    <w:rsid w:val="09215551"/>
    <w:rsid w:val="0960349D"/>
    <w:rsid w:val="097505E1"/>
    <w:rsid w:val="0990E0C2"/>
    <w:rsid w:val="09A5990C"/>
    <w:rsid w:val="09AD74F7"/>
    <w:rsid w:val="09CC01F0"/>
    <w:rsid w:val="09D056D5"/>
    <w:rsid w:val="09D4C19D"/>
    <w:rsid w:val="09DE1598"/>
    <w:rsid w:val="09FB5E9D"/>
    <w:rsid w:val="0A161115"/>
    <w:rsid w:val="0A3B86BB"/>
    <w:rsid w:val="0A4DC6AE"/>
    <w:rsid w:val="0AD6C136"/>
    <w:rsid w:val="0AEC095E"/>
    <w:rsid w:val="0B0ECB43"/>
    <w:rsid w:val="0B54DF5C"/>
    <w:rsid w:val="0B8842C7"/>
    <w:rsid w:val="0B968D39"/>
    <w:rsid w:val="0B9AB5F9"/>
    <w:rsid w:val="0BAD2DE7"/>
    <w:rsid w:val="0BB3443D"/>
    <w:rsid w:val="0BCCAF38"/>
    <w:rsid w:val="0BD02448"/>
    <w:rsid w:val="0BFE0C7A"/>
    <w:rsid w:val="0BFFA107"/>
    <w:rsid w:val="0C48A9F7"/>
    <w:rsid w:val="0C4D7DEC"/>
    <w:rsid w:val="0C87D9BF"/>
    <w:rsid w:val="0C99D676"/>
    <w:rsid w:val="0CD7D9A7"/>
    <w:rsid w:val="0D15105A"/>
    <w:rsid w:val="0D1DD93B"/>
    <w:rsid w:val="0D367DC6"/>
    <w:rsid w:val="0D420DDC"/>
    <w:rsid w:val="0D9BD60F"/>
    <w:rsid w:val="0DEA25E2"/>
    <w:rsid w:val="0DEEC0C6"/>
    <w:rsid w:val="0E038F10"/>
    <w:rsid w:val="0E4FA022"/>
    <w:rsid w:val="0E6B7CFC"/>
    <w:rsid w:val="0E7056ED"/>
    <w:rsid w:val="0E726124"/>
    <w:rsid w:val="0E925360"/>
    <w:rsid w:val="0E9C86E4"/>
    <w:rsid w:val="0EA59A31"/>
    <w:rsid w:val="0F166A4A"/>
    <w:rsid w:val="0F61EACB"/>
    <w:rsid w:val="0FB7282A"/>
    <w:rsid w:val="0FC3FCC6"/>
    <w:rsid w:val="0FC69F86"/>
    <w:rsid w:val="0FD5CF15"/>
    <w:rsid w:val="1059D17F"/>
    <w:rsid w:val="10C2EB2F"/>
    <w:rsid w:val="10E6212B"/>
    <w:rsid w:val="11151021"/>
    <w:rsid w:val="11A02F66"/>
    <w:rsid w:val="11F3AB61"/>
    <w:rsid w:val="120243C1"/>
    <w:rsid w:val="120307F8"/>
    <w:rsid w:val="120DF71B"/>
    <w:rsid w:val="12175F7D"/>
    <w:rsid w:val="127565D9"/>
    <w:rsid w:val="12925797"/>
    <w:rsid w:val="12A46DE4"/>
    <w:rsid w:val="12E7EBED"/>
    <w:rsid w:val="130BE6D8"/>
    <w:rsid w:val="1333AE16"/>
    <w:rsid w:val="1334265A"/>
    <w:rsid w:val="136D691E"/>
    <w:rsid w:val="1373EEDD"/>
    <w:rsid w:val="13874F14"/>
    <w:rsid w:val="138C3D6A"/>
    <w:rsid w:val="143AD06E"/>
    <w:rsid w:val="148E1505"/>
    <w:rsid w:val="14A80FC9"/>
    <w:rsid w:val="15530BE5"/>
    <w:rsid w:val="155A78CE"/>
    <w:rsid w:val="15C4A954"/>
    <w:rsid w:val="15CEE111"/>
    <w:rsid w:val="15DAE6DD"/>
    <w:rsid w:val="160373A9"/>
    <w:rsid w:val="1611D6A7"/>
    <w:rsid w:val="161D43EE"/>
    <w:rsid w:val="16637684"/>
    <w:rsid w:val="16849C32"/>
    <w:rsid w:val="16AA0BE5"/>
    <w:rsid w:val="16D9E05A"/>
    <w:rsid w:val="16E7D1AB"/>
    <w:rsid w:val="173B3071"/>
    <w:rsid w:val="17C713B5"/>
    <w:rsid w:val="17DDA70B"/>
    <w:rsid w:val="17EEEEF6"/>
    <w:rsid w:val="18000F99"/>
    <w:rsid w:val="18136E22"/>
    <w:rsid w:val="18348214"/>
    <w:rsid w:val="1845DC46"/>
    <w:rsid w:val="18572360"/>
    <w:rsid w:val="1862D773"/>
    <w:rsid w:val="187344E6"/>
    <w:rsid w:val="1874869C"/>
    <w:rsid w:val="18B08F15"/>
    <w:rsid w:val="18E5F235"/>
    <w:rsid w:val="191C664F"/>
    <w:rsid w:val="1923DBD5"/>
    <w:rsid w:val="19B9ED95"/>
    <w:rsid w:val="19E0F6CA"/>
    <w:rsid w:val="19F69DEA"/>
    <w:rsid w:val="1A0E03E1"/>
    <w:rsid w:val="1A10E9A4"/>
    <w:rsid w:val="1A2E8711"/>
    <w:rsid w:val="1A447860"/>
    <w:rsid w:val="1A5F3977"/>
    <w:rsid w:val="1A823D68"/>
    <w:rsid w:val="1A8CB881"/>
    <w:rsid w:val="1AAD2B05"/>
    <w:rsid w:val="1AE21844"/>
    <w:rsid w:val="1AF4D87D"/>
    <w:rsid w:val="1B14FACD"/>
    <w:rsid w:val="1B4ECD8A"/>
    <w:rsid w:val="1B4F4EA9"/>
    <w:rsid w:val="1BBDAE82"/>
    <w:rsid w:val="1BC626B8"/>
    <w:rsid w:val="1C0AD128"/>
    <w:rsid w:val="1C1841C5"/>
    <w:rsid w:val="1C93B255"/>
    <w:rsid w:val="1C9EF344"/>
    <w:rsid w:val="1D062DC5"/>
    <w:rsid w:val="1D78981F"/>
    <w:rsid w:val="1D7C7854"/>
    <w:rsid w:val="1DA975D6"/>
    <w:rsid w:val="1DBD1827"/>
    <w:rsid w:val="1E1BE9FF"/>
    <w:rsid w:val="1E264401"/>
    <w:rsid w:val="1E52E505"/>
    <w:rsid w:val="1E640ABA"/>
    <w:rsid w:val="1E7FE287"/>
    <w:rsid w:val="1EACE009"/>
    <w:rsid w:val="1EBE75B8"/>
    <w:rsid w:val="1F6B207C"/>
    <w:rsid w:val="1FE3F630"/>
    <w:rsid w:val="2066EDAC"/>
    <w:rsid w:val="2086B6ED"/>
    <w:rsid w:val="20E09A31"/>
    <w:rsid w:val="213E157C"/>
    <w:rsid w:val="21589AAF"/>
    <w:rsid w:val="21B3A98F"/>
    <w:rsid w:val="222E15D9"/>
    <w:rsid w:val="2232DE59"/>
    <w:rsid w:val="22B9DFC2"/>
    <w:rsid w:val="22DB3DA0"/>
    <w:rsid w:val="2331FAA2"/>
    <w:rsid w:val="234BE05A"/>
    <w:rsid w:val="236E90D2"/>
    <w:rsid w:val="23EF4374"/>
    <w:rsid w:val="23F5A965"/>
    <w:rsid w:val="244E8962"/>
    <w:rsid w:val="24972BDD"/>
    <w:rsid w:val="24ECB2BC"/>
    <w:rsid w:val="251D361D"/>
    <w:rsid w:val="252C662D"/>
    <w:rsid w:val="255BC63F"/>
    <w:rsid w:val="25677170"/>
    <w:rsid w:val="259F7B7D"/>
    <w:rsid w:val="25A06DF7"/>
    <w:rsid w:val="25A28990"/>
    <w:rsid w:val="25F8E732"/>
    <w:rsid w:val="26A59A1C"/>
    <w:rsid w:val="26C0F6A4"/>
    <w:rsid w:val="26D06DB0"/>
    <w:rsid w:val="26ED2EC6"/>
    <w:rsid w:val="27289517"/>
    <w:rsid w:val="273E0A27"/>
    <w:rsid w:val="2794EF7F"/>
    <w:rsid w:val="27A56267"/>
    <w:rsid w:val="27B48B2D"/>
    <w:rsid w:val="27F1B909"/>
    <w:rsid w:val="28282E8B"/>
    <w:rsid w:val="28317D81"/>
    <w:rsid w:val="2844B287"/>
    <w:rsid w:val="287E44FC"/>
    <w:rsid w:val="28FC2D36"/>
    <w:rsid w:val="299017F5"/>
    <w:rsid w:val="29F0C261"/>
    <w:rsid w:val="2A05F1D9"/>
    <w:rsid w:val="2A0FB81C"/>
    <w:rsid w:val="2A667F4F"/>
    <w:rsid w:val="2A6CF5F4"/>
    <w:rsid w:val="2AE74EF8"/>
    <w:rsid w:val="2AF9FA5D"/>
    <w:rsid w:val="2B08DDD3"/>
    <w:rsid w:val="2B2417A6"/>
    <w:rsid w:val="2BB4E3EC"/>
    <w:rsid w:val="2BBA8140"/>
    <w:rsid w:val="2BBC6C5B"/>
    <w:rsid w:val="2BE8F090"/>
    <w:rsid w:val="2BF53826"/>
    <w:rsid w:val="2C23F6F4"/>
    <w:rsid w:val="2CC47BDD"/>
    <w:rsid w:val="2D03D275"/>
    <w:rsid w:val="2D256D0A"/>
    <w:rsid w:val="2DAF8DB9"/>
    <w:rsid w:val="2DCF0F0A"/>
    <w:rsid w:val="2E28D73D"/>
    <w:rsid w:val="2E433E08"/>
    <w:rsid w:val="2E4953D7"/>
    <w:rsid w:val="2E59AE76"/>
    <w:rsid w:val="2E75FA98"/>
    <w:rsid w:val="2E7C89BE"/>
    <w:rsid w:val="2EA9F8AF"/>
    <w:rsid w:val="2EBA4CFF"/>
    <w:rsid w:val="2ECB80A8"/>
    <w:rsid w:val="2EE27856"/>
    <w:rsid w:val="2F66F1FD"/>
    <w:rsid w:val="3002AE21"/>
    <w:rsid w:val="3007D903"/>
    <w:rsid w:val="30102A52"/>
    <w:rsid w:val="3034C9CB"/>
    <w:rsid w:val="303AB82E"/>
    <w:rsid w:val="304EB08D"/>
    <w:rsid w:val="306EFF7B"/>
    <w:rsid w:val="307AC9B0"/>
    <w:rsid w:val="3086C995"/>
    <w:rsid w:val="309423E3"/>
    <w:rsid w:val="30EDEC16"/>
    <w:rsid w:val="30FA6D23"/>
    <w:rsid w:val="311124DF"/>
    <w:rsid w:val="314AC76F"/>
    <w:rsid w:val="31719C11"/>
    <w:rsid w:val="3193DE6A"/>
    <w:rsid w:val="31E46967"/>
    <w:rsid w:val="3211B633"/>
    <w:rsid w:val="321EDBB7"/>
    <w:rsid w:val="326F325E"/>
    <w:rsid w:val="32752C6F"/>
    <w:rsid w:val="32B61F2A"/>
    <w:rsid w:val="335D095B"/>
    <w:rsid w:val="337404EE"/>
    <w:rsid w:val="33A8E796"/>
    <w:rsid w:val="33C0E0B0"/>
    <w:rsid w:val="3470463E"/>
    <w:rsid w:val="34B53D2D"/>
    <w:rsid w:val="3501BC00"/>
    <w:rsid w:val="356002EC"/>
    <w:rsid w:val="358881B5"/>
    <w:rsid w:val="35DCC99B"/>
    <w:rsid w:val="35E6D2D7"/>
    <w:rsid w:val="35EE304B"/>
    <w:rsid w:val="360A0BA0"/>
    <w:rsid w:val="36B0A585"/>
    <w:rsid w:val="36E3D383"/>
    <w:rsid w:val="3774FB13"/>
    <w:rsid w:val="37CA9C7B"/>
    <w:rsid w:val="37CAFE76"/>
    <w:rsid w:val="3820CBDD"/>
    <w:rsid w:val="38265062"/>
    <w:rsid w:val="387F1CFF"/>
    <w:rsid w:val="388C9930"/>
    <w:rsid w:val="38B868BD"/>
    <w:rsid w:val="39067B10"/>
    <w:rsid w:val="391E0EF2"/>
    <w:rsid w:val="39401020"/>
    <w:rsid w:val="395589B0"/>
    <w:rsid w:val="399B20F0"/>
    <w:rsid w:val="39DCCCC4"/>
    <w:rsid w:val="3A127FF1"/>
    <w:rsid w:val="3A2D05D3"/>
    <w:rsid w:val="3A3B3D84"/>
    <w:rsid w:val="3A6DC527"/>
    <w:rsid w:val="3A87F69E"/>
    <w:rsid w:val="3ABE0C42"/>
    <w:rsid w:val="3AF9FA80"/>
    <w:rsid w:val="3B12DE38"/>
    <w:rsid w:val="3B176727"/>
    <w:rsid w:val="3B350071"/>
    <w:rsid w:val="3B509F2E"/>
    <w:rsid w:val="3BA93967"/>
    <w:rsid w:val="3BDA687A"/>
    <w:rsid w:val="3BE0FA50"/>
    <w:rsid w:val="3C02A51C"/>
    <w:rsid w:val="3C13D8C5"/>
    <w:rsid w:val="3C16D81C"/>
    <w:rsid w:val="3C1F06FF"/>
    <w:rsid w:val="3C59C415"/>
    <w:rsid w:val="3CE21F19"/>
    <w:rsid w:val="3CEE1419"/>
    <w:rsid w:val="3D2C143C"/>
    <w:rsid w:val="3D925433"/>
    <w:rsid w:val="3DB47250"/>
    <w:rsid w:val="3E0CB11C"/>
    <w:rsid w:val="3E48C1AE"/>
    <w:rsid w:val="3EC7B9F5"/>
    <w:rsid w:val="3EDCEF1C"/>
    <w:rsid w:val="3EF95D35"/>
    <w:rsid w:val="3F41E2D9"/>
    <w:rsid w:val="3F51DAA4"/>
    <w:rsid w:val="3F5A99D0"/>
    <w:rsid w:val="3F7B2620"/>
    <w:rsid w:val="400F6A15"/>
    <w:rsid w:val="4044C82F"/>
    <w:rsid w:val="405E2547"/>
    <w:rsid w:val="409B139C"/>
    <w:rsid w:val="40CE8E5B"/>
    <w:rsid w:val="4144CB8A"/>
    <w:rsid w:val="414FCE3E"/>
    <w:rsid w:val="417DCF7C"/>
    <w:rsid w:val="41DF74BF"/>
    <w:rsid w:val="41FEF610"/>
    <w:rsid w:val="426715FF"/>
    <w:rsid w:val="4296601F"/>
    <w:rsid w:val="42C06692"/>
    <w:rsid w:val="42D335EB"/>
    <w:rsid w:val="42FBCB49"/>
    <w:rsid w:val="436CD516"/>
    <w:rsid w:val="43C0A0B6"/>
    <w:rsid w:val="441B7334"/>
    <w:rsid w:val="4455BBDB"/>
    <w:rsid w:val="446A9F34"/>
    <w:rsid w:val="44703703"/>
    <w:rsid w:val="4498E257"/>
    <w:rsid w:val="44DC0456"/>
    <w:rsid w:val="453C2678"/>
    <w:rsid w:val="4574CC93"/>
    <w:rsid w:val="45811D67"/>
    <w:rsid w:val="459A4023"/>
    <w:rsid w:val="45DBA590"/>
    <w:rsid w:val="45E53F6D"/>
    <w:rsid w:val="460C6C0B"/>
    <w:rsid w:val="4670E44B"/>
    <w:rsid w:val="467BAFEA"/>
    <w:rsid w:val="4684879A"/>
    <w:rsid w:val="468A2DEE"/>
    <w:rsid w:val="47136C85"/>
    <w:rsid w:val="472F0B59"/>
    <w:rsid w:val="475A02C4"/>
    <w:rsid w:val="481A9584"/>
    <w:rsid w:val="481E8622"/>
    <w:rsid w:val="48227A2B"/>
    <w:rsid w:val="4845CE3E"/>
    <w:rsid w:val="486E7F0F"/>
    <w:rsid w:val="486F154E"/>
    <w:rsid w:val="489F4670"/>
    <w:rsid w:val="48ADDC46"/>
    <w:rsid w:val="48AFFAD5"/>
    <w:rsid w:val="48F19184"/>
    <w:rsid w:val="491FD0B7"/>
    <w:rsid w:val="49239D23"/>
    <w:rsid w:val="493E0D94"/>
    <w:rsid w:val="4977FABB"/>
    <w:rsid w:val="497B362F"/>
    <w:rsid w:val="49A21751"/>
    <w:rsid w:val="49C702D5"/>
    <w:rsid w:val="4A1ACAB4"/>
    <w:rsid w:val="4A4C151F"/>
    <w:rsid w:val="4A62F4D3"/>
    <w:rsid w:val="4A67AADA"/>
    <w:rsid w:val="4A90356E"/>
    <w:rsid w:val="4A92E05A"/>
    <w:rsid w:val="4AA0CFC4"/>
    <w:rsid w:val="4ABB45AE"/>
    <w:rsid w:val="4AC05BDD"/>
    <w:rsid w:val="4ADD92D9"/>
    <w:rsid w:val="4AE46775"/>
    <w:rsid w:val="4AF9A79B"/>
    <w:rsid w:val="4B16FCEA"/>
    <w:rsid w:val="4B3C214A"/>
    <w:rsid w:val="4B5D2B2B"/>
    <w:rsid w:val="4B6EAD79"/>
    <w:rsid w:val="4BC441C5"/>
    <w:rsid w:val="4BEA7377"/>
    <w:rsid w:val="4C11E312"/>
    <w:rsid w:val="4C23B561"/>
    <w:rsid w:val="4C7A4C0F"/>
    <w:rsid w:val="4CA358D4"/>
    <w:rsid w:val="4CFEB2DF"/>
    <w:rsid w:val="4D6C6590"/>
    <w:rsid w:val="4D7BBE84"/>
    <w:rsid w:val="4DCEA315"/>
    <w:rsid w:val="4E028F0B"/>
    <w:rsid w:val="4E24355D"/>
    <w:rsid w:val="4E88DAE9"/>
    <w:rsid w:val="4E9D8B99"/>
    <w:rsid w:val="4EAF899F"/>
    <w:rsid w:val="4EB70C24"/>
    <w:rsid w:val="4EF2EBA8"/>
    <w:rsid w:val="4F28A490"/>
    <w:rsid w:val="4F474E2D"/>
    <w:rsid w:val="4F8C451C"/>
    <w:rsid w:val="4FC005BE"/>
    <w:rsid w:val="4FDC589D"/>
    <w:rsid w:val="4FDEB83C"/>
    <w:rsid w:val="4FFA1B26"/>
    <w:rsid w:val="4FFF6D07"/>
    <w:rsid w:val="500F769F"/>
    <w:rsid w:val="504C222D"/>
    <w:rsid w:val="507453E9"/>
    <w:rsid w:val="50F3430B"/>
    <w:rsid w:val="51212511"/>
    <w:rsid w:val="513CCCA8"/>
    <w:rsid w:val="5177974E"/>
    <w:rsid w:val="517CB492"/>
    <w:rsid w:val="51B2F751"/>
    <w:rsid w:val="51F92FF1"/>
    <w:rsid w:val="51FD4A09"/>
    <w:rsid w:val="520C6306"/>
    <w:rsid w:val="526308F6"/>
    <w:rsid w:val="526460B9"/>
    <w:rsid w:val="5278ACEC"/>
    <w:rsid w:val="52F7A680"/>
    <w:rsid w:val="5348A29B"/>
    <w:rsid w:val="538E0FE6"/>
    <w:rsid w:val="53BB0D68"/>
    <w:rsid w:val="541C5D7F"/>
    <w:rsid w:val="54479C4C"/>
    <w:rsid w:val="54A7E30A"/>
    <w:rsid w:val="54D177DF"/>
    <w:rsid w:val="551D4BE4"/>
    <w:rsid w:val="5534EACB"/>
    <w:rsid w:val="55604A6A"/>
    <w:rsid w:val="556793A9"/>
    <w:rsid w:val="55B917DF"/>
    <w:rsid w:val="5669DC7B"/>
    <w:rsid w:val="56985A4C"/>
    <w:rsid w:val="56B61A62"/>
    <w:rsid w:val="56BE008B"/>
    <w:rsid w:val="56C43C52"/>
    <w:rsid w:val="56E82510"/>
    <w:rsid w:val="570549C7"/>
    <w:rsid w:val="573CACC5"/>
    <w:rsid w:val="573E9585"/>
    <w:rsid w:val="57F3FF67"/>
    <w:rsid w:val="582B4582"/>
    <w:rsid w:val="5865A456"/>
    <w:rsid w:val="589DCBBC"/>
    <w:rsid w:val="58BBAE19"/>
    <w:rsid w:val="58C4D4F1"/>
    <w:rsid w:val="58CB516A"/>
    <w:rsid w:val="59077D29"/>
    <w:rsid w:val="59586A2F"/>
    <w:rsid w:val="59594FF7"/>
    <w:rsid w:val="59748FC2"/>
    <w:rsid w:val="59C3098D"/>
    <w:rsid w:val="59EEAABC"/>
    <w:rsid w:val="5A600732"/>
    <w:rsid w:val="5A79F4ED"/>
    <w:rsid w:val="5AA30283"/>
    <w:rsid w:val="5AB46EA0"/>
    <w:rsid w:val="5AF55F48"/>
    <w:rsid w:val="5B00ED73"/>
    <w:rsid w:val="5B341213"/>
    <w:rsid w:val="5BD13306"/>
    <w:rsid w:val="5BEFF495"/>
    <w:rsid w:val="5C31A54F"/>
    <w:rsid w:val="5C7024F9"/>
    <w:rsid w:val="5C89DF6C"/>
    <w:rsid w:val="5C953EC9"/>
    <w:rsid w:val="5CD49D39"/>
    <w:rsid w:val="5CDAC457"/>
    <w:rsid w:val="5CE011AB"/>
    <w:rsid w:val="5D0F5B60"/>
    <w:rsid w:val="5D0FC65D"/>
    <w:rsid w:val="5D2AF488"/>
    <w:rsid w:val="5D7E0C68"/>
    <w:rsid w:val="5D82637E"/>
    <w:rsid w:val="5DA8C652"/>
    <w:rsid w:val="5DC0A0BE"/>
    <w:rsid w:val="5DD22FA0"/>
    <w:rsid w:val="5E0B2C0C"/>
    <w:rsid w:val="5E64F43F"/>
    <w:rsid w:val="5EC34561"/>
    <w:rsid w:val="5ED16898"/>
    <w:rsid w:val="5EF88E1D"/>
    <w:rsid w:val="5EFB4F6E"/>
    <w:rsid w:val="5F0136C5"/>
    <w:rsid w:val="5F074384"/>
    <w:rsid w:val="5F92EE9F"/>
    <w:rsid w:val="5F9DF7B4"/>
    <w:rsid w:val="5FD4DC88"/>
    <w:rsid w:val="603007D6"/>
    <w:rsid w:val="60365767"/>
    <w:rsid w:val="603B5521"/>
    <w:rsid w:val="604271C3"/>
    <w:rsid w:val="609D1C45"/>
    <w:rsid w:val="60EC9317"/>
    <w:rsid w:val="613AC044"/>
    <w:rsid w:val="6150E242"/>
    <w:rsid w:val="615D96DE"/>
    <w:rsid w:val="61678BE8"/>
    <w:rsid w:val="61A08678"/>
    <w:rsid w:val="61D8ADDE"/>
    <w:rsid w:val="61E104F1"/>
    <w:rsid w:val="62199BD2"/>
    <w:rsid w:val="6238D787"/>
    <w:rsid w:val="62493375"/>
    <w:rsid w:val="624FCA94"/>
    <w:rsid w:val="62580127"/>
    <w:rsid w:val="626FB243"/>
    <w:rsid w:val="6276F329"/>
    <w:rsid w:val="62D7F18F"/>
    <w:rsid w:val="631504DE"/>
    <w:rsid w:val="631D3A2F"/>
    <w:rsid w:val="63A7394F"/>
    <w:rsid w:val="63C25340"/>
    <w:rsid w:val="63D4A7E8"/>
    <w:rsid w:val="63DCBA73"/>
    <w:rsid w:val="63EB9AF5"/>
    <w:rsid w:val="64027066"/>
    <w:rsid w:val="640EDE53"/>
    <w:rsid w:val="64194F4F"/>
    <w:rsid w:val="6423C356"/>
    <w:rsid w:val="64A28655"/>
    <w:rsid w:val="64CA700F"/>
    <w:rsid w:val="64E29C4D"/>
    <w:rsid w:val="653D4469"/>
    <w:rsid w:val="65510C17"/>
    <w:rsid w:val="65D4BB17"/>
    <w:rsid w:val="65E12113"/>
    <w:rsid w:val="6613B714"/>
    <w:rsid w:val="66969E3A"/>
    <w:rsid w:val="66A52D64"/>
    <w:rsid w:val="66A89D5A"/>
    <w:rsid w:val="66D60688"/>
    <w:rsid w:val="670C48AA"/>
    <w:rsid w:val="673F785E"/>
    <w:rsid w:val="67972074"/>
    <w:rsid w:val="67BCB53B"/>
    <w:rsid w:val="68104248"/>
    <w:rsid w:val="686DF705"/>
    <w:rsid w:val="687A9930"/>
    <w:rsid w:val="68FE0327"/>
    <w:rsid w:val="6947A331"/>
    <w:rsid w:val="695A9974"/>
    <w:rsid w:val="695E8212"/>
    <w:rsid w:val="697D1898"/>
    <w:rsid w:val="69D7CB96"/>
    <w:rsid w:val="6A017064"/>
    <w:rsid w:val="6A0440DC"/>
    <w:rsid w:val="6A0842C6"/>
    <w:rsid w:val="6A5702C6"/>
    <w:rsid w:val="6A73F943"/>
    <w:rsid w:val="6AB1A4CD"/>
    <w:rsid w:val="6ACA0F5E"/>
    <w:rsid w:val="6ADA07D4"/>
    <w:rsid w:val="6B3B57EB"/>
    <w:rsid w:val="6B3D0A5F"/>
    <w:rsid w:val="6B45D527"/>
    <w:rsid w:val="6BAD4C5C"/>
    <w:rsid w:val="6BADA5BB"/>
    <w:rsid w:val="6BDD5D25"/>
    <w:rsid w:val="6C1C09F1"/>
    <w:rsid w:val="6C2A31CC"/>
    <w:rsid w:val="6C4F0D0E"/>
    <w:rsid w:val="6C9D1340"/>
    <w:rsid w:val="6C9D2E51"/>
    <w:rsid w:val="6CB9E61E"/>
    <w:rsid w:val="6CFCF88D"/>
    <w:rsid w:val="6DF2F093"/>
    <w:rsid w:val="6E0B48F8"/>
    <w:rsid w:val="6E0C606B"/>
    <w:rsid w:val="6E1271E4"/>
    <w:rsid w:val="6E43F39A"/>
    <w:rsid w:val="6E44D514"/>
    <w:rsid w:val="6E6292B7"/>
    <w:rsid w:val="6E73FDA5"/>
    <w:rsid w:val="6E745789"/>
    <w:rsid w:val="6E74B1F5"/>
    <w:rsid w:val="6EE8DE95"/>
    <w:rsid w:val="6FA95535"/>
    <w:rsid w:val="6FBF4B46"/>
    <w:rsid w:val="7001E296"/>
    <w:rsid w:val="70D8B978"/>
    <w:rsid w:val="70DE9624"/>
    <w:rsid w:val="7104DD91"/>
    <w:rsid w:val="71127CAF"/>
    <w:rsid w:val="711C7DAC"/>
    <w:rsid w:val="714E4805"/>
    <w:rsid w:val="715FFC61"/>
    <w:rsid w:val="717C75D6"/>
    <w:rsid w:val="717C9FCE"/>
    <w:rsid w:val="7188E3E8"/>
    <w:rsid w:val="718D8E0E"/>
    <w:rsid w:val="718F6DE2"/>
    <w:rsid w:val="71AB9E67"/>
    <w:rsid w:val="71CB6C65"/>
    <w:rsid w:val="720B30B1"/>
    <w:rsid w:val="72668D76"/>
    <w:rsid w:val="7298036E"/>
    <w:rsid w:val="72A90778"/>
    <w:rsid w:val="72C9F7A1"/>
    <w:rsid w:val="72D7C8D5"/>
    <w:rsid w:val="72E47F89"/>
    <w:rsid w:val="7372E11C"/>
    <w:rsid w:val="73780466"/>
    <w:rsid w:val="73B26DF6"/>
    <w:rsid w:val="73F53EAD"/>
    <w:rsid w:val="740ED64B"/>
    <w:rsid w:val="74C1581A"/>
    <w:rsid w:val="74E1DFD5"/>
    <w:rsid w:val="7551D276"/>
    <w:rsid w:val="7558C684"/>
    <w:rsid w:val="755E790D"/>
    <w:rsid w:val="758B768F"/>
    <w:rsid w:val="75BC5217"/>
    <w:rsid w:val="75FC812A"/>
    <w:rsid w:val="7622E09E"/>
    <w:rsid w:val="762B4A88"/>
    <w:rsid w:val="7631FF8D"/>
    <w:rsid w:val="7634E5BE"/>
    <w:rsid w:val="7648890D"/>
    <w:rsid w:val="768EE0C2"/>
    <w:rsid w:val="76A6DA2F"/>
    <w:rsid w:val="76C3AA3B"/>
    <w:rsid w:val="7723B005"/>
    <w:rsid w:val="775B14FD"/>
    <w:rsid w:val="77822D81"/>
    <w:rsid w:val="77B550ED"/>
    <w:rsid w:val="77CA19D5"/>
    <w:rsid w:val="77F83867"/>
    <w:rsid w:val="7807C78F"/>
    <w:rsid w:val="78255EE6"/>
    <w:rsid w:val="78318FC9"/>
    <w:rsid w:val="7861BF11"/>
    <w:rsid w:val="7896FA70"/>
    <w:rsid w:val="78A6B600"/>
    <w:rsid w:val="78A85A67"/>
    <w:rsid w:val="78BD2D46"/>
    <w:rsid w:val="78F63A32"/>
    <w:rsid w:val="790CAC5F"/>
    <w:rsid w:val="7953F59B"/>
    <w:rsid w:val="79695878"/>
    <w:rsid w:val="7980F31D"/>
    <w:rsid w:val="79C03B9A"/>
    <w:rsid w:val="79CC112A"/>
    <w:rsid w:val="79CE023A"/>
    <w:rsid w:val="7A724691"/>
    <w:rsid w:val="7AAFF1E3"/>
    <w:rsid w:val="7AE63DB1"/>
    <w:rsid w:val="7B14724C"/>
    <w:rsid w:val="7B314487"/>
    <w:rsid w:val="7B6E4773"/>
    <w:rsid w:val="7B7701CC"/>
    <w:rsid w:val="7BA5E80E"/>
    <w:rsid w:val="7BA8E703"/>
    <w:rsid w:val="7BB7BA5D"/>
    <w:rsid w:val="7C043930"/>
    <w:rsid w:val="7C13EEF8"/>
    <w:rsid w:val="7C17DC7F"/>
    <w:rsid w:val="7C2DDAF4"/>
    <w:rsid w:val="7C83D228"/>
    <w:rsid w:val="7C99308F"/>
    <w:rsid w:val="7CFF1F28"/>
    <w:rsid w:val="7D497229"/>
    <w:rsid w:val="7D51E188"/>
    <w:rsid w:val="7D5365FF"/>
    <w:rsid w:val="7D7A76C7"/>
    <w:rsid w:val="7DA97C70"/>
    <w:rsid w:val="7E0684A7"/>
    <w:rsid w:val="7E1FDEDA"/>
    <w:rsid w:val="7E449F5A"/>
    <w:rsid w:val="7E6C488E"/>
    <w:rsid w:val="7E84571A"/>
    <w:rsid w:val="7EBDC0E5"/>
    <w:rsid w:val="7EC4F7EB"/>
    <w:rsid w:val="7F3B427A"/>
    <w:rsid w:val="7F4928D7"/>
    <w:rsid w:val="7F889020"/>
    <w:rsid w:val="7F924D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15F2D"/>
  <w15:chartTrackingRefBased/>
  <w15:docId w15:val="{EF3394A6-2D9A-4E12-A19D-8128EDB43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FA1"/>
    <w:pPr>
      <w:spacing w:after="0" w:line="240" w:lineRule="auto"/>
    </w:pPr>
    <w:rPr>
      <w:rFonts w:ascii="Times New Roman" w:eastAsia="Times New Roman" w:hAnsi="Times New Roman" w:cs="Times New Roman"/>
      <w:sz w:val="24"/>
      <w:szCs w:val="24"/>
      <w:lang w:val="fr-FR" w:eastAsia="fr-FR"/>
    </w:rPr>
  </w:style>
  <w:style w:type="paragraph" w:styleId="Titre1">
    <w:name w:val="heading 1"/>
    <w:basedOn w:val="Normal"/>
    <w:next w:val="Normal"/>
    <w:link w:val="Titre1Car"/>
    <w:uiPriority w:val="9"/>
    <w:qFormat/>
    <w:rsid w:val="0075370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75370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B32FD9"/>
    <w:pPr>
      <w:keepNext/>
      <w:keepLines/>
      <w:spacing w:before="40"/>
      <w:outlineLvl w:val="2"/>
    </w:pPr>
    <w:rPr>
      <w:rFonts w:asciiTheme="majorHAnsi" w:eastAsiaTheme="majorEastAsia" w:hAnsiTheme="majorHAnsi" w:cstheme="majorBidi"/>
      <w:color w:val="1F3763" w:themeColor="accent1" w:themeShade="7F"/>
    </w:rPr>
  </w:style>
  <w:style w:type="paragraph" w:styleId="Titre4">
    <w:name w:val="heading 4"/>
    <w:basedOn w:val="Normal"/>
    <w:next w:val="Normal"/>
    <w:link w:val="Titre4Car"/>
    <w:uiPriority w:val="9"/>
    <w:unhideWhenUsed/>
    <w:qFormat/>
    <w:rsid w:val="00CA029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5370C"/>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75370C"/>
    <w:rPr>
      <w:rFonts w:asciiTheme="majorHAnsi" w:eastAsiaTheme="majorEastAsia" w:hAnsiTheme="majorHAnsi" w:cstheme="majorBidi"/>
      <w:color w:val="2F5496" w:themeColor="accent1" w:themeShade="BF"/>
      <w:sz w:val="26"/>
      <w:szCs w:val="26"/>
    </w:rPr>
  </w:style>
  <w:style w:type="paragraph" w:styleId="Paragraphedeliste">
    <w:name w:val="List Paragraph"/>
    <w:aliases w:val="Unordered List,List Paragraph 2,Dot pt,F5 List Paragraph,List Paragraph1,No Spacing1,List Paragraph Char Char Char,Indicator Text,Numbered Para 1,Bullet 1,List Paragraph12,Bullet Points,MAIN CONTENT,Colorful List - Accent 11"/>
    <w:basedOn w:val="Normal"/>
    <w:link w:val="ParagraphedelisteCar"/>
    <w:uiPriority w:val="34"/>
    <w:qFormat/>
    <w:rsid w:val="0075370C"/>
    <w:pPr>
      <w:ind w:left="720"/>
      <w:contextualSpacing/>
    </w:pPr>
  </w:style>
  <w:style w:type="character" w:styleId="Textedelespacerserv">
    <w:name w:val="Placeholder Text"/>
    <w:basedOn w:val="Policepardfaut"/>
    <w:uiPriority w:val="99"/>
    <w:semiHidden/>
    <w:rsid w:val="00F341D3"/>
    <w:rPr>
      <w:color w:val="808080"/>
    </w:rPr>
  </w:style>
  <w:style w:type="character" w:customStyle="1" w:styleId="Titre3Car">
    <w:name w:val="Titre 3 Car"/>
    <w:basedOn w:val="Policepardfaut"/>
    <w:link w:val="Titre3"/>
    <w:uiPriority w:val="9"/>
    <w:rsid w:val="00B32FD9"/>
    <w:rPr>
      <w:rFonts w:asciiTheme="majorHAnsi" w:eastAsiaTheme="majorEastAsia" w:hAnsiTheme="majorHAnsi" w:cstheme="majorBidi"/>
      <w:color w:val="1F3763" w:themeColor="accent1" w:themeShade="7F"/>
      <w:sz w:val="24"/>
      <w:szCs w:val="24"/>
    </w:rPr>
  </w:style>
  <w:style w:type="character" w:styleId="Lienhypertexte">
    <w:name w:val="Hyperlink"/>
    <w:basedOn w:val="Policepardfaut"/>
    <w:uiPriority w:val="99"/>
    <w:unhideWhenUsed/>
    <w:rsid w:val="006B3E98"/>
    <w:rPr>
      <w:color w:val="0563C1" w:themeColor="hyperlink"/>
      <w:u w:val="single"/>
    </w:rPr>
  </w:style>
  <w:style w:type="character" w:styleId="Mentionnonrsolue">
    <w:name w:val="Unresolved Mention"/>
    <w:basedOn w:val="Policepardfaut"/>
    <w:uiPriority w:val="99"/>
    <w:unhideWhenUsed/>
    <w:rsid w:val="006B3E98"/>
    <w:rPr>
      <w:color w:val="605E5C"/>
      <w:shd w:val="clear" w:color="auto" w:fill="E1DFDD"/>
    </w:rPr>
  </w:style>
  <w:style w:type="character" w:styleId="Marquedecommentaire">
    <w:name w:val="annotation reference"/>
    <w:basedOn w:val="Policepardfaut"/>
    <w:uiPriority w:val="99"/>
    <w:semiHidden/>
    <w:unhideWhenUsed/>
    <w:rsid w:val="00142458"/>
    <w:rPr>
      <w:sz w:val="16"/>
      <w:szCs w:val="16"/>
    </w:rPr>
  </w:style>
  <w:style w:type="paragraph" w:styleId="Commentaire">
    <w:name w:val="annotation text"/>
    <w:basedOn w:val="Normal"/>
    <w:link w:val="CommentaireCar"/>
    <w:uiPriority w:val="99"/>
    <w:semiHidden/>
    <w:unhideWhenUsed/>
    <w:rsid w:val="00142458"/>
    <w:rPr>
      <w:sz w:val="20"/>
      <w:szCs w:val="20"/>
    </w:rPr>
  </w:style>
  <w:style w:type="character" w:customStyle="1" w:styleId="CommentaireCar">
    <w:name w:val="Commentaire Car"/>
    <w:basedOn w:val="Policepardfaut"/>
    <w:link w:val="Commentaire"/>
    <w:uiPriority w:val="99"/>
    <w:semiHidden/>
    <w:rsid w:val="00142458"/>
    <w:rPr>
      <w:sz w:val="20"/>
      <w:szCs w:val="20"/>
    </w:rPr>
  </w:style>
  <w:style w:type="paragraph" w:styleId="Objetducommentaire">
    <w:name w:val="annotation subject"/>
    <w:basedOn w:val="Commentaire"/>
    <w:next w:val="Commentaire"/>
    <w:link w:val="ObjetducommentaireCar"/>
    <w:uiPriority w:val="99"/>
    <w:semiHidden/>
    <w:unhideWhenUsed/>
    <w:rsid w:val="00142458"/>
    <w:rPr>
      <w:b/>
      <w:bCs/>
    </w:rPr>
  </w:style>
  <w:style w:type="character" w:customStyle="1" w:styleId="ObjetducommentaireCar">
    <w:name w:val="Objet du commentaire Car"/>
    <w:basedOn w:val="CommentaireCar"/>
    <w:link w:val="Objetducommentaire"/>
    <w:uiPriority w:val="99"/>
    <w:semiHidden/>
    <w:rsid w:val="00142458"/>
    <w:rPr>
      <w:b/>
      <w:bCs/>
      <w:sz w:val="20"/>
      <w:szCs w:val="20"/>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Bullet 1 Car,List Paragraph12 Car"/>
    <w:link w:val="Paragraphedeliste"/>
    <w:uiPriority w:val="34"/>
    <w:qFormat/>
    <w:locked/>
    <w:rsid w:val="001B2FA1"/>
  </w:style>
  <w:style w:type="paragraph" w:styleId="TM3">
    <w:name w:val="toc 3"/>
    <w:basedOn w:val="Normal"/>
    <w:uiPriority w:val="39"/>
    <w:qFormat/>
    <w:rsid w:val="00CD597A"/>
    <w:pPr>
      <w:widowControl w:val="0"/>
      <w:autoSpaceDE w:val="0"/>
      <w:autoSpaceDN w:val="0"/>
      <w:spacing w:before="34"/>
      <w:ind w:left="636"/>
    </w:pPr>
    <w:rPr>
      <w:rFonts w:ascii="Trebuchet MS" w:eastAsia="Trebuchet MS" w:hAnsi="Trebuchet MS" w:cs="Trebuchet MS"/>
      <w:sz w:val="20"/>
      <w:szCs w:val="20"/>
    </w:rPr>
  </w:style>
  <w:style w:type="paragraph" w:styleId="Rvision">
    <w:name w:val="Revision"/>
    <w:hidden/>
    <w:uiPriority w:val="99"/>
    <w:semiHidden/>
    <w:rsid w:val="00F57A15"/>
    <w:pPr>
      <w:spacing w:after="0" w:line="240" w:lineRule="auto"/>
    </w:pPr>
  </w:style>
  <w:style w:type="character" w:styleId="Mention">
    <w:name w:val="Mention"/>
    <w:basedOn w:val="Policepardfaut"/>
    <w:uiPriority w:val="99"/>
    <w:unhideWhenUsed/>
    <w:rsid w:val="00F57A15"/>
    <w:rPr>
      <w:color w:val="2B579A"/>
      <w:shd w:val="clear" w:color="auto" w:fill="E1DFDD"/>
    </w:rPr>
  </w:style>
  <w:style w:type="paragraph" w:styleId="En-ttedetabledesmatires">
    <w:name w:val="TOC Heading"/>
    <w:basedOn w:val="Titre1"/>
    <w:next w:val="Normal"/>
    <w:uiPriority w:val="39"/>
    <w:unhideWhenUsed/>
    <w:qFormat/>
    <w:rsid w:val="00FE3A90"/>
    <w:pPr>
      <w:outlineLvl w:val="9"/>
    </w:pPr>
  </w:style>
  <w:style w:type="paragraph" w:styleId="TM1">
    <w:name w:val="toc 1"/>
    <w:basedOn w:val="Normal"/>
    <w:next w:val="Normal"/>
    <w:autoRedefine/>
    <w:uiPriority w:val="39"/>
    <w:unhideWhenUsed/>
    <w:rsid w:val="00FE3A90"/>
    <w:pPr>
      <w:spacing w:after="100"/>
    </w:pPr>
  </w:style>
  <w:style w:type="paragraph" w:styleId="TM2">
    <w:name w:val="toc 2"/>
    <w:basedOn w:val="Normal"/>
    <w:next w:val="Normal"/>
    <w:autoRedefine/>
    <w:uiPriority w:val="39"/>
    <w:unhideWhenUsed/>
    <w:rsid w:val="00FE3A90"/>
    <w:pPr>
      <w:spacing w:after="100"/>
      <w:ind w:left="220"/>
    </w:pPr>
  </w:style>
  <w:style w:type="character" w:customStyle="1" w:styleId="Titre4Car">
    <w:name w:val="Titre 4 Car"/>
    <w:basedOn w:val="Policepardfaut"/>
    <w:link w:val="Titre4"/>
    <w:uiPriority w:val="9"/>
    <w:rsid w:val="00CA0290"/>
    <w:rPr>
      <w:rFonts w:asciiTheme="majorHAnsi" w:eastAsiaTheme="majorEastAsia" w:hAnsiTheme="majorHAnsi" w:cstheme="majorBidi"/>
      <w:i/>
      <w:iCs/>
      <w:color w:val="2F5496" w:themeColor="accent1" w:themeShade="BF"/>
    </w:rPr>
  </w:style>
  <w:style w:type="table" w:styleId="Grilledutableau">
    <w:name w:val="Table Grid"/>
    <w:basedOn w:val="TableauNormal"/>
    <w:uiPriority w:val="39"/>
    <w:rsid w:val="00F657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4">
    <w:name w:val="Plain Table 4"/>
    <w:basedOn w:val="TableauNormal"/>
    <w:uiPriority w:val="44"/>
    <w:rsid w:val="008B103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Grille2-Accentuation3">
    <w:name w:val="Grid Table 2 Accent 3"/>
    <w:basedOn w:val="TableauNormal"/>
    <w:uiPriority w:val="47"/>
    <w:rsid w:val="0063068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Grille1Clair-Accentuation3">
    <w:name w:val="Grid Table 1 Light Accent 3"/>
    <w:basedOn w:val="TableauNormal"/>
    <w:uiPriority w:val="46"/>
    <w:rsid w:val="00FD7C4F"/>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FD7C4F"/>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10275">
      <w:bodyDiv w:val="1"/>
      <w:marLeft w:val="0"/>
      <w:marRight w:val="0"/>
      <w:marTop w:val="0"/>
      <w:marBottom w:val="0"/>
      <w:divBdr>
        <w:top w:val="none" w:sz="0" w:space="0" w:color="auto"/>
        <w:left w:val="none" w:sz="0" w:space="0" w:color="auto"/>
        <w:bottom w:val="none" w:sz="0" w:space="0" w:color="auto"/>
        <w:right w:val="none" w:sz="0" w:space="0" w:color="auto"/>
      </w:divBdr>
    </w:div>
    <w:div w:id="807472378">
      <w:bodyDiv w:val="1"/>
      <w:marLeft w:val="0"/>
      <w:marRight w:val="0"/>
      <w:marTop w:val="0"/>
      <w:marBottom w:val="0"/>
      <w:divBdr>
        <w:top w:val="none" w:sz="0" w:space="0" w:color="auto"/>
        <w:left w:val="none" w:sz="0" w:space="0" w:color="auto"/>
        <w:bottom w:val="none" w:sz="0" w:space="0" w:color="auto"/>
        <w:right w:val="none" w:sz="0" w:space="0" w:color="auto"/>
      </w:divBdr>
      <w:divsChild>
        <w:div w:id="753403295">
          <w:marLeft w:val="0"/>
          <w:marRight w:val="0"/>
          <w:marTop w:val="0"/>
          <w:marBottom w:val="0"/>
          <w:divBdr>
            <w:top w:val="none" w:sz="0" w:space="0" w:color="auto"/>
            <w:left w:val="none" w:sz="0" w:space="0" w:color="auto"/>
            <w:bottom w:val="none" w:sz="0" w:space="0" w:color="auto"/>
            <w:right w:val="none" w:sz="0" w:space="0" w:color="auto"/>
          </w:divBdr>
        </w:div>
        <w:div w:id="1006589230">
          <w:marLeft w:val="0"/>
          <w:marRight w:val="0"/>
          <w:marTop w:val="0"/>
          <w:marBottom w:val="0"/>
          <w:divBdr>
            <w:top w:val="none" w:sz="0" w:space="0" w:color="auto"/>
            <w:left w:val="none" w:sz="0" w:space="0" w:color="auto"/>
            <w:bottom w:val="none" w:sz="0" w:space="0" w:color="auto"/>
            <w:right w:val="none" w:sz="0" w:space="0" w:color="auto"/>
          </w:divBdr>
        </w:div>
        <w:div w:id="1937592382">
          <w:marLeft w:val="0"/>
          <w:marRight w:val="0"/>
          <w:marTop w:val="0"/>
          <w:marBottom w:val="0"/>
          <w:divBdr>
            <w:top w:val="none" w:sz="0" w:space="0" w:color="auto"/>
            <w:left w:val="none" w:sz="0" w:space="0" w:color="auto"/>
            <w:bottom w:val="none" w:sz="0" w:space="0" w:color="auto"/>
            <w:right w:val="none" w:sz="0" w:space="0" w:color="auto"/>
          </w:divBdr>
        </w:div>
        <w:div w:id="2073307357">
          <w:marLeft w:val="0"/>
          <w:marRight w:val="0"/>
          <w:marTop w:val="0"/>
          <w:marBottom w:val="0"/>
          <w:divBdr>
            <w:top w:val="none" w:sz="0" w:space="0" w:color="auto"/>
            <w:left w:val="none" w:sz="0" w:space="0" w:color="auto"/>
            <w:bottom w:val="none" w:sz="0" w:space="0" w:color="auto"/>
            <w:right w:val="none" w:sz="0" w:space="0" w:color="auto"/>
          </w:divBdr>
        </w:div>
      </w:divsChild>
    </w:div>
    <w:div w:id="1624726244">
      <w:bodyDiv w:val="1"/>
      <w:marLeft w:val="0"/>
      <w:marRight w:val="0"/>
      <w:marTop w:val="0"/>
      <w:marBottom w:val="0"/>
      <w:divBdr>
        <w:top w:val="none" w:sz="0" w:space="0" w:color="auto"/>
        <w:left w:val="none" w:sz="0" w:space="0" w:color="auto"/>
        <w:bottom w:val="none" w:sz="0" w:space="0" w:color="auto"/>
        <w:right w:val="none" w:sz="0" w:space="0" w:color="auto"/>
      </w:divBdr>
    </w:div>
    <w:div w:id="1782919091">
      <w:bodyDiv w:val="1"/>
      <w:marLeft w:val="0"/>
      <w:marRight w:val="0"/>
      <w:marTop w:val="0"/>
      <w:marBottom w:val="0"/>
      <w:divBdr>
        <w:top w:val="none" w:sz="0" w:space="0" w:color="auto"/>
        <w:left w:val="none" w:sz="0" w:space="0" w:color="auto"/>
        <w:bottom w:val="none" w:sz="0" w:space="0" w:color="auto"/>
        <w:right w:val="none" w:sz="0" w:space="0" w:color="auto"/>
      </w:divBdr>
      <w:divsChild>
        <w:div w:id="639729005">
          <w:marLeft w:val="0"/>
          <w:marRight w:val="0"/>
          <w:marTop w:val="0"/>
          <w:marBottom w:val="0"/>
          <w:divBdr>
            <w:top w:val="none" w:sz="0" w:space="0" w:color="auto"/>
            <w:left w:val="none" w:sz="0" w:space="0" w:color="auto"/>
            <w:bottom w:val="none" w:sz="0" w:space="0" w:color="auto"/>
            <w:right w:val="none" w:sz="0" w:space="0" w:color="auto"/>
          </w:divBdr>
          <w:divsChild>
            <w:div w:id="1900169239">
              <w:marLeft w:val="0"/>
              <w:marRight w:val="0"/>
              <w:marTop w:val="0"/>
              <w:marBottom w:val="0"/>
              <w:divBdr>
                <w:top w:val="none" w:sz="0" w:space="0" w:color="auto"/>
                <w:left w:val="none" w:sz="0" w:space="0" w:color="auto"/>
                <w:bottom w:val="none" w:sz="0" w:space="0" w:color="auto"/>
                <w:right w:val="none" w:sz="0" w:space="0" w:color="auto"/>
              </w:divBdr>
              <w:divsChild>
                <w:div w:id="156961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147560">
      <w:bodyDiv w:val="1"/>
      <w:marLeft w:val="0"/>
      <w:marRight w:val="0"/>
      <w:marTop w:val="0"/>
      <w:marBottom w:val="0"/>
      <w:divBdr>
        <w:top w:val="none" w:sz="0" w:space="0" w:color="auto"/>
        <w:left w:val="none" w:sz="0" w:space="0" w:color="auto"/>
        <w:bottom w:val="none" w:sz="0" w:space="0" w:color="auto"/>
        <w:right w:val="none" w:sz="0" w:space="0" w:color="auto"/>
      </w:divBdr>
    </w:div>
    <w:div w:id="19063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3.safelinks.protection.outlook.com/?url=https%3A%2F%2Fundp.zoom.us%2Frec%2Fshare%2FcjUPJidkT7d8FPtm03xOBP_Ww6S76L-I7PwmqjAXf1fRlHw906tsFPNGMvOJKFlj.C_B7-MuJTT8gyDsa&amp;data=05%7C01%7Clarissa.tuayo%40undp.org%7C62d997616c3947798a2808da329ce787%7Cb3e5db5e2944483799f57488ace54319%7C0%7C0%7C637877946721361909%7CUnknown%7CTWFpbGZsb3d8eyJWIjoiMC4wLjAwMDAiLCJQIjoiV2luMzIiLCJBTiI6Ik1haWwiLCJXVCI6Mn0%3D%7C3000%7C%7C%7C&amp;sdata=LF7s9bFf%2BS8BvDRr896wv446WADOY0nCgQUolus7ylA%3D&amp;reserved=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youtu.be/btOE0WERPOE"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taly.olofinskaya@undp.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eur03.safelinks.protection.outlook.com/?url=https%3A%2F%2Fundp.zoom.us%2Frec%2Fshare%2Fd_Wtuge1HnUUKO7d8cmvZ-5DyMk5aEiObfElyHgSGY4pZV3IJ317gY4toO6xNos-.PA1XCxp09QsyiGU5&amp;data=05%7C01%7Clarissa.tuayo%40undp.org%7C2754d1bd6afc4621305a08da32b0c402%7Cb3e5db5e2944483799f57488ace54319%7C0%7C0%7C637878032035042927%7CUnknown%7CTWFpbGZsb3d8eyJWIjoiMC4wLjAwMDAiLCJQIjoiV2luMzIiLCJBTiI6Ik1haWwiLCJXVCI6Mn0%3D%7C3000%7C%7C%7C&amp;sdata=i2mGGifAHP6VRMn8dqf5obiSIawGRlu6%2BM8sJsZA%2Fz4%3D&amp;reserved=0" TargetMode="External"/></Relationships>
</file>

<file path=word/documenttasks/documenttasks1.xml><?xml version="1.0" encoding="utf-8"?>
<t:Tasks xmlns:t="http://schemas.microsoft.com/office/tasks/2019/documenttasks" xmlns:oel="http://schemas.microsoft.com/office/2019/extlst">
  <t:Task id="{76C7906A-ADE9-4815-B750-4CBEBB64353D}">
    <t:Anchor>
      <t:Comment id="365034081"/>
    </t:Anchor>
    <t:History>
      <t:Event id="{04C86F1B-F35E-443D-BB06-31DD2F999A7B}" time="2022-02-03T01:40:14.239Z">
        <t:Attribution userId="S::tim.scott@undp.org::6cf6d786-a233-4a6c-8aa3-f019c7c6aae4" userProvider="AD" userName="Tim Scott"/>
        <t:Anchor>
          <t:Comment id="783302344"/>
        </t:Anchor>
        <t:Create/>
      </t:Event>
      <t:Event id="{E012107C-F5AF-455A-9552-94389A343012}" time="2022-02-03T01:40:14.239Z">
        <t:Attribution userId="S::tim.scott@undp.org::6cf6d786-a233-4a6c-8aa3-f019c7c6aae4" userProvider="AD" userName="Tim Scott"/>
        <t:Anchor>
          <t:Comment id="783302344"/>
        </t:Anchor>
        <t:Assign userId="S::martin.cadena@undp.org::30028e6c-c0a0-4bff-98b9-885f32015c42" userProvider="AD" userName="Martin Cadena"/>
      </t:Event>
      <t:Event id="{72A41D8A-03AD-4F9B-A1F6-E8FE700EB228}" time="2022-02-03T01:40:14.239Z">
        <t:Attribution userId="S::tim.scott@undp.org::6cf6d786-a233-4a6c-8aa3-f019c7c6aae4" userProvider="AD" userName="Tim Scott"/>
        <t:Anchor>
          <t:Comment id="783302344"/>
        </t:Anchor>
        <t:SetTitle title="@Martin Cadena"/>
      </t:Event>
    </t:History>
  </t:Task>
  <t:Task id="{9371C89A-B474-42D1-943D-1EC9EFAA4C22}">
    <t:Anchor>
      <t:Comment id="500501288"/>
    </t:Anchor>
    <t:History>
      <t:Event id="{A4D7619B-B9AC-4C8E-8958-1B34F848E05B}" time="2022-02-19T15:01:28.943Z">
        <t:Attribution userId="S::tim.scott@undp.org::6cf6d786-a233-4a6c-8aa3-f019c7c6aae4" userProvider="AD" userName="Tim Scott"/>
        <t:Anchor>
          <t:Comment id="252219829"/>
        </t:Anchor>
        <t:Create/>
      </t:Event>
      <t:Event id="{827EC808-5A02-4A21-AF5F-DE7CC0F8B1D2}" time="2022-02-19T15:01:28.943Z">
        <t:Attribution userId="S::tim.scott@undp.org::6cf6d786-a233-4a6c-8aa3-f019c7c6aae4" userProvider="AD" userName="Tim Scott"/>
        <t:Anchor>
          <t:Comment id="252219829"/>
        </t:Anchor>
        <t:Assign userId="S::nataly.olofinskaya@undp.org::44ba2743-aab5-4029-8d4b-cf2e8efc001c" userProvider="AD" userName="Nataly Olofinskaya"/>
      </t:Event>
      <t:Event id="{9E604AAB-8963-4876-A316-2CB90C35348F}" time="2022-02-19T15:01:28.943Z">
        <t:Attribution userId="S::tim.scott@undp.org::6cf6d786-a233-4a6c-8aa3-f019c7c6aae4" userProvider="AD" userName="Tim Scott"/>
        <t:Anchor>
          <t:Comment id="252219829"/>
        </t:Anchor>
        <t:SetTitle title="@Nataly Olofinskaya"/>
      </t:Event>
    </t:History>
  </t:Task>
  <t:Task id="{88062CE5-4A3D-40C1-B775-311FFA4FA27D}">
    <t:Anchor>
      <t:Comment id="349831740"/>
    </t:Anchor>
    <t:History>
      <t:Event id="{39018CC6-3FF5-4D64-9368-97948C93D48A}" time="2022-02-19T14:58:16.808Z">
        <t:Attribution userId="S::tim.scott@undp.org::6cf6d786-a233-4a6c-8aa3-f019c7c6aae4" userProvider="AD" userName="Tim Scott"/>
        <t:Anchor>
          <t:Comment id="81145894"/>
        </t:Anchor>
        <t:Create/>
      </t:Event>
      <t:Event id="{3D678735-47D3-4F33-B2E5-A2927801A29F}" time="2022-02-19T14:58:16.808Z">
        <t:Attribution userId="S::tim.scott@undp.org::6cf6d786-a233-4a6c-8aa3-f019c7c6aae4" userProvider="AD" userName="Tim Scott"/>
        <t:Anchor>
          <t:Comment id="81145894"/>
        </t:Anchor>
        <t:Assign userId="S::nataly.olofinskaya@undp.org::44ba2743-aab5-4029-8d4b-cf2e8efc001c" userProvider="AD" userName="Nataly Olofinskaya"/>
      </t:Event>
      <t:Event id="{7059778C-4AB3-41E1-A4A3-585C9130AF2F}" time="2022-02-19T14:58:16.808Z">
        <t:Attribution userId="S::tim.scott@undp.org::6cf6d786-a233-4a6c-8aa3-f019c7c6aae4" userProvider="AD" userName="Tim Scott"/>
        <t:Anchor>
          <t:Comment id="81145894"/>
        </t:Anchor>
        <t:SetTitle title="@Nataly Olofinskaya"/>
      </t:Event>
    </t:History>
  </t:Task>
  <t:Task id="{19281948-5D5B-4381-8F1F-3D600FCEF928}">
    <t:Anchor>
      <t:Comment id="1265547731"/>
    </t:Anchor>
    <t:History>
      <t:Event id="{2884E6F0-7777-43A1-863F-481D18D2C655}" time="2022-02-16T17:53:00.114Z">
        <t:Attribution userId="S::tim.scott@undp.org::6cf6d786-a233-4a6c-8aa3-f019c7c6aae4" userProvider="AD" userName="Tim Scott"/>
        <t:Anchor>
          <t:Comment id="589223864"/>
        </t:Anchor>
        <t:Create/>
      </t:Event>
      <t:Event id="{0A639052-403A-40F4-A4A5-F188E802CBB1}" time="2022-02-16T17:53:00.114Z">
        <t:Attribution userId="S::tim.scott@undp.org::6cf6d786-a233-4a6c-8aa3-f019c7c6aae4" userProvider="AD" userName="Tim Scott"/>
        <t:Anchor>
          <t:Comment id="589223864"/>
        </t:Anchor>
        <t:Assign userId="S::nataly.olofinskaya@undp.org::44ba2743-aab5-4029-8d4b-cf2e8efc001c" userProvider="AD" userName="Nataly Olofinskaya"/>
      </t:Event>
      <t:Event id="{7EC0BF4F-4FFC-4592-B9C2-8EC5E650F12A}" time="2022-02-16T17:53:00.114Z">
        <t:Attribution userId="S::tim.scott@undp.org::6cf6d786-a233-4a6c-8aa3-f019c7c6aae4" userProvider="AD" userName="Tim Scott"/>
        <t:Anchor>
          <t:Comment id="589223864"/>
        </t:Anchor>
        <t:SetTitle title="@Nataly Olofinskaya"/>
      </t:Event>
    </t:History>
  </t:Task>
  <t:Task id="{50B2D55E-A94F-4CA4-89DA-731765950B6D}">
    <t:Anchor>
      <t:Comment id="150573635"/>
    </t:Anchor>
    <t:History>
      <t:Event id="{BEBC80E3-B50D-47D5-90B0-70AEF739E846}" time="2022-02-19T15:49:16.106Z">
        <t:Attribution userId="S::tim.scott@undp.org::6cf6d786-a233-4a6c-8aa3-f019c7c6aae4" userProvider="AD" userName="Tim Scott"/>
        <t:Anchor>
          <t:Comment id="992569607"/>
        </t:Anchor>
        <t:Create/>
      </t:Event>
      <t:Event id="{B5813FBC-480B-4CCE-8CFF-4FC5B59F2FB7}" time="2022-02-19T15:49:16.106Z">
        <t:Attribution userId="S::tim.scott@undp.org::6cf6d786-a233-4a6c-8aa3-f019c7c6aae4" userProvider="AD" userName="Tim Scott"/>
        <t:Anchor>
          <t:Comment id="992569607"/>
        </t:Anchor>
        <t:Assign userId="S::nataly.olofinskaya@undp.org::44ba2743-aab5-4029-8d4b-cf2e8efc001c" userProvider="AD" userName="Nataly Olofinskaya"/>
      </t:Event>
      <t:Event id="{183A00EC-A581-40DB-9C00-506AC2060511}" time="2022-02-19T15:49:16.106Z">
        <t:Attribution userId="S::tim.scott@undp.org::6cf6d786-a233-4a6c-8aa3-f019c7c6aae4" userProvider="AD" userName="Tim Scott"/>
        <t:Anchor>
          <t:Comment id="992569607"/>
        </t:Anchor>
        <t:SetTitle title="@Nataly Olofinskaya"/>
      </t:Event>
    </t:History>
  </t:Task>
  <t:Task id="{A84245E4-508D-4DCC-B854-7774E5E4E36F}">
    <t:Anchor>
      <t:Comment id="868285512"/>
    </t:Anchor>
    <t:History>
      <t:Event id="{F14A99F4-0112-4FB8-B176-5ADE6944A33D}" time="2022-02-16T18:55:47.837Z">
        <t:Attribution userId="S::tim.scott@undp.org::6cf6d786-a233-4a6c-8aa3-f019c7c6aae4" userProvider="AD" userName="Tim Scott"/>
        <t:Anchor>
          <t:Comment id="1761137556"/>
        </t:Anchor>
        <t:Create/>
      </t:Event>
      <t:Event id="{5A73B170-3F43-4D06-BBB5-DC9831DC7E23}" time="2022-02-16T18:55:47.837Z">
        <t:Attribution userId="S::tim.scott@undp.org::6cf6d786-a233-4a6c-8aa3-f019c7c6aae4" userProvider="AD" userName="Tim Scott"/>
        <t:Anchor>
          <t:Comment id="1761137556"/>
        </t:Anchor>
        <t:Assign userId="S::nataly.olofinskaya@undp.org::44ba2743-aab5-4029-8d4b-cf2e8efc001c" userProvider="AD" userName="Nataly Olofinskaya"/>
      </t:Event>
      <t:Event id="{2D9C7DAD-5995-48F6-9B14-775FBF56F8F7}" time="2022-02-16T18:55:47.837Z">
        <t:Attribution userId="S::tim.scott@undp.org::6cf6d786-a233-4a6c-8aa3-f019c7c6aae4" userProvider="AD" userName="Tim Scott"/>
        <t:Anchor>
          <t:Comment id="1761137556"/>
        </t:Anchor>
        <t:SetTitle title="@Nataly Olofinskaya"/>
      </t:Event>
    </t:History>
  </t:Task>
  <t:Task id="{BCEBD0A4-2D46-4307-8D43-7B0AFA39D4FD}">
    <t:Anchor>
      <t:Comment id="1962787018"/>
    </t:Anchor>
    <t:History>
      <t:Event id="{1BC2EA22-2AD2-4FD1-AB73-3F3D9AD6107C}" time="2022-02-19T14:55:58.304Z">
        <t:Attribution userId="S::tim.scott@undp.org::6cf6d786-a233-4a6c-8aa3-f019c7c6aae4" userProvider="AD" userName="Tim Scott"/>
        <t:Anchor>
          <t:Comment id="1443304414"/>
        </t:Anchor>
        <t:Create/>
      </t:Event>
      <t:Event id="{EF8A8A13-6F85-4444-AA21-36CEFD08A9D8}" time="2022-02-19T14:55:58.304Z">
        <t:Attribution userId="S::tim.scott@undp.org::6cf6d786-a233-4a6c-8aa3-f019c7c6aae4" userProvider="AD" userName="Tim Scott"/>
        <t:Anchor>
          <t:Comment id="1443304414"/>
        </t:Anchor>
        <t:Assign userId="S::nataly.olofinskaya@undp.org::44ba2743-aab5-4029-8d4b-cf2e8efc001c" userProvider="AD" userName="Nataly Olofinskaya"/>
      </t:Event>
      <t:Event id="{7B3AD48A-68A9-40F4-8DFF-8137735BF71F}" time="2022-02-19T14:55:58.304Z">
        <t:Attribution userId="S::tim.scott@undp.org::6cf6d786-a233-4a6c-8aa3-f019c7c6aae4" userProvider="AD" userName="Tim Scott"/>
        <t:Anchor>
          <t:Comment id="1443304414"/>
        </t:Anchor>
        <t:SetTitle title="@Nataly Olofinskaya"/>
      </t:Event>
    </t:History>
  </t:Task>
  <t:Task id="{B2214352-0B48-457D-B8EA-84AA88F414AF}">
    <t:Anchor>
      <t:Comment id="735190647"/>
    </t:Anchor>
    <t:History>
      <t:Event id="{F8FBCFC3-D1F3-4078-B2A4-A2E0DD4CAD04}" time="2022-02-19T15:03:20.122Z">
        <t:Attribution userId="S::tim.scott@undp.org::6cf6d786-a233-4a6c-8aa3-f019c7c6aae4" userProvider="AD" userName="Tim Scott"/>
        <t:Anchor>
          <t:Comment id="1827114311"/>
        </t:Anchor>
        <t:Create/>
      </t:Event>
      <t:Event id="{9699BFFF-9EB9-47F9-A9B6-8E396FD99369}" time="2022-02-19T15:03:20.122Z">
        <t:Attribution userId="S::tim.scott@undp.org::6cf6d786-a233-4a6c-8aa3-f019c7c6aae4" userProvider="AD" userName="Tim Scott"/>
        <t:Anchor>
          <t:Comment id="1827114311"/>
        </t:Anchor>
        <t:Assign userId="S::nataly.olofinskaya@undp.org::44ba2743-aab5-4029-8d4b-cf2e8efc001c" userProvider="AD" userName="Nataly Olofinskaya"/>
      </t:Event>
      <t:Event id="{5D45AD5E-EF5B-4774-A02B-CA9CE03AF05C}" time="2022-02-19T15:03:20.122Z">
        <t:Attribution userId="S::tim.scott@undp.org::6cf6d786-a233-4a6c-8aa3-f019c7c6aae4" userProvider="AD" userName="Tim Scott"/>
        <t:Anchor>
          <t:Comment id="1827114311"/>
        </t:Anchor>
        <t:SetTitle title="@Nataly Olofinskay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06BD17783032742870D914CE3E65681" ma:contentTypeVersion="12" ma:contentTypeDescription="Create a new document." ma:contentTypeScope="" ma:versionID="22bb359b93dd052212f09a2f3b2cb53b">
  <xsd:schema xmlns:xsd="http://www.w3.org/2001/XMLSchema" xmlns:xs="http://www.w3.org/2001/XMLSchema" xmlns:p="http://schemas.microsoft.com/office/2006/metadata/properties" xmlns:ns2="782d9e2a-cfd2-40d4-bb04-5fc8d09bde2f" xmlns:ns3="4ad922ee-6d21-4963-bd5d-aaf04d22d210" targetNamespace="http://schemas.microsoft.com/office/2006/metadata/properties" ma:root="true" ma:fieldsID="8a26057c8912d98f623c9d187e6e64c0" ns2:_="" ns3:_="">
    <xsd:import namespace="782d9e2a-cfd2-40d4-bb04-5fc8d09bde2f"/>
    <xsd:import namespace="4ad922ee-6d21-4963-bd5d-aaf04d22d2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2d9e2a-cfd2-40d4-bb04-5fc8d09bde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d922ee-6d21-4963-bd5d-aaf04d22d2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2FC184-2F4B-4DA1-8065-50AFE0B99922}">
  <ds:schemaRefs>
    <ds:schemaRef ds:uri="http://schemas.microsoft.com/sharepoint/v3/contenttype/forms"/>
  </ds:schemaRefs>
</ds:datastoreItem>
</file>

<file path=customXml/itemProps2.xml><?xml version="1.0" encoding="utf-8"?>
<ds:datastoreItem xmlns:ds="http://schemas.openxmlformats.org/officeDocument/2006/customXml" ds:itemID="{325DE1EF-CB95-6E41-AFAF-62C5F34EF12F}">
  <ds:schemaRefs>
    <ds:schemaRef ds:uri="http://schemas.openxmlformats.org/officeDocument/2006/bibliography"/>
  </ds:schemaRefs>
</ds:datastoreItem>
</file>

<file path=customXml/itemProps3.xml><?xml version="1.0" encoding="utf-8"?>
<ds:datastoreItem xmlns:ds="http://schemas.openxmlformats.org/officeDocument/2006/customXml" ds:itemID="{33FFD31C-3C32-4E2C-8B1A-23A1024DB71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32D8F0F-3F2A-411A-820A-CA9934684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2d9e2a-cfd2-40d4-bb04-5fc8d09bde2f"/>
    <ds:schemaRef ds:uri="4ad922ee-6d21-4963-bd5d-aaf04d22d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23</Pages>
  <Words>2734</Words>
  <Characters>15039</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cadena</dc:creator>
  <cp:keywords/>
  <dc:description/>
  <cp:lastModifiedBy>Larissa Tuayo</cp:lastModifiedBy>
  <cp:revision>89</cp:revision>
  <cp:lastPrinted>2022-04-26T14:48:00Z</cp:lastPrinted>
  <dcterms:created xsi:type="dcterms:W3CDTF">2022-05-17T09:12:00Z</dcterms:created>
  <dcterms:modified xsi:type="dcterms:W3CDTF">2022-05-30T08:31:00Z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0x010100106BD17783032742870D914CE3E65681</vt:lpwstr>
  </property>
</Properties>
</file>