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B3AD6" w14:textId="452A5F1B" w:rsidR="0054410D" w:rsidRPr="00A43B22" w:rsidRDefault="00747CB7">
      <w:pPr>
        <w:rPr>
          <w:rFonts w:ascii="Avenir Book" w:hAnsi="Avenir Book"/>
        </w:rPr>
      </w:pPr>
      <w:r>
        <w:rPr>
          <w:noProof/>
        </w:rPr>
        <w:drawing>
          <wp:anchor distT="0" distB="0" distL="114300" distR="114300" simplePos="0" relativeHeight="251675648" behindDoc="0" locked="0" layoutInCell="1" hidden="0" allowOverlap="1" wp14:anchorId="7B61A595" wp14:editId="59C35942">
            <wp:simplePos x="0" y="0"/>
            <wp:positionH relativeFrom="margin">
              <wp:align>right</wp:align>
            </wp:positionH>
            <wp:positionV relativeFrom="paragraph">
              <wp:posOffset>-362585</wp:posOffset>
            </wp:positionV>
            <wp:extent cx="866775" cy="1704975"/>
            <wp:effectExtent l="0" t="0" r="9525" b="9525"/>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866775" cy="1704975"/>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60CBE986" wp14:editId="058F5B77">
            <wp:simplePos x="0" y="0"/>
            <wp:positionH relativeFrom="column">
              <wp:posOffset>-359410</wp:posOffset>
            </wp:positionH>
            <wp:positionV relativeFrom="paragraph">
              <wp:posOffset>-511810</wp:posOffset>
            </wp:positionV>
            <wp:extent cx="2087880" cy="1699260"/>
            <wp:effectExtent l="0" t="0" r="762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087880" cy="1699260"/>
                    </a:xfrm>
                    <a:prstGeom prst="rect">
                      <a:avLst/>
                    </a:prstGeom>
                    <a:ln/>
                  </pic:spPr>
                </pic:pic>
              </a:graphicData>
            </a:graphic>
            <wp14:sizeRelH relativeFrom="margin">
              <wp14:pctWidth>0</wp14:pctWidth>
            </wp14:sizeRelH>
            <wp14:sizeRelV relativeFrom="margin">
              <wp14:pctHeight>0</wp14:pctHeight>
            </wp14:sizeRelV>
          </wp:anchor>
        </w:drawing>
      </w:r>
    </w:p>
    <w:p w14:paraId="21CCFB8F" w14:textId="003A987C" w:rsidR="0054410D" w:rsidRPr="00A43B22" w:rsidRDefault="00747CB7" w:rsidP="00747CB7">
      <w:pPr>
        <w:tabs>
          <w:tab w:val="left" w:pos="7356"/>
        </w:tabs>
        <w:rPr>
          <w:rFonts w:ascii="Avenir Book" w:hAnsi="Avenir Book"/>
        </w:rPr>
      </w:pPr>
      <w:r>
        <w:rPr>
          <w:rFonts w:ascii="Avenir Book" w:hAnsi="Avenir Book"/>
        </w:rPr>
        <w:tab/>
      </w:r>
    </w:p>
    <w:p w14:paraId="4FDB724B" w14:textId="77777777" w:rsidR="0054410D" w:rsidRPr="00A43B22" w:rsidRDefault="0054410D">
      <w:pPr>
        <w:rPr>
          <w:rFonts w:ascii="Avenir Book" w:hAnsi="Avenir Book"/>
        </w:rPr>
      </w:pPr>
    </w:p>
    <w:p w14:paraId="30BC7CD1" w14:textId="77777777" w:rsidR="0054410D" w:rsidRPr="00A43B22" w:rsidRDefault="0054410D">
      <w:pPr>
        <w:rPr>
          <w:rFonts w:ascii="Avenir Book" w:hAnsi="Avenir Book"/>
        </w:rPr>
      </w:pPr>
    </w:p>
    <w:p w14:paraId="55989591" w14:textId="77777777" w:rsidR="00747CB7" w:rsidRPr="00A441DF" w:rsidRDefault="00747CB7" w:rsidP="0054410D">
      <w:pPr>
        <w:pStyle w:val="NormalWeb"/>
        <w:spacing w:before="200" w:beforeAutospacing="0" w:after="0" w:afterAutospacing="0" w:line="216" w:lineRule="auto"/>
        <w:jc w:val="center"/>
        <w:rPr>
          <w:rFonts w:ascii="Avenir Book" w:eastAsiaTheme="minorEastAsia" w:hAnsi="Avenir Book" w:cs="Arial"/>
          <w:color w:val="000000" w:themeColor="text1"/>
          <w:kern w:val="24"/>
          <w:sz w:val="10"/>
          <w:szCs w:val="10"/>
        </w:rPr>
      </w:pPr>
    </w:p>
    <w:p w14:paraId="4A0D2209" w14:textId="25698E5D" w:rsidR="0054410D" w:rsidRPr="00A441DF" w:rsidRDefault="0054410D" w:rsidP="0054410D">
      <w:pPr>
        <w:pStyle w:val="NormalWeb"/>
        <w:spacing w:before="200" w:beforeAutospacing="0" w:after="0" w:afterAutospacing="0" w:line="216" w:lineRule="auto"/>
        <w:jc w:val="center"/>
        <w:rPr>
          <w:rFonts w:ascii="Avenir Book" w:hAnsi="Avenir Book"/>
          <w:sz w:val="32"/>
          <w:szCs w:val="32"/>
        </w:rPr>
      </w:pPr>
      <w:r w:rsidRPr="00A441DF">
        <w:rPr>
          <w:rFonts w:ascii="Avenir Book" w:eastAsiaTheme="minorEastAsia" w:hAnsi="Avenir Book" w:cs="Arial"/>
          <w:color w:val="000000" w:themeColor="text1"/>
          <w:kern w:val="24"/>
          <w:sz w:val="32"/>
          <w:szCs w:val="32"/>
        </w:rPr>
        <w:t>EN ROUTE POUR</w:t>
      </w:r>
      <w:r w:rsidR="00A43B22" w:rsidRPr="00A441DF">
        <w:rPr>
          <w:rFonts w:ascii="Avenir Book" w:eastAsiaTheme="minorEastAsia" w:hAnsi="Avenir Book" w:cs="Arial"/>
          <w:color w:val="000000" w:themeColor="text1"/>
          <w:kern w:val="24"/>
          <w:sz w:val="32"/>
          <w:szCs w:val="32"/>
        </w:rPr>
        <w:t xml:space="preserve"> </w:t>
      </w:r>
      <w:r w:rsidRPr="00A441DF">
        <w:rPr>
          <w:rFonts w:ascii="Avenir Book" w:eastAsiaTheme="minorEastAsia" w:hAnsi="Avenir Book" w:cs="Arial"/>
          <w:color w:val="000000" w:themeColor="text1"/>
          <w:kern w:val="24"/>
          <w:sz w:val="32"/>
          <w:szCs w:val="32"/>
        </w:rPr>
        <w:t xml:space="preserve">LA CONFÉRENCE DES NATIONS UNIES SUR L’ENVIRONNEMENT HUMAIN </w:t>
      </w:r>
      <w:r w:rsidRPr="00A441DF">
        <w:rPr>
          <w:rFonts w:ascii="Avenir Book" w:eastAsiaTheme="minorEastAsia" w:hAnsi="Avenir Book" w:cs="Arial"/>
          <w:b/>
          <w:bCs/>
          <w:color w:val="000000" w:themeColor="text1"/>
          <w:kern w:val="24"/>
          <w:sz w:val="32"/>
          <w:szCs w:val="32"/>
        </w:rPr>
        <w:t xml:space="preserve">“STOCKHOLM+50 : UNE PLANÈTE SAINE POUR LA PROSPÉRITÉ DE TOUS – NOTRE RESPONSABILITÉ, NOTRE </w:t>
      </w:r>
      <w:r w:rsidR="00CD5538" w:rsidRPr="00A441DF">
        <w:rPr>
          <w:rFonts w:ascii="Avenir Book" w:eastAsiaTheme="minorEastAsia" w:hAnsi="Avenir Book" w:cs="Arial"/>
          <w:b/>
          <w:bCs/>
          <w:color w:val="000000" w:themeColor="text1"/>
          <w:kern w:val="24"/>
          <w:sz w:val="32"/>
          <w:szCs w:val="32"/>
        </w:rPr>
        <w:t>CHANCE</w:t>
      </w:r>
      <w:r w:rsidRPr="00A441DF">
        <w:rPr>
          <w:rFonts w:ascii="Avenir Book" w:eastAsiaTheme="minorEastAsia" w:hAnsi="Avenir Book" w:cs="Arial"/>
          <w:b/>
          <w:bCs/>
          <w:color w:val="000000" w:themeColor="text1"/>
          <w:kern w:val="24"/>
          <w:sz w:val="32"/>
          <w:szCs w:val="32"/>
        </w:rPr>
        <w:t>”,</w:t>
      </w:r>
    </w:p>
    <w:p w14:paraId="74DF9160" w14:textId="77777777" w:rsidR="0054410D" w:rsidRPr="00A441DF" w:rsidRDefault="0054410D" w:rsidP="0054410D">
      <w:pPr>
        <w:pStyle w:val="NormalWeb"/>
        <w:spacing w:before="200" w:beforeAutospacing="0" w:after="0" w:afterAutospacing="0" w:line="216" w:lineRule="auto"/>
        <w:jc w:val="center"/>
        <w:rPr>
          <w:rFonts w:ascii="Avenir Book" w:hAnsi="Avenir Book"/>
          <w:sz w:val="32"/>
          <w:szCs w:val="32"/>
        </w:rPr>
      </w:pPr>
      <w:r w:rsidRPr="00A441DF">
        <w:rPr>
          <w:rFonts w:ascii="Avenir Book" w:eastAsiaTheme="minorEastAsia" w:hAnsi="Avenir Book" w:cs="Arial"/>
          <w:color w:val="000000" w:themeColor="text1"/>
          <w:kern w:val="24"/>
          <w:sz w:val="32"/>
          <w:szCs w:val="32"/>
        </w:rPr>
        <w:t>À STOCKHOLM LES 2 ET 3 JUIN 2022</w:t>
      </w:r>
    </w:p>
    <w:p w14:paraId="3FD91579" w14:textId="77777777" w:rsidR="0054410D" w:rsidRPr="00A441DF" w:rsidRDefault="0054410D" w:rsidP="0054410D">
      <w:pPr>
        <w:pStyle w:val="NormalWeb"/>
        <w:spacing w:before="200" w:beforeAutospacing="0" w:after="0" w:afterAutospacing="0" w:line="216" w:lineRule="auto"/>
        <w:jc w:val="center"/>
        <w:rPr>
          <w:rFonts w:ascii="Avenir Book" w:eastAsiaTheme="minorEastAsia" w:hAnsi="Avenir Book" w:cs="Arial"/>
          <w:b/>
          <w:bCs/>
          <w:i/>
          <w:iCs/>
          <w:color w:val="000000" w:themeColor="text1"/>
          <w:kern w:val="24"/>
          <w:sz w:val="22"/>
          <w:szCs w:val="22"/>
        </w:rPr>
      </w:pPr>
    </w:p>
    <w:p w14:paraId="1EDD9894" w14:textId="77777777" w:rsidR="001B7103" w:rsidRPr="00A441DF" w:rsidRDefault="0054410D" w:rsidP="006A2671">
      <w:pPr>
        <w:pStyle w:val="NormalWeb"/>
        <w:spacing w:before="200" w:beforeAutospacing="0" w:after="0" w:afterAutospacing="0" w:line="216" w:lineRule="auto"/>
        <w:jc w:val="center"/>
        <w:rPr>
          <w:rFonts w:ascii="Avenir Book" w:eastAsiaTheme="minorEastAsia" w:hAnsi="Avenir Book" w:cs="Arial"/>
          <w:b/>
          <w:bCs/>
          <w:iCs/>
          <w:color w:val="000000" w:themeColor="text1"/>
          <w:kern w:val="24"/>
          <w:sz w:val="48"/>
          <w:szCs w:val="48"/>
        </w:rPr>
      </w:pPr>
      <w:r w:rsidRPr="00A441DF">
        <w:rPr>
          <w:rFonts w:ascii="Avenir Book" w:eastAsiaTheme="minorEastAsia" w:hAnsi="Avenir Book" w:cs="Arial"/>
          <w:b/>
          <w:bCs/>
          <w:iCs/>
          <w:color w:val="000000" w:themeColor="text1"/>
          <w:kern w:val="24"/>
          <w:sz w:val="48"/>
          <w:szCs w:val="48"/>
        </w:rPr>
        <w:t xml:space="preserve">RAPPORT </w:t>
      </w:r>
    </w:p>
    <w:p w14:paraId="3633247B" w14:textId="6F9DADB2" w:rsidR="0054410D" w:rsidRPr="00A441DF" w:rsidRDefault="001B7103" w:rsidP="001B7103">
      <w:pPr>
        <w:pStyle w:val="NormalWeb"/>
        <w:spacing w:before="200" w:beforeAutospacing="0" w:after="0" w:afterAutospacing="0" w:line="216" w:lineRule="auto"/>
        <w:jc w:val="center"/>
        <w:rPr>
          <w:rFonts w:ascii="Avenir Book" w:eastAsiaTheme="minorEastAsia" w:hAnsi="Avenir Book" w:cs="Arial"/>
          <w:b/>
          <w:bCs/>
          <w:i/>
          <w:iCs/>
          <w:color w:val="000000" w:themeColor="text1"/>
          <w:kern w:val="24"/>
          <w:sz w:val="36"/>
          <w:szCs w:val="36"/>
        </w:rPr>
      </w:pPr>
      <w:r w:rsidRPr="00A441DF">
        <w:rPr>
          <w:rFonts w:ascii="Avenir Book" w:eastAsiaTheme="minorEastAsia" w:hAnsi="Avenir Book" w:cs="Arial"/>
          <w:b/>
          <w:bCs/>
          <w:i/>
          <w:iCs/>
          <w:color w:val="000000" w:themeColor="text1"/>
          <w:kern w:val="24"/>
          <w:sz w:val="36"/>
          <w:szCs w:val="36"/>
        </w:rPr>
        <w:t xml:space="preserve">DE LA </w:t>
      </w:r>
      <w:r w:rsidR="007C29AC">
        <w:rPr>
          <w:rFonts w:ascii="Avenir Book" w:eastAsiaTheme="minorEastAsia" w:hAnsi="Avenir Book" w:cs="Arial"/>
          <w:b/>
          <w:bCs/>
          <w:i/>
          <w:iCs/>
          <w:color w:val="000000" w:themeColor="text1"/>
          <w:kern w:val="24"/>
          <w:sz w:val="36"/>
          <w:szCs w:val="36"/>
        </w:rPr>
        <w:t>3</w:t>
      </w:r>
      <w:r w:rsidR="007C29AC" w:rsidRPr="007C29AC">
        <w:rPr>
          <w:rFonts w:ascii="Avenir Book" w:eastAsiaTheme="minorEastAsia" w:hAnsi="Avenir Book" w:cs="Arial"/>
          <w:b/>
          <w:bCs/>
          <w:i/>
          <w:iCs/>
          <w:color w:val="000000" w:themeColor="text1"/>
          <w:kern w:val="24"/>
          <w:sz w:val="36"/>
          <w:szCs w:val="36"/>
          <w:vertAlign w:val="superscript"/>
        </w:rPr>
        <w:t>ème</w:t>
      </w:r>
      <w:r w:rsidR="007C29AC">
        <w:rPr>
          <w:rFonts w:ascii="Avenir Book" w:eastAsiaTheme="minorEastAsia" w:hAnsi="Avenir Book" w:cs="Arial"/>
          <w:b/>
          <w:bCs/>
          <w:i/>
          <w:iCs/>
          <w:color w:val="000000" w:themeColor="text1"/>
          <w:kern w:val="24"/>
          <w:sz w:val="36"/>
          <w:szCs w:val="36"/>
        </w:rPr>
        <w:t xml:space="preserve"> </w:t>
      </w:r>
      <w:r w:rsidRPr="00A441DF">
        <w:rPr>
          <w:rFonts w:ascii="Avenir Book" w:eastAsiaTheme="minorEastAsia" w:hAnsi="Avenir Book" w:cs="Arial"/>
          <w:b/>
          <w:bCs/>
          <w:i/>
          <w:iCs/>
          <w:color w:val="000000" w:themeColor="text1"/>
          <w:kern w:val="24"/>
          <w:sz w:val="36"/>
          <w:szCs w:val="36"/>
        </w:rPr>
        <w:t>CONSULTATION NATIONALE AU</w:t>
      </w:r>
      <w:r w:rsidR="00A43B22" w:rsidRPr="00A441DF">
        <w:rPr>
          <w:rFonts w:ascii="Avenir Book" w:eastAsiaTheme="minorEastAsia" w:hAnsi="Avenir Book" w:cs="Arial"/>
          <w:b/>
          <w:bCs/>
          <w:i/>
          <w:iCs/>
          <w:color w:val="000000" w:themeColor="text1"/>
          <w:kern w:val="24"/>
          <w:sz w:val="36"/>
          <w:szCs w:val="36"/>
        </w:rPr>
        <w:t xml:space="preserve"> </w:t>
      </w:r>
    </w:p>
    <w:p w14:paraId="630B5DCB" w14:textId="77777777" w:rsidR="0054410D" w:rsidRPr="00A441DF" w:rsidRDefault="0054410D" w:rsidP="0054410D">
      <w:pPr>
        <w:pStyle w:val="NormalWeb"/>
        <w:spacing w:before="200" w:beforeAutospacing="0" w:after="0" w:afterAutospacing="0" w:line="216" w:lineRule="auto"/>
        <w:jc w:val="center"/>
        <w:rPr>
          <w:rFonts w:ascii="Avenir Book" w:eastAsiaTheme="minorEastAsia" w:hAnsi="Avenir Book" w:cs="Arial"/>
          <w:b/>
          <w:bCs/>
          <w:i/>
          <w:iCs/>
          <w:color w:val="000000" w:themeColor="text1"/>
          <w:kern w:val="24"/>
          <w:sz w:val="36"/>
          <w:szCs w:val="36"/>
        </w:rPr>
      </w:pPr>
      <w:r w:rsidRPr="00A441DF">
        <w:rPr>
          <w:rFonts w:ascii="Avenir Book" w:eastAsiaTheme="minorEastAsia" w:hAnsi="Avenir Book" w:cs="Arial"/>
          <w:b/>
          <w:bCs/>
          <w:i/>
          <w:iCs/>
          <w:color w:val="000000" w:themeColor="text1"/>
          <w:kern w:val="24"/>
          <w:sz w:val="36"/>
          <w:szCs w:val="36"/>
        </w:rPr>
        <w:t xml:space="preserve">CAMEROUN </w:t>
      </w:r>
    </w:p>
    <w:p w14:paraId="461A3027" w14:textId="30E9BED6" w:rsidR="0054410D" w:rsidRPr="00A43B22" w:rsidRDefault="0054410D" w:rsidP="0054410D">
      <w:pPr>
        <w:spacing w:before="200" w:after="0" w:line="216" w:lineRule="auto"/>
        <w:jc w:val="center"/>
        <w:rPr>
          <w:rFonts w:ascii="Avenir Book" w:eastAsia="Times New Roman" w:hAnsi="Avenir Book" w:cs="Times New Roman"/>
          <w:sz w:val="24"/>
          <w:szCs w:val="24"/>
          <w:lang w:eastAsia="fr-FR"/>
        </w:rPr>
      </w:pPr>
      <w:r w:rsidRPr="00A43B22">
        <w:rPr>
          <w:rFonts w:ascii="Avenir Book" w:eastAsia="+mn-ea" w:hAnsi="Avenir Book" w:cs="Arial"/>
          <w:bCs/>
          <w:color w:val="000000"/>
          <w:kern w:val="24"/>
          <w:sz w:val="24"/>
          <w:szCs w:val="24"/>
          <w:lang w:eastAsia="fr-FR"/>
        </w:rPr>
        <w:t xml:space="preserve">Yaoundé, Hôtel </w:t>
      </w:r>
      <w:proofErr w:type="spellStart"/>
      <w:r w:rsidRPr="00A43B22">
        <w:rPr>
          <w:rFonts w:ascii="Avenir Book" w:eastAsia="+mn-ea" w:hAnsi="Avenir Book" w:cs="Arial"/>
          <w:bCs/>
          <w:color w:val="000000"/>
          <w:kern w:val="24"/>
          <w:sz w:val="24"/>
          <w:szCs w:val="24"/>
          <w:lang w:eastAsia="fr-FR"/>
        </w:rPr>
        <w:t>Djeuga</w:t>
      </w:r>
      <w:proofErr w:type="spellEnd"/>
      <w:r w:rsidRPr="00A43B22">
        <w:rPr>
          <w:rFonts w:ascii="Avenir Book" w:eastAsia="+mn-ea" w:hAnsi="Avenir Book" w:cs="Arial"/>
          <w:bCs/>
          <w:color w:val="000000"/>
          <w:kern w:val="24"/>
          <w:sz w:val="24"/>
          <w:szCs w:val="24"/>
          <w:lang w:eastAsia="fr-FR"/>
        </w:rPr>
        <w:t xml:space="preserve">, </w:t>
      </w:r>
      <w:r w:rsidR="007C29AC">
        <w:rPr>
          <w:rFonts w:ascii="Avenir Book" w:eastAsia="+mn-ea" w:hAnsi="Avenir Book" w:cs="Arial"/>
          <w:bCs/>
          <w:color w:val="000000"/>
          <w:kern w:val="24"/>
          <w:sz w:val="24"/>
          <w:szCs w:val="24"/>
          <w:lang w:eastAsia="fr-FR"/>
        </w:rPr>
        <w:t>12</w:t>
      </w:r>
      <w:r w:rsidRPr="00A43B22">
        <w:rPr>
          <w:rFonts w:ascii="Avenir Book" w:eastAsia="+mn-ea" w:hAnsi="Avenir Book" w:cs="Arial"/>
          <w:bCs/>
          <w:color w:val="000000"/>
          <w:kern w:val="24"/>
          <w:sz w:val="24"/>
          <w:szCs w:val="24"/>
          <w:lang w:eastAsia="fr-FR"/>
        </w:rPr>
        <w:t xml:space="preserve"> Mai 2022</w:t>
      </w:r>
    </w:p>
    <w:p w14:paraId="75B62839" w14:textId="77777777" w:rsidR="006A2671" w:rsidRPr="00A441DF" w:rsidRDefault="006A2671" w:rsidP="0054410D">
      <w:pPr>
        <w:pStyle w:val="NormalWeb"/>
        <w:spacing w:before="200" w:beforeAutospacing="0" w:after="0" w:afterAutospacing="0" w:line="216" w:lineRule="auto"/>
        <w:jc w:val="center"/>
        <w:rPr>
          <w:rFonts w:ascii="Avenir Book" w:hAnsi="Avenir Book"/>
          <w:sz w:val="20"/>
          <w:szCs w:val="20"/>
        </w:rPr>
      </w:pPr>
    </w:p>
    <w:p w14:paraId="68320DAA" w14:textId="00B6852A" w:rsidR="003C4D07" w:rsidRPr="00A441DF" w:rsidRDefault="003C4D07" w:rsidP="003C4D07">
      <w:pPr>
        <w:pStyle w:val="NormalWeb"/>
        <w:spacing w:before="200" w:beforeAutospacing="0" w:after="0" w:afterAutospacing="0" w:line="216" w:lineRule="auto"/>
        <w:jc w:val="center"/>
        <w:rPr>
          <w:rFonts w:ascii="Avenir Book" w:hAnsi="Avenir Book" w:cs="Arial"/>
          <w:sz w:val="28"/>
          <w:szCs w:val="28"/>
        </w:rPr>
      </w:pPr>
      <w:r w:rsidRPr="00A441DF">
        <w:rPr>
          <w:rFonts w:ascii="Avenir Book" w:hAnsi="Avenir Book" w:cs="Arial"/>
          <w:b/>
          <w:sz w:val="28"/>
          <w:szCs w:val="28"/>
          <w:u w:val="single"/>
        </w:rPr>
        <w:t xml:space="preserve">Dialogue des dirigeants </w:t>
      </w:r>
      <w:r w:rsidR="007C29AC">
        <w:rPr>
          <w:rFonts w:ascii="Avenir Book" w:hAnsi="Avenir Book" w:cs="Arial"/>
          <w:b/>
          <w:sz w:val="28"/>
          <w:szCs w:val="28"/>
          <w:u w:val="single"/>
        </w:rPr>
        <w:t>3</w:t>
      </w:r>
      <w:r w:rsidR="00EB7E54" w:rsidRPr="00A441DF">
        <w:rPr>
          <w:rFonts w:ascii="Avenir Book" w:hAnsi="Avenir Book" w:cs="Arial"/>
          <w:b/>
          <w:sz w:val="28"/>
          <w:szCs w:val="28"/>
          <w:u w:val="single"/>
        </w:rPr>
        <w:t xml:space="preserve"> </w:t>
      </w:r>
      <w:r w:rsidRPr="00A441DF">
        <w:rPr>
          <w:rFonts w:ascii="Avenir Book" w:hAnsi="Avenir Book" w:cs="Arial"/>
          <w:b/>
          <w:sz w:val="28"/>
          <w:szCs w:val="28"/>
          <w:u w:val="single"/>
        </w:rPr>
        <w:t>:</w:t>
      </w:r>
      <w:r w:rsidRPr="00A441DF">
        <w:rPr>
          <w:rFonts w:ascii="Avenir Book" w:hAnsi="Avenir Book" w:cs="Arial"/>
          <w:sz w:val="28"/>
          <w:szCs w:val="28"/>
        </w:rPr>
        <w:t xml:space="preserve"> </w:t>
      </w:r>
      <w:r w:rsidR="007C29AC" w:rsidRPr="007C29AC">
        <w:rPr>
          <w:rFonts w:ascii="Avenir Book" w:hAnsi="Avenir Book" w:cs="Arial"/>
          <w:sz w:val="28"/>
          <w:szCs w:val="28"/>
        </w:rPr>
        <w:t>Accélérer la mise en œuvre de la dimension environnementale du développement durable dans le contexte de la décennie d’action et de mise en œuvre pour le développement durable</w:t>
      </w:r>
    </w:p>
    <w:p w14:paraId="26EB25D3" w14:textId="7F16962A" w:rsidR="00747CB7" w:rsidRPr="00A43B22" w:rsidRDefault="00747CB7" w:rsidP="003C4D07">
      <w:pPr>
        <w:pStyle w:val="NormalWeb"/>
        <w:spacing w:before="200" w:beforeAutospacing="0" w:after="0" w:afterAutospacing="0" w:line="216" w:lineRule="auto"/>
        <w:jc w:val="center"/>
        <w:rPr>
          <w:rFonts w:ascii="Avenir Book" w:hAnsi="Avenir Book" w:cs="Arial"/>
          <w:sz w:val="32"/>
          <w:szCs w:val="32"/>
        </w:rPr>
      </w:pPr>
      <w:r>
        <w:rPr>
          <w:noProof/>
        </w:rPr>
        <w:drawing>
          <wp:inline distT="0" distB="0" distL="0" distR="0" wp14:anchorId="208BC903" wp14:editId="2DAB4664">
            <wp:extent cx="3107235" cy="1207135"/>
            <wp:effectExtent l="0" t="0" r="0" b="0"/>
            <wp:docPr id="20" name="image3.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logo&#10;&#10;Description automatically generated"/>
                    <pic:cNvPicPr preferRelativeResize="0"/>
                  </pic:nvPicPr>
                  <pic:blipFill>
                    <a:blip r:embed="rId10"/>
                    <a:srcRect t="35416" r="20487" b="32320"/>
                    <a:stretch>
                      <a:fillRect/>
                    </a:stretch>
                  </pic:blipFill>
                  <pic:spPr>
                    <a:xfrm>
                      <a:off x="0" y="0"/>
                      <a:ext cx="3148141" cy="1223027"/>
                    </a:xfrm>
                    <a:prstGeom prst="rect">
                      <a:avLst/>
                    </a:prstGeom>
                    <a:ln/>
                  </pic:spPr>
                </pic:pic>
              </a:graphicData>
            </a:graphic>
          </wp:inline>
        </w:drawing>
      </w:r>
    </w:p>
    <w:p w14:paraId="20DAEC7A" w14:textId="77777777" w:rsidR="00747CB7" w:rsidRDefault="003C4D07" w:rsidP="00747CB7">
      <w:pPr>
        <w:jc w:val="center"/>
        <w:rPr>
          <w:rFonts w:ascii="Avenir Book" w:hAnsi="Avenir Book"/>
          <w:b/>
          <w:i/>
        </w:rPr>
      </w:pPr>
      <w:r w:rsidRPr="00A43B22">
        <w:rPr>
          <w:rFonts w:ascii="Avenir Book" w:hAnsi="Avenir Book"/>
        </w:rPr>
        <w:tab/>
      </w:r>
      <w:r w:rsidRPr="00A43B22">
        <w:rPr>
          <w:rFonts w:ascii="Avenir Book" w:hAnsi="Avenir Book"/>
        </w:rPr>
        <w:tab/>
      </w:r>
      <w:r w:rsidRPr="00A43B22">
        <w:rPr>
          <w:rFonts w:ascii="Avenir Book" w:hAnsi="Avenir Book"/>
        </w:rPr>
        <w:tab/>
      </w:r>
      <w:r w:rsidRPr="00A43B22">
        <w:rPr>
          <w:rFonts w:ascii="Avenir Book" w:hAnsi="Avenir Book"/>
        </w:rPr>
        <w:tab/>
      </w:r>
      <w:r w:rsidRPr="00A43B22">
        <w:rPr>
          <w:rFonts w:ascii="Avenir Book" w:hAnsi="Avenir Book"/>
        </w:rPr>
        <w:tab/>
      </w:r>
      <w:r w:rsidRPr="00A43B22">
        <w:rPr>
          <w:rFonts w:ascii="Avenir Book" w:hAnsi="Avenir Book"/>
          <w:b/>
          <w:i/>
        </w:rPr>
        <w:tab/>
      </w:r>
      <w:r w:rsidR="00747CB7">
        <w:rPr>
          <w:rFonts w:ascii="Avenir Book" w:hAnsi="Avenir Book"/>
          <w:b/>
          <w:i/>
        </w:rPr>
        <w:tab/>
      </w:r>
      <w:r w:rsidR="00747CB7">
        <w:rPr>
          <w:rFonts w:ascii="Avenir Book" w:hAnsi="Avenir Book"/>
          <w:b/>
          <w:i/>
        </w:rPr>
        <w:tab/>
      </w:r>
      <w:r w:rsidR="00747CB7">
        <w:rPr>
          <w:rFonts w:ascii="Avenir Book" w:hAnsi="Avenir Book"/>
          <w:b/>
          <w:i/>
        </w:rPr>
        <w:tab/>
      </w:r>
    </w:p>
    <w:p w14:paraId="32D68A01" w14:textId="4EDADE9B" w:rsidR="00747CB7" w:rsidRDefault="003C4D07" w:rsidP="00A441DF">
      <w:pPr>
        <w:ind w:left="6372"/>
        <w:rPr>
          <w:rFonts w:ascii="Avenir Book" w:hAnsi="Avenir Book"/>
          <w:b/>
          <w:i/>
        </w:rPr>
        <w:sectPr w:rsidR="00747CB7" w:rsidSect="00747CB7">
          <w:footerReference w:type="default" r:id="rId11"/>
          <w:pgSz w:w="12240" w:h="15840"/>
          <w:pgMar w:top="1418" w:right="1418" w:bottom="1418" w:left="1418" w:header="709" w:footer="709" w:gutter="0"/>
          <w:cols w:space="708"/>
          <w:docGrid w:linePitch="360"/>
        </w:sectPr>
      </w:pPr>
      <w:r w:rsidRPr="00A43B22">
        <w:rPr>
          <w:rFonts w:ascii="Avenir Book" w:hAnsi="Avenir Book"/>
          <w:b/>
          <w:i/>
        </w:rPr>
        <w:t>Yaoundé, le 1</w:t>
      </w:r>
      <w:r w:rsidR="007C29AC">
        <w:rPr>
          <w:rFonts w:ascii="Avenir Book" w:hAnsi="Avenir Book"/>
          <w:b/>
          <w:i/>
        </w:rPr>
        <w:t>2</w:t>
      </w:r>
      <w:r w:rsidRPr="00A43B22">
        <w:rPr>
          <w:rFonts w:ascii="Avenir Book" w:hAnsi="Avenir Book"/>
          <w:b/>
          <w:i/>
        </w:rPr>
        <w:t xml:space="preserve"> Mai 2022</w:t>
      </w:r>
    </w:p>
    <w:p w14:paraId="3FCDAEDA" w14:textId="77777777" w:rsidR="00EF0E5E" w:rsidRPr="00962E35" w:rsidRDefault="00EF0E5E" w:rsidP="00EF0E5E">
      <w:pPr>
        <w:pStyle w:val="En-ttedetabledesmatires"/>
        <w:rPr>
          <w:rFonts w:ascii="Calibri" w:eastAsia="Calibri" w:hAnsi="Calibri"/>
          <w:color w:val="auto"/>
          <w:sz w:val="22"/>
          <w:szCs w:val="22"/>
          <w:lang w:eastAsia="en-US"/>
        </w:rPr>
      </w:pPr>
      <w:r w:rsidRPr="00086239">
        <w:rPr>
          <w:rFonts w:ascii="Arial" w:hAnsi="Arial" w:cs="Arial"/>
          <w:b/>
          <w:color w:val="auto"/>
        </w:rPr>
        <w:lastRenderedPageBreak/>
        <w:t>TABLE DES MATIERES</w:t>
      </w:r>
    </w:p>
    <w:p w14:paraId="50B9AE85" w14:textId="77777777" w:rsidR="00EF0E5E" w:rsidRDefault="00EF0E5E" w:rsidP="00EF0E5E">
      <w:pPr>
        <w:pStyle w:val="TM1"/>
        <w:tabs>
          <w:tab w:val="right" w:leader="dot" w:pos="9607"/>
        </w:tabs>
      </w:pPr>
    </w:p>
    <w:p w14:paraId="4C532AE4" w14:textId="427C2F1A" w:rsidR="009B3BDE" w:rsidRDefault="00EF0E5E">
      <w:pPr>
        <w:pStyle w:val="TM1"/>
        <w:tabs>
          <w:tab w:val="right" w:leader="dot" w:pos="9396"/>
        </w:tabs>
        <w:rPr>
          <w:rFonts w:eastAsiaTheme="minorEastAsia"/>
          <w:noProof/>
          <w:sz w:val="24"/>
          <w:szCs w:val="24"/>
          <w:lang w:eastAsia="fr-FR"/>
        </w:rPr>
      </w:pPr>
      <w:r>
        <w:fldChar w:fldCharType="begin"/>
      </w:r>
      <w:r>
        <w:instrText xml:space="preserve"> TOC \o "1-3" \h \z \u </w:instrText>
      </w:r>
      <w:r>
        <w:fldChar w:fldCharType="separate"/>
      </w:r>
      <w:hyperlink w:anchor="_Toc103414590" w:history="1">
        <w:r w:rsidR="009B3BDE" w:rsidRPr="00B5665C">
          <w:rPr>
            <w:rStyle w:val="Lienhypertexte"/>
            <w:rFonts w:ascii="Arial" w:hAnsi="Arial" w:cs="Arial"/>
            <w:b/>
            <w:noProof/>
          </w:rPr>
          <w:t>CONTEXTE ET JUSTIFICATION</w:t>
        </w:r>
        <w:r w:rsidR="009B3BDE">
          <w:rPr>
            <w:noProof/>
            <w:webHidden/>
          </w:rPr>
          <w:tab/>
        </w:r>
        <w:r w:rsidR="009B3BDE">
          <w:rPr>
            <w:noProof/>
            <w:webHidden/>
          </w:rPr>
          <w:fldChar w:fldCharType="begin"/>
        </w:r>
        <w:r w:rsidR="009B3BDE">
          <w:rPr>
            <w:noProof/>
            <w:webHidden/>
          </w:rPr>
          <w:instrText xml:space="preserve"> PAGEREF _Toc103414590 \h </w:instrText>
        </w:r>
        <w:r w:rsidR="009B3BDE">
          <w:rPr>
            <w:noProof/>
            <w:webHidden/>
          </w:rPr>
        </w:r>
        <w:r w:rsidR="009B3BDE">
          <w:rPr>
            <w:noProof/>
            <w:webHidden/>
          </w:rPr>
          <w:fldChar w:fldCharType="separate"/>
        </w:r>
        <w:r w:rsidR="009B3BDE">
          <w:rPr>
            <w:noProof/>
            <w:webHidden/>
          </w:rPr>
          <w:t>4</w:t>
        </w:r>
        <w:r w:rsidR="009B3BDE">
          <w:rPr>
            <w:noProof/>
            <w:webHidden/>
          </w:rPr>
          <w:fldChar w:fldCharType="end"/>
        </w:r>
      </w:hyperlink>
    </w:p>
    <w:p w14:paraId="2DA15BB9" w14:textId="662EE5E2" w:rsidR="009B3BDE" w:rsidRDefault="00B81786">
      <w:pPr>
        <w:pStyle w:val="TM1"/>
        <w:tabs>
          <w:tab w:val="right" w:leader="dot" w:pos="9396"/>
        </w:tabs>
        <w:rPr>
          <w:rFonts w:eastAsiaTheme="minorEastAsia"/>
          <w:noProof/>
          <w:sz w:val="24"/>
          <w:szCs w:val="24"/>
          <w:lang w:eastAsia="fr-FR"/>
        </w:rPr>
      </w:pPr>
      <w:hyperlink w:anchor="_Toc103414591" w:history="1">
        <w:r w:rsidR="009B3BDE" w:rsidRPr="00B5665C">
          <w:rPr>
            <w:rStyle w:val="Lienhypertexte"/>
            <w:rFonts w:ascii="Arial" w:hAnsi="Arial" w:cs="Arial"/>
            <w:b/>
            <w:noProof/>
          </w:rPr>
          <w:t>RECOMMENDATIONS GÉNÉRALES</w:t>
        </w:r>
        <w:r w:rsidR="009B3BDE">
          <w:rPr>
            <w:noProof/>
            <w:webHidden/>
          </w:rPr>
          <w:tab/>
        </w:r>
        <w:r w:rsidR="009B3BDE">
          <w:rPr>
            <w:noProof/>
            <w:webHidden/>
          </w:rPr>
          <w:fldChar w:fldCharType="begin"/>
        </w:r>
        <w:r w:rsidR="009B3BDE">
          <w:rPr>
            <w:noProof/>
            <w:webHidden/>
          </w:rPr>
          <w:instrText xml:space="preserve"> PAGEREF _Toc103414591 \h </w:instrText>
        </w:r>
        <w:r w:rsidR="009B3BDE">
          <w:rPr>
            <w:noProof/>
            <w:webHidden/>
          </w:rPr>
        </w:r>
        <w:r w:rsidR="009B3BDE">
          <w:rPr>
            <w:noProof/>
            <w:webHidden/>
          </w:rPr>
          <w:fldChar w:fldCharType="separate"/>
        </w:r>
        <w:r w:rsidR="009B3BDE">
          <w:rPr>
            <w:noProof/>
            <w:webHidden/>
          </w:rPr>
          <w:t>6</w:t>
        </w:r>
        <w:r w:rsidR="009B3BDE">
          <w:rPr>
            <w:noProof/>
            <w:webHidden/>
          </w:rPr>
          <w:fldChar w:fldCharType="end"/>
        </w:r>
      </w:hyperlink>
    </w:p>
    <w:p w14:paraId="22489B74" w14:textId="3CC0369E" w:rsidR="009B3BDE" w:rsidRDefault="00B81786">
      <w:pPr>
        <w:pStyle w:val="TM1"/>
        <w:tabs>
          <w:tab w:val="left" w:pos="480"/>
          <w:tab w:val="right" w:leader="dot" w:pos="9396"/>
        </w:tabs>
        <w:rPr>
          <w:rFonts w:eastAsiaTheme="minorEastAsia"/>
          <w:noProof/>
          <w:sz w:val="24"/>
          <w:szCs w:val="24"/>
          <w:lang w:eastAsia="fr-FR"/>
        </w:rPr>
      </w:pPr>
      <w:hyperlink w:anchor="_Toc103414592" w:history="1">
        <w:r w:rsidR="009B3BDE" w:rsidRPr="00B5665C">
          <w:rPr>
            <w:rStyle w:val="Lienhypertexte"/>
            <w:rFonts w:ascii="Arial" w:eastAsia="Times New Roman" w:hAnsi="Arial" w:cs="Arial"/>
            <w:b/>
            <w:noProof/>
          </w:rPr>
          <w:t>A-</w:t>
        </w:r>
        <w:r w:rsidR="009B3BDE">
          <w:rPr>
            <w:rFonts w:eastAsiaTheme="minorEastAsia"/>
            <w:noProof/>
            <w:sz w:val="24"/>
            <w:szCs w:val="24"/>
            <w:lang w:eastAsia="fr-FR"/>
          </w:rPr>
          <w:tab/>
        </w:r>
        <w:r w:rsidR="009B3BDE" w:rsidRPr="00B5665C">
          <w:rPr>
            <w:rStyle w:val="Lienhypertexte"/>
            <w:rFonts w:ascii="Arial" w:eastAsia="Times New Roman" w:hAnsi="Arial" w:cs="Arial"/>
            <w:b/>
            <w:noProof/>
          </w:rPr>
          <w:t>Principales recommandations par groupes</w:t>
        </w:r>
        <w:r w:rsidR="009B3BDE">
          <w:rPr>
            <w:noProof/>
            <w:webHidden/>
          </w:rPr>
          <w:tab/>
        </w:r>
        <w:r w:rsidR="009B3BDE">
          <w:rPr>
            <w:noProof/>
            <w:webHidden/>
          </w:rPr>
          <w:fldChar w:fldCharType="begin"/>
        </w:r>
        <w:r w:rsidR="009B3BDE">
          <w:rPr>
            <w:noProof/>
            <w:webHidden/>
          </w:rPr>
          <w:instrText xml:space="preserve"> PAGEREF _Toc103414592 \h </w:instrText>
        </w:r>
        <w:r w:rsidR="009B3BDE">
          <w:rPr>
            <w:noProof/>
            <w:webHidden/>
          </w:rPr>
        </w:r>
        <w:r w:rsidR="009B3BDE">
          <w:rPr>
            <w:noProof/>
            <w:webHidden/>
          </w:rPr>
          <w:fldChar w:fldCharType="separate"/>
        </w:r>
        <w:r w:rsidR="009B3BDE">
          <w:rPr>
            <w:noProof/>
            <w:webHidden/>
          </w:rPr>
          <w:t>6</w:t>
        </w:r>
        <w:r w:rsidR="009B3BDE">
          <w:rPr>
            <w:noProof/>
            <w:webHidden/>
          </w:rPr>
          <w:fldChar w:fldCharType="end"/>
        </w:r>
      </w:hyperlink>
    </w:p>
    <w:p w14:paraId="56808369" w14:textId="068DCDD9" w:rsidR="009B3BDE" w:rsidRDefault="00B81786">
      <w:pPr>
        <w:pStyle w:val="TM1"/>
        <w:tabs>
          <w:tab w:val="left" w:pos="480"/>
          <w:tab w:val="right" w:leader="dot" w:pos="9396"/>
        </w:tabs>
        <w:rPr>
          <w:rFonts w:eastAsiaTheme="minorEastAsia"/>
          <w:noProof/>
          <w:sz w:val="24"/>
          <w:szCs w:val="24"/>
          <w:lang w:eastAsia="fr-FR"/>
        </w:rPr>
      </w:pPr>
      <w:hyperlink w:anchor="_Toc103414593" w:history="1">
        <w:r w:rsidR="009B3BDE" w:rsidRPr="00B5665C">
          <w:rPr>
            <w:rStyle w:val="Lienhypertexte"/>
            <w:rFonts w:ascii="Arial" w:eastAsia="Times New Roman" w:hAnsi="Arial" w:cs="Arial"/>
            <w:b/>
            <w:noProof/>
          </w:rPr>
          <w:t>B-</w:t>
        </w:r>
        <w:r w:rsidR="009B3BDE">
          <w:rPr>
            <w:rFonts w:eastAsiaTheme="minorEastAsia"/>
            <w:noProof/>
            <w:sz w:val="24"/>
            <w:szCs w:val="24"/>
            <w:lang w:eastAsia="fr-FR"/>
          </w:rPr>
          <w:tab/>
        </w:r>
        <w:r w:rsidR="009B3BDE" w:rsidRPr="00B5665C">
          <w:rPr>
            <w:rStyle w:val="Lienhypertexte"/>
            <w:rFonts w:ascii="Arial" w:eastAsia="Times New Roman" w:hAnsi="Arial" w:cs="Arial"/>
            <w:b/>
            <w:noProof/>
          </w:rPr>
          <w:t>Positionnement par rapport aux objectifs de la consultation.</w:t>
        </w:r>
        <w:r w:rsidR="009B3BDE">
          <w:rPr>
            <w:noProof/>
            <w:webHidden/>
          </w:rPr>
          <w:tab/>
        </w:r>
        <w:r w:rsidR="009B3BDE">
          <w:rPr>
            <w:noProof/>
            <w:webHidden/>
          </w:rPr>
          <w:fldChar w:fldCharType="begin"/>
        </w:r>
        <w:r w:rsidR="009B3BDE">
          <w:rPr>
            <w:noProof/>
            <w:webHidden/>
          </w:rPr>
          <w:instrText xml:space="preserve"> PAGEREF _Toc103414593 \h </w:instrText>
        </w:r>
        <w:r w:rsidR="009B3BDE">
          <w:rPr>
            <w:noProof/>
            <w:webHidden/>
          </w:rPr>
        </w:r>
        <w:r w:rsidR="009B3BDE">
          <w:rPr>
            <w:noProof/>
            <w:webHidden/>
          </w:rPr>
          <w:fldChar w:fldCharType="separate"/>
        </w:r>
        <w:r w:rsidR="009B3BDE">
          <w:rPr>
            <w:noProof/>
            <w:webHidden/>
          </w:rPr>
          <w:t>9</w:t>
        </w:r>
        <w:r w:rsidR="009B3BDE">
          <w:rPr>
            <w:noProof/>
            <w:webHidden/>
          </w:rPr>
          <w:fldChar w:fldCharType="end"/>
        </w:r>
      </w:hyperlink>
    </w:p>
    <w:p w14:paraId="1B3E3DEB" w14:textId="7F64D0F7" w:rsidR="009B3BDE" w:rsidRDefault="00B81786">
      <w:pPr>
        <w:pStyle w:val="TM1"/>
        <w:tabs>
          <w:tab w:val="right" w:leader="dot" w:pos="9396"/>
        </w:tabs>
        <w:rPr>
          <w:rFonts w:eastAsiaTheme="minorEastAsia"/>
          <w:noProof/>
          <w:sz w:val="24"/>
          <w:szCs w:val="24"/>
          <w:lang w:eastAsia="fr-FR"/>
        </w:rPr>
      </w:pPr>
      <w:hyperlink w:anchor="_Toc103414594" w:history="1">
        <w:r w:rsidR="009B3BDE" w:rsidRPr="00B5665C">
          <w:rPr>
            <w:rStyle w:val="Lienhypertexte"/>
            <w:rFonts w:ascii="Arial" w:hAnsi="Arial" w:cs="Arial"/>
            <w:b/>
            <w:noProof/>
          </w:rPr>
          <w:t>CONCLUSION</w:t>
        </w:r>
        <w:r w:rsidR="009B3BDE">
          <w:rPr>
            <w:noProof/>
            <w:webHidden/>
          </w:rPr>
          <w:tab/>
        </w:r>
        <w:r w:rsidR="009B3BDE">
          <w:rPr>
            <w:noProof/>
            <w:webHidden/>
          </w:rPr>
          <w:fldChar w:fldCharType="begin"/>
        </w:r>
        <w:r w:rsidR="009B3BDE">
          <w:rPr>
            <w:noProof/>
            <w:webHidden/>
          </w:rPr>
          <w:instrText xml:space="preserve"> PAGEREF _Toc103414594 \h </w:instrText>
        </w:r>
        <w:r w:rsidR="009B3BDE">
          <w:rPr>
            <w:noProof/>
            <w:webHidden/>
          </w:rPr>
        </w:r>
        <w:r w:rsidR="009B3BDE">
          <w:rPr>
            <w:noProof/>
            <w:webHidden/>
          </w:rPr>
          <w:fldChar w:fldCharType="separate"/>
        </w:r>
        <w:r w:rsidR="009B3BDE">
          <w:rPr>
            <w:noProof/>
            <w:webHidden/>
          </w:rPr>
          <w:t>12</w:t>
        </w:r>
        <w:r w:rsidR="009B3BDE">
          <w:rPr>
            <w:noProof/>
            <w:webHidden/>
          </w:rPr>
          <w:fldChar w:fldCharType="end"/>
        </w:r>
      </w:hyperlink>
    </w:p>
    <w:p w14:paraId="3DDA33FE" w14:textId="0EDC2892" w:rsidR="009B3BDE" w:rsidRDefault="00B81786">
      <w:pPr>
        <w:pStyle w:val="TM1"/>
        <w:tabs>
          <w:tab w:val="right" w:leader="dot" w:pos="9396"/>
        </w:tabs>
        <w:rPr>
          <w:rFonts w:eastAsiaTheme="minorEastAsia"/>
          <w:noProof/>
          <w:sz w:val="24"/>
          <w:szCs w:val="24"/>
          <w:lang w:eastAsia="fr-FR"/>
        </w:rPr>
      </w:pPr>
      <w:hyperlink w:anchor="_Toc103414595" w:history="1">
        <w:r w:rsidR="009B3BDE" w:rsidRPr="00B5665C">
          <w:rPr>
            <w:rStyle w:val="Lienhypertexte"/>
            <w:rFonts w:ascii="Arial" w:eastAsia="Times New Roman" w:hAnsi="Arial" w:cs="Arial"/>
            <w:b/>
            <w:noProof/>
          </w:rPr>
          <w:t>ANNEXES</w:t>
        </w:r>
        <w:r w:rsidR="009B3BDE">
          <w:rPr>
            <w:noProof/>
            <w:webHidden/>
          </w:rPr>
          <w:tab/>
        </w:r>
        <w:r w:rsidR="009B3BDE">
          <w:rPr>
            <w:noProof/>
            <w:webHidden/>
          </w:rPr>
          <w:fldChar w:fldCharType="begin"/>
        </w:r>
        <w:r w:rsidR="009B3BDE">
          <w:rPr>
            <w:noProof/>
            <w:webHidden/>
          </w:rPr>
          <w:instrText xml:space="preserve"> PAGEREF _Toc103414595 \h </w:instrText>
        </w:r>
        <w:r w:rsidR="009B3BDE">
          <w:rPr>
            <w:noProof/>
            <w:webHidden/>
          </w:rPr>
        </w:r>
        <w:r w:rsidR="009B3BDE">
          <w:rPr>
            <w:noProof/>
            <w:webHidden/>
          </w:rPr>
          <w:fldChar w:fldCharType="separate"/>
        </w:r>
        <w:r w:rsidR="009B3BDE">
          <w:rPr>
            <w:noProof/>
            <w:webHidden/>
          </w:rPr>
          <w:t>13</w:t>
        </w:r>
        <w:r w:rsidR="009B3BDE">
          <w:rPr>
            <w:noProof/>
            <w:webHidden/>
          </w:rPr>
          <w:fldChar w:fldCharType="end"/>
        </w:r>
      </w:hyperlink>
    </w:p>
    <w:p w14:paraId="77096605" w14:textId="4ABC8656" w:rsidR="009B3BDE" w:rsidRDefault="00B81786">
      <w:pPr>
        <w:pStyle w:val="TM1"/>
        <w:tabs>
          <w:tab w:val="left" w:pos="480"/>
          <w:tab w:val="right" w:leader="dot" w:pos="9396"/>
        </w:tabs>
        <w:rPr>
          <w:rFonts w:eastAsiaTheme="minorEastAsia"/>
          <w:noProof/>
          <w:sz w:val="24"/>
          <w:szCs w:val="24"/>
          <w:lang w:eastAsia="fr-FR"/>
        </w:rPr>
      </w:pPr>
      <w:hyperlink w:anchor="_Toc103414596" w:history="1">
        <w:r w:rsidR="009B3BDE" w:rsidRPr="00B5665C">
          <w:rPr>
            <w:rStyle w:val="Lienhypertexte"/>
            <w:rFonts w:ascii="Arial" w:eastAsia="Times New Roman" w:hAnsi="Arial" w:cs="Arial"/>
            <w:b/>
            <w:noProof/>
          </w:rPr>
          <w:t>1-</w:t>
        </w:r>
        <w:r w:rsidR="009B3BDE">
          <w:rPr>
            <w:rFonts w:eastAsiaTheme="minorEastAsia"/>
            <w:noProof/>
            <w:sz w:val="24"/>
            <w:szCs w:val="24"/>
            <w:lang w:eastAsia="fr-FR"/>
          </w:rPr>
          <w:tab/>
        </w:r>
        <w:r w:rsidR="009B3BDE" w:rsidRPr="00B5665C">
          <w:rPr>
            <w:rStyle w:val="Lienhypertexte"/>
            <w:rFonts w:ascii="Arial" w:eastAsia="Times New Roman" w:hAnsi="Arial" w:cs="Arial"/>
            <w:b/>
            <w:noProof/>
          </w:rPr>
          <w:t>Compte rendu des rapports de groupes</w:t>
        </w:r>
        <w:r w:rsidR="009B3BDE">
          <w:rPr>
            <w:noProof/>
            <w:webHidden/>
          </w:rPr>
          <w:tab/>
        </w:r>
        <w:r w:rsidR="009B3BDE">
          <w:rPr>
            <w:noProof/>
            <w:webHidden/>
          </w:rPr>
          <w:fldChar w:fldCharType="begin"/>
        </w:r>
        <w:r w:rsidR="009B3BDE">
          <w:rPr>
            <w:noProof/>
            <w:webHidden/>
          </w:rPr>
          <w:instrText xml:space="preserve"> PAGEREF _Toc103414596 \h </w:instrText>
        </w:r>
        <w:r w:rsidR="009B3BDE">
          <w:rPr>
            <w:noProof/>
            <w:webHidden/>
          </w:rPr>
        </w:r>
        <w:r w:rsidR="009B3BDE">
          <w:rPr>
            <w:noProof/>
            <w:webHidden/>
          </w:rPr>
          <w:fldChar w:fldCharType="separate"/>
        </w:r>
        <w:r w:rsidR="009B3BDE">
          <w:rPr>
            <w:noProof/>
            <w:webHidden/>
          </w:rPr>
          <w:t>13</w:t>
        </w:r>
        <w:r w:rsidR="009B3BDE">
          <w:rPr>
            <w:noProof/>
            <w:webHidden/>
          </w:rPr>
          <w:fldChar w:fldCharType="end"/>
        </w:r>
      </w:hyperlink>
    </w:p>
    <w:p w14:paraId="3E9BCA59" w14:textId="647A3E9D" w:rsidR="009B3BDE" w:rsidRDefault="00B81786">
      <w:pPr>
        <w:pStyle w:val="TM1"/>
        <w:tabs>
          <w:tab w:val="left" w:pos="480"/>
          <w:tab w:val="right" w:leader="dot" w:pos="9396"/>
        </w:tabs>
        <w:rPr>
          <w:rFonts w:eastAsiaTheme="minorEastAsia"/>
          <w:noProof/>
          <w:sz w:val="24"/>
          <w:szCs w:val="24"/>
          <w:lang w:eastAsia="fr-FR"/>
        </w:rPr>
      </w:pPr>
      <w:hyperlink w:anchor="_Toc103414597" w:history="1">
        <w:r w:rsidR="009B3BDE" w:rsidRPr="00B5665C">
          <w:rPr>
            <w:rStyle w:val="Lienhypertexte"/>
            <w:rFonts w:ascii="Arial" w:eastAsia="Times New Roman" w:hAnsi="Arial" w:cs="Arial"/>
            <w:b/>
            <w:noProof/>
          </w:rPr>
          <w:t>2-</w:t>
        </w:r>
        <w:r w:rsidR="009B3BDE">
          <w:rPr>
            <w:rFonts w:eastAsiaTheme="minorEastAsia"/>
            <w:noProof/>
            <w:sz w:val="24"/>
            <w:szCs w:val="24"/>
            <w:lang w:eastAsia="fr-FR"/>
          </w:rPr>
          <w:tab/>
        </w:r>
        <w:r w:rsidR="009B3BDE" w:rsidRPr="00B5665C">
          <w:rPr>
            <w:rStyle w:val="Lienhypertexte"/>
            <w:rFonts w:ascii="Arial" w:eastAsia="Times New Roman" w:hAnsi="Arial" w:cs="Arial"/>
            <w:b/>
            <w:noProof/>
          </w:rPr>
          <w:t>Termes de référence de la première consultation</w:t>
        </w:r>
        <w:r w:rsidR="009B3BDE">
          <w:rPr>
            <w:noProof/>
            <w:webHidden/>
          </w:rPr>
          <w:tab/>
        </w:r>
        <w:r w:rsidR="009B3BDE">
          <w:rPr>
            <w:noProof/>
            <w:webHidden/>
          </w:rPr>
          <w:fldChar w:fldCharType="begin"/>
        </w:r>
        <w:r w:rsidR="009B3BDE">
          <w:rPr>
            <w:noProof/>
            <w:webHidden/>
          </w:rPr>
          <w:instrText xml:space="preserve"> PAGEREF _Toc103414597 \h </w:instrText>
        </w:r>
        <w:r w:rsidR="009B3BDE">
          <w:rPr>
            <w:noProof/>
            <w:webHidden/>
          </w:rPr>
        </w:r>
        <w:r w:rsidR="009B3BDE">
          <w:rPr>
            <w:noProof/>
            <w:webHidden/>
          </w:rPr>
          <w:fldChar w:fldCharType="separate"/>
        </w:r>
        <w:r w:rsidR="009B3BDE">
          <w:rPr>
            <w:noProof/>
            <w:webHidden/>
          </w:rPr>
          <w:t>13</w:t>
        </w:r>
        <w:r w:rsidR="009B3BDE">
          <w:rPr>
            <w:noProof/>
            <w:webHidden/>
          </w:rPr>
          <w:fldChar w:fldCharType="end"/>
        </w:r>
      </w:hyperlink>
    </w:p>
    <w:p w14:paraId="79AE8DF9" w14:textId="158B9A8F" w:rsidR="009B3BDE" w:rsidRDefault="00B81786">
      <w:pPr>
        <w:pStyle w:val="TM1"/>
        <w:tabs>
          <w:tab w:val="left" w:pos="480"/>
          <w:tab w:val="right" w:leader="dot" w:pos="9396"/>
        </w:tabs>
        <w:rPr>
          <w:rFonts w:eastAsiaTheme="minorEastAsia"/>
          <w:noProof/>
          <w:sz w:val="24"/>
          <w:szCs w:val="24"/>
          <w:lang w:eastAsia="fr-FR"/>
        </w:rPr>
      </w:pPr>
      <w:hyperlink w:anchor="_Toc103414598" w:history="1">
        <w:r w:rsidR="009B3BDE" w:rsidRPr="00B5665C">
          <w:rPr>
            <w:rStyle w:val="Lienhypertexte"/>
            <w:rFonts w:ascii="Arial" w:eastAsia="Times New Roman" w:hAnsi="Arial" w:cs="Arial"/>
            <w:b/>
            <w:noProof/>
          </w:rPr>
          <w:t>3-</w:t>
        </w:r>
        <w:r w:rsidR="009B3BDE">
          <w:rPr>
            <w:rFonts w:eastAsiaTheme="minorEastAsia"/>
            <w:noProof/>
            <w:sz w:val="24"/>
            <w:szCs w:val="24"/>
            <w:lang w:eastAsia="fr-FR"/>
          </w:rPr>
          <w:tab/>
        </w:r>
        <w:r w:rsidR="009B3BDE" w:rsidRPr="00B5665C">
          <w:rPr>
            <w:rStyle w:val="Lienhypertexte"/>
            <w:rFonts w:ascii="Arial" w:eastAsia="Times New Roman" w:hAnsi="Arial" w:cs="Arial"/>
            <w:b/>
            <w:noProof/>
          </w:rPr>
          <w:t>Liste des participants</w:t>
        </w:r>
        <w:r w:rsidR="009B3BDE">
          <w:rPr>
            <w:noProof/>
            <w:webHidden/>
          </w:rPr>
          <w:tab/>
        </w:r>
        <w:r w:rsidR="009B3BDE">
          <w:rPr>
            <w:noProof/>
            <w:webHidden/>
          </w:rPr>
          <w:fldChar w:fldCharType="begin"/>
        </w:r>
        <w:r w:rsidR="009B3BDE">
          <w:rPr>
            <w:noProof/>
            <w:webHidden/>
          </w:rPr>
          <w:instrText xml:space="preserve"> PAGEREF _Toc103414598 \h </w:instrText>
        </w:r>
        <w:r w:rsidR="009B3BDE">
          <w:rPr>
            <w:noProof/>
            <w:webHidden/>
          </w:rPr>
        </w:r>
        <w:r w:rsidR="009B3BDE">
          <w:rPr>
            <w:noProof/>
            <w:webHidden/>
          </w:rPr>
          <w:fldChar w:fldCharType="separate"/>
        </w:r>
        <w:r w:rsidR="009B3BDE">
          <w:rPr>
            <w:noProof/>
            <w:webHidden/>
          </w:rPr>
          <w:t>13</w:t>
        </w:r>
        <w:r w:rsidR="009B3BDE">
          <w:rPr>
            <w:noProof/>
            <w:webHidden/>
          </w:rPr>
          <w:fldChar w:fldCharType="end"/>
        </w:r>
      </w:hyperlink>
    </w:p>
    <w:p w14:paraId="38897AE6" w14:textId="63D5DAD2" w:rsidR="009B3BDE" w:rsidRDefault="00B81786">
      <w:pPr>
        <w:pStyle w:val="TM1"/>
        <w:tabs>
          <w:tab w:val="left" w:pos="480"/>
          <w:tab w:val="right" w:leader="dot" w:pos="9396"/>
        </w:tabs>
        <w:rPr>
          <w:rFonts w:eastAsiaTheme="minorEastAsia"/>
          <w:noProof/>
          <w:sz w:val="24"/>
          <w:szCs w:val="24"/>
          <w:lang w:eastAsia="fr-FR"/>
        </w:rPr>
      </w:pPr>
      <w:hyperlink w:anchor="_Toc103414599" w:history="1">
        <w:r w:rsidR="009B3BDE" w:rsidRPr="00B5665C">
          <w:rPr>
            <w:rStyle w:val="Lienhypertexte"/>
            <w:rFonts w:ascii="Arial" w:eastAsia="Times New Roman" w:hAnsi="Arial" w:cs="Arial"/>
            <w:b/>
            <w:noProof/>
          </w:rPr>
          <w:t>4-</w:t>
        </w:r>
        <w:r w:rsidR="009B3BDE">
          <w:rPr>
            <w:rFonts w:eastAsiaTheme="minorEastAsia"/>
            <w:noProof/>
            <w:sz w:val="24"/>
            <w:szCs w:val="24"/>
            <w:lang w:eastAsia="fr-FR"/>
          </w:rPr>
          <w:tab/>
        </w:r>
        <w:r w:rsidR="009B3BDE" w:rsidRPr="00B5665C">
          <w:rPr>
            <w:rStyle w:val="Lienhypertexte"/>
            <w:rFonts w:ascii="Arial" w:eastAsia="Times New Roman" w:hAnsi="Arial" w:cs="Arial"/>
            <w:b/>
            <w:noProof/>
          </w:rPr>
          <w:t>Album photos</w:t>
        </w:r>
        <w:r w:rsidR="009B3BDE">
          <w:rPr>
            <w:noProof/>
            <w:webHidden/>
          </w:rPr>
          <w:tab/>
        </w:r>
        <w:r w:rsidR="009B3BDE">
          <w:rPr>
            <w:noProof/>
            <w:webHidden/>
          </w:rPr>
          <w:fldChar w:fldCharType="begin"/>
        </w:r>
        <w:r w:rsidR="009B3BDE">
          <w:rPr>
            <w:noProof/>
            <w:webHidden/>
          </w:rPr>
          <w:instrText xml:space="preserve"> PAGEREF _Toc103414599 \h </w:instrText>
        </w:r>
        <w:r w:rsidR="009B3BDE">
          <w:rPr>
            <w:noProof/>
            <w:webHidden/>
          </w:rPr>
        </w:r>
        <w:r w:rsidR="009B3BDE">
          <w:rPr>
            <w:noProof/>
            <w:webHidden/>
          </w:rPr>
          <w:fldChar w:fldCharType="separate"/>
        </w:r>
        <w:r w:rsidR="009B3BDE">
          <w:rPr>
            <w:noProof/>
            <w:webHidden/>
          </w:rPr>
          <w:t>13</w:t>
        </w:r>
        <w:r w:rsidR="009B3BDE">
          <w:rPr>
            <w:noProof/>
            <w:webHidden/>
          </w:rPr>
          <w:fldChar w:fldCharType="end"/>
        </w:r>
      </w:hyperlink>
    </w:p>
    <w:p w14:paraId="0D3CA3B2" w14:textId="57FD49C6" w:rsidR="009B3BDE" w:rsidRDefault="00B81786">
      <w:pPr>
        <w:pStyle w:val="TM1"/>
        <w:tabs>
          <w:tab w:val="right" w:leader="dot" w:pos="9396"/>
        </w:tabs>
        <w:rPr>
          <w:rFonts w:eastAsiaTheme="minorEastAsia"/>
          <w:noProof/>
          <w:sz w:val="24"/>
          <w:szCs w:val="24"/>
          <w:lang w:eastAsia="fr-FR"/>
        </w:rPr>
      </w:pPr>
      <w:hyperlink w:anchor="_Toc103414600" w:history="1">
        <w:r w:rsidR="009B3BDE" w:rsidRPr="00B5665C">
          <w:rPr>
            <w:rStyle w:val="Lienhypertexte"/>
            <w:rFonts w:ascii="Arial" w:eastAsia="Times New Roman" w:hAnsi="Arial" w:cs="Arial"/>
            <w:b/>
            <w:noProof/>
          </w:rPr>
          <w:t>COMPTE RENDU DETAILLE DES  TRAVAUX DE GROUPE</w:t>
        </w:r>
        <w:r w:rsidR="009B3BDE">
          <w:rPr>
            <w:noProof/>
            <w:webHidden/>
          </w:rPr>
          <w:tab/>
        </w:r>
        <w:r w:rsidR="009B3BDE">
          <w:rPr>
            <w:noProof/>
            <w:webHidden/>
          </w:rPr>
          <w:fldChar w:fldCharType="begin"/>
        </w:r>
        <w:r w:rsidR="009B3BDE">
          <w:rPr>
            <w:noProof/>
            <w:webHidden/>
          </w:rPr>
          <w:instrText xml:space="preserve"> PAGEREF _Toc103414600 \h </w:instrText>
        </w:r>
        <w:r w:rsidR="009B3BDE">
          <w:rPr>
            <w:noProof/>
            <w:webHidden/>
          </w:rPr>
        </w:r>
        <w:r w:rsidR="009B3BDE">
          <w:rPr>
            <w:noProof/>
            <w:webHidden/>
          </w:rPr>
          <w:fldChar w:fldCharType="separate"/>
        </w:r>
        <w:r w:rsidR="009B3BDE">
          <w:rPr>
            <w:noProof/>
            <w:webHidden/>
          </w:rPr>
          <w:t>14</w:t>
        </w:r>
        <w:r w:rsidR="009B3BDE">
          <w:rPr>
            <w:noProof/>
            <w:webHidden/>
          </w:rPr>
          <w:fldChar w:fldCharType="end"/>
        </w:r>
      </w:hyperlink>
    </w:p>
    <w:p w14:paraId="6A60AAD8" w14:textId="33CF51CC" w:rsidR="009B3BDE" w:rsidRDefault="00B81786">
      <w:pPr>
        <w:pStyle w:val="TM1"/>
        <w:tabs>
          <w:tab w:val="left" w:pos="480"/>
          <w:tab w:val="right" w:leader="dot" w:pos="9396"/>
        </w:tabs>
        <w:rPr>
          <w:rFonts w:eastAsiaTheme="minorEastAsia"/>
          <w:noProof/>
          <w:sz w:val="24"/>
          <w:szCs w:val="24"/>
          <w:lang w:eastAsia="fr-FR"/>
        </w:rPr>
      </w:pPr>
      <w:hyperlink w:anchor="_Toc103414601" w:history="1">
        <w:r w:rsidR="009B3BDE" w:rsidRPr="00B5665C">
          <w:rPr>
            <w:rStyle w:val="Lienhypertexte"/>
            <w:rFonts w:ascii="Wingdings" w:eastAsia="Times New Roman" w:hAnsi="Wingdings" w:cs="Arial"/>
            <w:noProof/>
          </w:rPr>
          <w:t></w:t>
        </w:r>
        <w:r w:rsidR="009B3BDE">
          <w:rPr>
            <w:rFonts w:eastAsiaTheme="minorEastAsia"/>
            <w:noProof/>
            <w:sz w:val="24"/>
            <w:szCs w:val="24"/>
            <w:lang w:eastAsia="fr-FR"/>
          </w:rPr>
          <w:tab/>
        </w:r>
        <w:r w:rsidR="009B3BDE" w:rsidRPr="00B5665C">
          <w:rPr>
            <w:rStyle w:val="Lienhypertexte"/>
            <w:rFonts w:ascii="Arial" w:eastAsia="Times New Roman" w:hAnsi="Arial" w:cs="Arial"/>
            <w:b/>
            <w:noProof/>
          </w:rPr>
          <w:t>Groupe 1 : Pollution</w:t>
        </w:r>
        <w:r w:rsidR="009B3BDE">
          <w:rPr>
            <w:noProof/>
            <w:webHidden/>
          </w:rPr>
          <w:tab/>
        </w:r>
        <w:r w:rsidR="009B3BDE">
          <w:rPr>
            <w:noProof/>
            <w:webHidden/>
          </w:rPr>
          <w:fldChar w:fldCharType="begin"/>
        </w:r>
        <w:r w:rsidR="009B3BDE">
          <w:rPr>
            <w:noProof/>
            <w:webHidden/>
          </w:rPr>
          <w:instrText xml:space="preserve"> PAGEREF _Toc103414601 \h </w:instrText>
        </w:r>
        <w:r w:rsidR="009B3BDE">
          <w:rPr>
            <w:noProof/>
            <w:webHidden/>
          </w:rPr>
        </w:r>
        <w:r w:rsidR="009B3BDE">
          <w:rPr>
            <w:noProof/>
            <w:webHidden/>
          </w:rPr>
          <w:fldChar w:fldCharType="separate"/>
        </w:r>
        <w:r w:rsidR="009B3BDE">
          <w:rPr>
            <w:noProof/>
            <w:webHidden/>
          </w:rPr>
          <w:t>14</w:t>
        </w:r>
        <w:r w:rsidR="009B3BDE">
          <w:rPr>
            <w:noProof/>
            <w:webHidden/>
          </w:rPr>
          <w:fldChar w:fldCharType="end"/>
        </w:r>
      </w:hyperlink>
    </w:p>
    <w:p w14:paraId="19870FBD" w14:textId="1818AFB9" w:rsidR="009B3BDE" w:rsidRDefault="00B81786">
      <w:pPr>
        <w:pStyle w:val="TM1"/>
        <w:tabs>
          <w:tab w:val="right" w:leader="dot" w:pos="9396"/>
        </w:tabs>
        <w:rPr>
          <w:rFonts w:eastAsiaTheme="minorEastAsia"/>
          <w:noProof/>
          <w:sz w:val="24"/>
          <w:szCs w:val="24"/>
          <w:lang w:eastAsia="fr-FR"/>
        </w:rPr>
      </w:pPr>
      <w:hyperlink w:anchor="_Toc103414602" w:history="1">
        <w:r w:rsidR="009B3BDE" w:rsidRPr="00B5665C">
          <w:rPr>
            <w:rStyle w:val="Lienhypertexte"/>
            <w:rFonts w:ascii="Arial" w:hAnsi="Arial" w:cs="Arial"/>
            <w:noProof/>
          </w:rPr>
          <w:t>RECOMMENDATIONS GÉNÉRALES</w:t>
        </w:r>
        <w:r w:rsidR="009B3BDE">
          <w:rPr>
            <w:noProof/>
            <w:webHidden/>
          </w:rPr>
          <w:tab/>
        </w:r>
        <w:r w:rsidR="009B3BDE">
          <w:rPr>
            <w:noProof/>
            <w:webHidden/>
          </w:rPr>
          <w:fldChar w:fldCharType="begin"/>
        </w:r>
        <w:r w:rsidR="009B3BDE">
          <w:rPr>
            <w:noProof/>
            <w:webHidden/>
          </w:rPr>
          <w:instrText xml:space="preserve"> PAGEREF _Toc103414602 \h </w:instrText>
        </w:r>
        <w:r w:rsidR="009B3BDE">
          <w:rPr>
            <w:noProof/>
            <w:webHidden/>
          </w:rPr>
        </w:r>
        <w:r w:rsidR="009B3BDE">
          <w:rPr>
            <w:noProof/>
            <w:webHidden/>
          </w:rPr>
          <w:fldChar w:fldCharType="separate"/>
        </w:r>
        <w:r w:rsidR="009B3BDE">
          <w:rPr>
            <w:noProof/>
            <w:webHidden/>
          </w:rPr>
          <w:t>15</w:t>
        </w:r>
        <w:r w:rsidR="009B3BDE">
          <w:rPr>
            <w:noProof/>
            <w:webHidden/>
          </w:rPr>
          <w:fldChar w:fldCharType="end"/>
        </w:r>
      </w:hyperlink>
    </w:p>
    <w:p w14:paraId="6D739562" w14:textId="290BA6EC" w:rsidR="009B3BDE" w:rsidRDefault="00B81786">
      <w:pPr>
        <w:pStyle w:val="TM1"/>
        <w:tabs>
          <w:tab w:val="left" w:pos="480"/>
          <w:tab w:val="right" w:leader="dot" w:pos="9396"/>
        </w:tabs>
        <w:rPr>
          <w:rFonts w:eastAsiaTheme="minorEastAsia"/>
          <w:noProof/>
          <w:sz w:val="24"/>
          <w:szCs w:val="24"/>
          <w:lang w:eastAsia="fr-FR"/>
        </w:rPr>
      </w:pPr>
      <w:hyperlink w:anchor="_Toc103414603" w:history="1">
        <w:r w:rsidR="009B3BDE" w:rsidRPr="00B5665C">
          <w:rPr>
            <w:rStyle w:val="Lienhypertexte"/>
            <w:rFonts w:ascii="Arial" w:eastAsia="Times New Roman" w:hAnsi="Arial" w:cs="Arial"/>
            <w:b/>
            <w:noProof/>
          </w:rPr>
          <w:t>C-</w:t>
        </w:r>
        <w:r w:rsidR="009B3BDE">
          <w:rPr>
            <w:rFonts w:eastAsiaTheme="minorEastAsia"/>
            <w:noProof/>
            <w:sz w:val="24"/>
            <w:szCs w:val="24"/>
            <w:lang w:eastAsia="fr-FR"/>
          </w:rPr>
          <w:tab/>
        </w:r>
        <w:r w:rsidR="009B3BDE" w:rsidRPr="00B5665C">
          <w:rPr>
            <w:rStyle w:val="Lienhypertexte"/>
            <w:rFonts w:ascii="Arial" w:eastAsia="Times New Roman" w:hAnsi="Arial" w:cs="Arial"/>
            <w:b/>
            <w:noProof/>
          </w:rPr>
          <w:t>Principales recommandations par groupes</w:t>
        </w:r>
        <w:r w:rsidR="009B3BDE">
          <w:rPr>
            <w:noProof/>
            <w:webHidden/>
          </w:rPr>
          <w:tab/>
        </w:r>
        <w:r w:rsidR="009B3BDE">
          <w:rPr>
            <w:noProof/>
            <w:webHidden/>
          </w:rPr>
          <w:fldChar w:fldCharType="begin"/>
        </w:r>
        <w:r w:rsidR="009B3BDE">
          <w:rPr>
            <w:noProof/>
            <w:webHidden/>
          </w:rPr>
          <w:instrText xml:space="preserve"> PAGEREF _Toc103414603 \h </w:instrText>
        </w:r>
        <w:r w:rsidR="009B3BDE">
          <w:rPr>
            <w:noProof/>
            <w:webHidden/>
          </w:rPr>
        </w:r>
        <w:r w:rsidR="009B3BDE">
          <w:rPr>
            <w:noProof/>
            <w:webHidden/>
          </w:rPr>
          <w:fldChar w:fldCharType="separate"/>
        </w:r>
        <w:r w:rsidR="009B3BDE">
          <w:rPr>
            <w:noProof/>
            <w:webHidden/>
          </w:rPr>
          <w:t>15</w:t>
        </w:r>
        <w:r w:rsidR="009B3BDE">
          <w:rPr>
            <w:noProof/>
            <w:webHidden/>
          </w:rPr>
          <w:fldChar w:fldCharType="end"/>
        </w:r>
      </w:hyperlink>
    </w:p>
    <w:p w14:paraId="0636B4A2" w14:textId="522EE470" w:rsidR="009B3BDE" w:rsidRDefault="00B81786">
      <w:pPr>
        <w:pStyle w:val="TM1"/>
        <w:tabs>
          <w:tab w:val="left" w:pos="480"/>
          <w:tab w:val="right" w:leader="dot" w:pos="9396"/>
        </w:tabs>
        <w:rPr>
          <w:rFonts w:eastAsiaTheme="minorEastAsia"/>
          <w:noProof/>
          <w:sz w:val="24"/>
          <w:szCs w:val="24"/>
          <w:lang w:eastAsia="fr-FR"/>
        </w:rPr>
      </w:pPr>
      <w:hyperlink w:anchor="_Toc103414604" w:history="1">
        <w:r w:rsidR="009B3BDE" w:rsidRPr="00B5665C">
          <w:rPr>
            <w:rStyle w:val="Lienhypertexte"/>
            <w:rFonts w:ascii="Wingdings" w:eastAsia="Times New Roman" w:hAnsi="Wingdings" w:cs="Arial"/>
            <w:noProof/>
          </w:rPr>
          <w:t></w:t>
        </w:r>
        <w:r w:rsidR="009B3BDE">
          <w:rPr>
            <w:rFonts w:eastAsiaTheme="minorEastAsia"/>
            <w:noProof/>
            <w:sz w:val="24"/>
            <w:szCs w:val="24"/>
            <w:lang w:eastAsia="fr-FR"/>
          </w:rPr>
          <w:tab/>
        </w:r>
        <w:r w:rsidR="009B3BDE" w:rsidRPr="00B5665C">
          <w:rPr>
            <w:rStyle w:val="Lienhypertexte"/>
            <w:rFonts w:ascii="Arial" w:eastAsia="Times New Roman" w:hAnsi="Arial" w:cs="Arial"/>
            <w:b/>
            <w:noProof/>
          </w:rPr>
          <w:t>Groupe 2 : Changement Climatique</w:t>
        </w:r>
        <w:r w:rsidR="009B3BDE">
          <w:rPr>
            <w:noProof/>
            <w:webHidden/>
          </w:rPr>
          <w:tab/>
        </w:r>
        <w:r w:rsidR="009B3BDE">
          <w:rPr>
            <w:noProof/>
            <w:webHidden/>
          </w:rPr>
          <w:fldChar w:fldCharType="begin"/>
        </w:r>
        <w:r w:rsidR="009B3BDE">
          <w:rPr>
            <w:noProof/>
            <w:webHidden/>
          </w:rPr>
          <w:instrText xml:space="preserve"> PAGEREF _Toc103414604 \h </w:instrText>
        </w:r>
        <w:r w:rsidR="009B3BDE">
          <w:rPr>
            <w:noProof/>
            <w:webHidden/>
          </w:rPr>
        </w:r>
        <w:r w:rsidR="009B3BDE">
          <w:rPr>
            <w:noProof/>
            <w:webHidden/>
          </w:rPr>
          <w:fldChar w:fldCharType="separate"/>
        </w:r>
        <w:r w:rsidR="009B3BDE">
          <w:rPr>
            <w:noProof/>
            <w:webHidden/>
          </w:rPr>
          <w:t>19</w:t>
        </w:r>
        <w:r w:rsidR="009B3BDE">
          <w:rPr>
            <w:noProof/>
            <w:webHidden/>
          </w:rPr>
          <w:fldChar w:fldCharType="end"/>
        </w:r>
      </w:hyperlink>
    </w:p>
    <w:p w14:paraId="7BBC7135" w14:textId="2A4B436B" w:rsidR="009B3BDE" w:rsidRDefault="00B81786">
      <w:pPr>
        <w:pStyle w:val="TM1"/>
        <w:tabs>
          <w:tab w:val="left" w:pos="480"/>
          <w:tab w:val="right" w:leader="dot" w:pos="9396"/>
        </w:tabs>
        <w:rPr>
          <w:rFonts w:eastAsiaTheme="minorEastAsia"/>
          <w:noProof/>
          <w:sz w:val="24"/>
          <w:szCs w:val="24"/>
          <w:lang w:eastAsia="fr-FR"/>
        </w:rPr>
      </w:pPr>
      <w:hyperlink w:anchor="_Toc103414605" w:history="1">
        <w:r w:rsidR="009B3BDE" w:rsidRPr="00B5665C">
          <w:rPr>
            <w:rStyle w:val="Lienhypertexte"/>
            <w:rFonts w:ascii="Wingdings" w:eastAsia="Times New Roman" w:hAnsi="Wingdings" w:cs="Arial"/>
            <w:noProof/>
          </w:rPr>
          <w:t></w:t>
        </w:r>
        <w:r w:rsidR="009B3BDE">
          <w:rPr>
            <w:rFonts w:eastAsiaTheme="minorEastAsia"/>
            <w:noProof/>
            <w:sz w:val="24"/>
            <w:szCs w:val="24"/>
            <w:lang w:eastAsia="fr-FR"/>
          </w:rPr>
          <w:tab/>
        </w:r>
        <w:r w:rsidR="009B3BDE" w:rsidRPr="00B5665C">
          <w:rPr>
            <w:rStyle w:val="Lienhypertexte"/>
            <w:rFonts w:ascii="Arial" w:eastAsia="Times New Roman" w:hAnsi="Arial" w:cs="Arial"/>
            <w:b/>
            <w:noProof/>
          </w:rPr>
          <w:t>Groupe 3 : Biodiversité</w:t>
        </w:r>
        <w:r w:rsidR="009B3BDE">
          <w:rPr>
            <w:noProof/>
            <w:webHidden/>
          </w:rPr>
          <w:tab/>
        </w:r>
        <w:r w:rsidR="009B3BDE">
          <w:rPr>
            <w:noProof/>
            <w:webHidden/>
          </w:rPr>
          <w:fldChar w:fldCharType="begin"/>
        </w:r>
        <w:r w:rsidR="009B3BDE">
          <w:rPr>
            <w:noProof/>
            <w:webHidden/>
          </w:rPr>
          <w:instrText xml:space="preserve"> PAGEREF _Toc103414605 \h </w:instrText>
        </w:r>
        <w:r w:rsidR="009B3BDE">
          <w:rPr>
            <w:noProof/>
            <w:webHidden/>
          </w:rPr>
        </w:r>
        <w:r w:rsidR="009B3BDE">
          <w:rPr>
            <w:noProof/>
            <w:webHidden/>
          </w:rPr>
          <w:fldChar w:fldCharType="separate"/>
        </w:r>
        <w:r w:rsidR="009B3BDE">
          <w:rPr>
            <w:noProof/>
            <w:webHidden/>
          </w:rPr>
          <w:t>23</w:t>
        </w:r>
        <w:r w:rsidR="009B3BDE">
          <w:rPr>
            <w:noProof/>
            <w:webHidden/>
          </w:rPr>
          <w:fldChar w:fldCharType="end"/>
        </w:r>
      </w:hyperlink>
    </w:p>
    <w:p w14:paraId="074FED9A" w14:textId="52E89D22" w:rsidR="009B3BDE" w:rsidRDefault="00B81786">
      <w:pPr>
        <w:pStyle w:val="TM1"/>
        <w:tabs>
          <w:tab w:val="right" w:leader="dot" w:pos="9396"/>
        </w:tabs>
        <w:rPr>
          <w:rFonts w:eastAsiaTheme="minorEastAsia"/>
          <w:noProof/>
          <w:sz w:val="24"/>
          <w:szCs w:val="24"/>
          <w:lang w:eastAsia="fr-FR"/>
        </w:rPr>
      </w:pPr>
      <w:hyperlink w:anchor="_Toc103414606" w:history="1">
        <w:r w:rsidR="009B3BDE" w:rsidRPr="00B5665C">
          <w:rPr>
            <w:rStyle w:val="Lienhypertexte"/>
            <w:rFonts w:ascii="Times New Roman" w:hAnsi="Times New Roman"/>
            <w:b/>
            <w:noProof/>
          </w:rPr>
          <w:t>RECOMMENDATIONS GÉNÉRALES</w:t>
        </w:r>
        <w:r w:rsidR="009B3BDE">
          <w:rPr>
            <w:noProof/>
            <w:webHidden/>
          </w:rPr>
          <w:tab/>
        </w:r>
        <w:r w:rsidR="009B3BDE">
          <w:rPr>
            <w:noProof/>
            <w:webHidden/>
          </w:rPr>
          <w:fldChar w:fldCharType="begin"/>
        </w:r>
        <w:r w:rsidR="009B3BDE">
          <w:rPr>
            <w:noProof/>
            <w:webHidden/>
          </w:rPr>
          <w:instrText xml:space="preserve"> PAGEREF _Toc103414606 \h </w:instrText>
        </w:r>
        <w:r w:rsidR="009B3BDE">
          <w:rPr>
            <w:noProof/>
            <w:webHidden/>
          </w:rPr>
        </w:r>
        <w:r w:rsidR="009B3BDE">
          <w:rPr>
            <w:noProof/>
            <w:webHidden/>
          </w:rPr>
          <w:fldChar w:fldCharType="separate"/>
        </w:r>
        <w:r w:rsidR="009B3BDE">
          <w:rPr>
            <w:noProof/>
            <w:webHidden/>
          </w:rPr>
          <w:t>23</w:t>
        </w:r>
        <w:r w:rsidR="009B3BDE">
          <w:rPr>
            <w:noProof/>
            <w:webHidden/>
          </w:rPr>
          <w:fldChar w:fldCharType="end"/>
        </w:r>
      </w:hyperlink>
    </w:p>
    <w:p w14:paraId="205ADD6D" w14:textId="22C12D64" w:rsidR="009B3BDE" w:rsidRDefault="00B81786">
      <w:pPr>
        <w:pStyle w:val="TM1"/>
        <w:tabs>
          <w:tab w:val="left" w:pos="480"/>
          <w:tab w:val="right" w:leader="dot" w:pos="9396"/>
        </w:tabs>
        <w:rPr>
          <w:rFonts w:eastAsiaTheme="minorEastAsia"/>
          <w:noProof/>
          <w:sz w:val="24"/>
          <w:szCs w:val="24"/>
          <w:lang w:eastAsia="fr-FR"/>
        </w:rPr>
      </w:pPr>
      <w:hyperlink w:anchor="_Toc103414607" w:history="1">
        <w:r w:rsidR="009B3BDE" w:rsidRPr="00B5665C">
          <w:rPr>
            <w:rStyle w:val="Lienhypertexte"/>
            <w:rFonts w:ascii="Times New Roman" w:eastAsia="Times New Roman" w:hAnsi="Times New Roman"/>
            <w:b/>
            <w:noProof/>
          </w:rPr>
          <w:t>D-</w:t>
        </w:r>
        <w:r w:rsidR="009B3BDE">
          <w:rPr>
            <w:rFonts w:eastAsiaTheme="minorEastAsia"/>
            <w:noProof/>
            <w:sz w:val="24"/>
            <w:szCs w:val="24"/>
            <w:lang w:eastAsia="fr-FR"/>
          </w:rPr>
          <w:tab/>
        </w:r>
        <w:r w:rsidR="009B3BDE" w:rsidRPr="00B5665C">
          <w:rPr>
            <w:rStyle w:val="Lienhypertexte"/>
            <w:rFonts w:ascii="Times New Roman" w:eastAsia="Times New Roman" w:hAnsi="Times New Roman"/>
            <w:b/>
            <w:noProof/>
          </w:rPr>
          <w:t>PRINCIPALES RECOMMANDATIONS PAR GROUPES</w:t>
        </w:r>
        <w:r w:rsidR="009B3BDE">
          <w:rPr>
            <w:noProof/>
            <w:webHidden/>
          </w:rPr>
          <w:tab/>
        </w:r>
        <w:r w:rsidR="009B3BDE">
          <w:rPr>
            <w:noProof/>
            <w:webHidden/>
          </w:rPr>
          <w:fldChar w:fldCharType="begin"/>
        </w:r>
        <w:r w:rsidR="009B3BDE">
          <w:rPr>
            <w:noProof/>
            <w:webHidden/>
          </w:rPr>
          <w:instrText xml:space="preserve"> PAGEREF _Toc103414607 \h </w:instrText>
        </w:r>
        <w:r w:rsidR="009B3BDE">
          <w:rPr>
            <w:noProof/>
            <w:webHidden/>
          </w:rPr>
        </w:r>
        <w:r w:rsidR="009B3BDE">
          <w:rPr>
            <w:noProof/>
            <w:webHidden/>
          </w:rPr>
          <w:fldChar w:fldCharType="separate"/>
        </w:r>
        <w:r w:rsidR="009B3BDE">
          <w:rPr>
            <w:noProof/>
            <w:webHidden/>
          </w:rPr>
          <w:t>23</w:t>
        </w:r>
        <w:r w:rsidR="009B3BDE">
          <w:rPr>
            <w:noProof/>
            <w:webHidden/>
          </w:rPr>
          <w:fldChar w:fldCharType="end"/>
        </w:r>
      </w:hyperlink>
    </w:p>
    <w:p w14:paraId="58ED6614" w14:textId="34AE284B" w:rsidR="009B3BDE" w:rsidRDefault="00B81786">
      <w:pPr>
        <w:pStyle w:val="TM1"/>
        <w:tabs>
          <w:tab w:val="left" w:pos="480"/>
          <w:tab w:val="right" w:leader="dot" w:pos="9396"/>
        </w:tabs>
        <w:rPr>
          <w:rFonts w:eastAsiaTheme="minorEastAsia"/>
          <w:noProof/>
          <w:sz w:val="24"/>
          <w:szCs w:val="24"/>
          <w:lang w:eastAsia="fr-FR"/>
        </w:rPr>
      </w:pPr>
      <w:hyperlink w:anchor="_Toc103414608" w:history="1">
        <w:r w:rsidR="009B3BDE" w:rsidRPr="00B5665C">
          <w:rPr>
            <w:rStyle w:val="Lienhypertexte"/>
            <w:rFonts w:ascii="Times New Roman" w:eastAsia="Times New Roman" w:hAnsi="Times New Roman"/>
            <w:b/>
            <w:noProof/>
          </w:rPr>
          <w:t>E-</w:t>
        </w:r>
        <w:r w:rsidR="009B3BDE">
          <w:rPr>
            <w:rFonts w:eastAsiaTheme="minorEastAsia"/>
            <w:noProof/>
            <w:sz w:val="24"/>
            <w:szCs w:val="24"/>
            <w:lang w:eastAsia="fr-FR"/>
          </w:rPr>
          <w:tab/>
        </w:r>
        <w:r w:rsidR="009B3BDE" w:rsidRPr="00B5665C">
          <w:rPr>
            <w:rStyle w:val="Lienhypertexte"/>
            <w:rFonts w:ascii="Times New Roman" w:eastAsia="Times New Roman" w:hAnsi="Times New Roman"/>
            <w:b/>
            <w:noProof/>
          </w:rPr>
          <w:t>Positionnement par rapport aux objectifs de la consultation.</w:t>
        </w:r>
        <w:r w:rsidR="009B3BDE">
          <w:rPr>
            <w:noProof/>
            <w:webHidden/>
          </w:rPr>
          <w:tab/>
        </w:r>
        <w:r w:rsidR="009B3BDE">
          <w:rPr>
            <w:noProof/>
            <w:webHidden/>
          </w:rPr>
          <w:fldChar w:fldCharType="begin"/>
        </w:r>
        <w:r w:rsidR="009B3BDE">
          <w:rPr>
            <w:noProof/>
            <w:webHidden/>
          </w:rPr>
          <w:instrText xml:space="preserve"> PAGEREF _Toc103414608 \h </w:instrText>
        </w:r>
        <w:r w:rsidR="009B3BDE">
          <w:rPr>
            <w:noProof/>
            <w:webHidden/>
          </w:rPr>
        </w:r>
        <w:r w:rsidR="009B3BDE">
          <w:rPr>
            <w:noProof/>
            <w:webHidden/>
          </w:rPr>
          <w:fldChar w:fldCharType="separate"/>
        </w:r>
        <w:r w:rsidR="009B3BDE">
          <w:rPr>
            <w:noProof/>
            <w:webHidden/>
          </w:rPr>
          <w:t>24</w:t>
        </w:r>
        <w:r w:rsidR="009B3BDE">
          <w:rPr>
            <w:noProof/>
            <w:webHidden/>
          </w:rPr>
          <w:fldChar w:fldCharType="end"/>
        </w:r>
      </w:hyperlink>
    </w:p>
    <w:p w14:paraId="2671F20C" w14:textId="416E71DE" w:rsidR="009B3BDE" w:rsidRDefault="00B81786">
      <w:pPr>
        <w:pStyle w:val="TM1"/>
        <w:tabs>
          <w:tab w:val="left" w:pos="480"/>
          <w:tab w:val="right" w:leader="dot" w:pos="9396"/>
        </w:tabs>
        <w:rPr>
          <w:rFonts w:eastAsiaTheme="minorEastAsia"/>
          <w:noProof/>
          <w:sz w:val="24"/>
          <w:szCs w:val="24"/>
          <w:lang w:eastAsia="fr-FR"/>
        </w:rPr>
      </w:pPr>
      <w:hyperlink w:anchor="_Toc103414609" w:history="1">
        <w:r w:rsidR="009B3BDE" w:rsidRPr="00B5665C">
          <w:rPr>
            <w:rStyle w:val="Lienhypertexte"/>
            <w:rFonts w:ascii="Wingdings" w:eastAsia="Times New Roman" w:hAnsi="Wingdings" w:cs="Arial"/>
            <w:noProof/>
          </w:rPr>
          <w:t></w:t>
        </w:r>
        <w:r w:rsidR="009B3BDE">
          <w:rPr>
            <w:rFonts w:eastAsiaTheme="minorEastAsia"/>
            <w:noProof/>
            <w:sz w:val="24"/>
            <w:szCs w:val="24"/>
            <w:lang w:eastAsia="fr-FR"/>
          </w:rPr>
          <w:tab/>
        </w:r>
        <w:r w:rsidR="009B3BDE" w:rsidRPr="00B5665C">
          <w:rPr>
            <w:rStyle w:val="Lienhypertexte"/>
            <w:rFonts w:ascii="Arial" w:eastAsia="Times New Roman" w:hAnsi="Arial" w:cs="Arial"/>
            <w:b/>
            <w:noProof/>
          </w:rPr>
          <w:t>Groupe 4 : Développement durable</w:t>
        </w:r>
        <w:r w:rsidR="009B3BDE">
          <w:rPr>
            <w:noProof/>
            <w:webHidden/>
          </w:rPr>
          <w:tab/>
        </w:r>
        <w:r w:rsidR="009B3BDE">
          <w:rPr>
            <w:noProof/>
            <w:webHidden/>
          </w:rPr>
          <w:fldChar w:fldCharType="begin"/>
        </w:r>
        <w:r w:rsidR="009B3BDE">
          <w:rPr>
            <w:noProof/>
            <w:webHidden/>
          </w:rPr>
          <w:instrText xml:space="preserve"> PAGEREF _Toc103414609 \h </w:instrText>
        </w:r>
        <w:r w:rsidR="009B3BDE">
          <w:rPr>
            <w:noProof/>
            <w:webHidden/>
          </w:rPr>
        </w:r>
        <w:r w:rsidR="009B3BDE">
          <w:rPr>
            <w:noProof/>
            <w:webHidden/>
          </w:rPr>
          <w:fldChar w:fldCharType="separate"/>
        </w:r>
        <w:r w:rsidR="009B3BDE">
          <w:rPr>
            <w:noProof/>
            <w:webHidden/>
          </w:rPr>
          <w:t>28</w:t>
        </w:r>
        <w:r w:rsidR="009B3BDE">
          <w:rPr>
            <w:noProof/>
            <w:webHidden/>
          </w:rPr>
          <w:fldChar w:fldCharType="end"/>
        </w:r>
      </w:hyperlink>
    </w:p>
    <w:p w14:paraId="04132818" w14:textId="5000DE0B" w:rsidR="00EF0E5E" w:rsidRDefault="00EF0E5E" w:rsidP="00EF0E5E">
      <w:r>
        <w:rPr>
          <w:b/>
          <w:bCs/>
        </w:rPr>
        <w:fldChar w:fldCharType="end"/>
      </w:r>
    </w:p>
    <w:p w14:paraId="6DF5E547" w14:textId="77777777" w:rsidR="00EF0E5E" w:rsidRDefault="00EF0E5E" w:rsidP="00EF0E5E">
      <w:r>
        <w:br w:type="page"/>
      </w:r>
    </w:p>
    <w:p w14:paraId="0D69B65A" w14:textId="77777777" w:rsidR="00EF0E5E" w:rsidRPr="00BA7F89" w:rsidRDefault="00EF0E5E" w:rsidP="00EF0E5E">
      <w:pPr>
        <w:rPr>
          <w:rFonts w:ascii="Arial" w:hAnsi="Arial" w:cs="Arial"/>
          <w:b/>
          <w:sz w:val="24"/>
          <w:szCs w:val="24"/>
        </w:rPr>
      </w:pPr>
      <w:r w:rsidRPr="00BA7F89">
        <w:rPr>
          <w:rFonts w:ascii="Arial" w:hAnsi="Arial" w:cs="Arial"/>
          <w:b/>
          <w:sz w:val="24"/>
          <w:szCs w:val="24"/>
        </w:rPr>
        <w:lastRenderedPageBreak/>
        <w:t>ACRONYMES ET ABREVIATIONS</w:t>
      </w:r>
    </w:p>
    <w:tbl>
      <w:tblPr>
        <w:tblW w:w="10915" w:type="dxa"/>
        <w:tblInd w:w="-572" w:type="dxa"/>
        <w:tblLook w:val="04A0" w:firstRow="1" w:lastRow="0" w:firstColumn="1" w:lastColumn="0" w:noHBand="0" w:noVBand="1"/>
      </w:tblPr>
      <w:tblGrid>
        <w:gridCol w:w="2977"/>
        <w:gridCol w:w="7938"/>
      </w:tblGrid>
      <w:tr w:rsidR="00EF0E5E" w:rsidRPr="00BA7F89" w14:paraId="61734D6E" w14:textId="77777777" w:rsidTr="008E06C7">
        <w:tc>
          <w:tcPr>
            <w:tcW w:w="2977" w:type="dxa"/>
            <w:shd w:val="clear" w:color="auto" w:fill="auto"/>
          </w:tcPr>
          <w:p w14:paraId="2B85615B" w14:textId="77777777" w:rsidR="00EF0E5E" w:rsidRPr="00BA7F89" w:rsidRDefault="00EF0E5E" w:rsidP="008E06C7">
            <w:pPr>
              <w:spacing w:after="0" w:line="240" w:lineRule="auto"/>
              <w:rPr>
                <w:rFonts w:ascii="Arial" w:hAnsi="Arial" w:cs="Arial"/>
                <w:b/>
                <w:sz w:val="24"/>
                <w:szCs w:val="24"/>
              </w:rPr>
            </w:pPr>
            <w:r w:rsidRPr="00BA7F89">
              <w:rPr>
                <w:rFonts w:ascii="Arial" w:hAnsi="Arial" w:cs="Arial"/>
                <w:b/>
                <w:sz w:val="24"/>
                <w:szCs w:val="24"/>
              </w:rPr>
              <w:t>CDN</w:t>
            </w:r>
          </w:p>
        </w:tc>
        <w:tc>
          <w:tcPr>
            <w:tcW w:w="7938" w:type="dxa"/>
            <w:shd w:val="clear" w:color="auto" w:fill="auto"/>
          </w:tcPr>
          <w:p w14:paraId="36F49E8D" w14:textId="77777777" w:rsidR="00EF0E5E" w:rsidRPr="00BA7F89" w:rsidRDefault="00EF0E5E" w:rsidP="008E06C7">
            <w:pPr>
              <w:spacing w:after="0" w:line="240" w:lineRule="auto"/>
              <w:jc w:val="both"/>
              <w:rPr>
                <w:rFonts w:ascii="Arial" w:hAnsi="Arial" w:cs="Arial"/>
                <w:sz w:val="24"/>
                <w:szCs w:val="24"/>
              </w:rPr>
            </w:pPr>
            <w:r w:rsidRPr="00BA7F89">
              <w:rPr>
                <w:rFonts w:ascii="Arial" w:hAnsi="Arial" w:cs="Arial"/>
                <w:sz w:val="24"/>
                <w:szCs w:val="24"/>
              </w:rPr>
              <w:t>Contribution Déterminée au Niveau National</w:t>
            </w:r>
          </w:p>
        </w:tc>
      </w:tr>
      <w:tr w:rsidR="00EF0E5E" w:rsidRPr="00BA7F89" w14:paraId="40AC1754" w14:textId="77777777" w:rsidTr="008E06C7">
        <w:tc>
          <w:tcPr>
            <w:tcW w:w="2977" w:type="dxa"/>
            <w:shd w:val="clear" w:color="auto" w:fill="auto"/>
          </w:tcPr>
          <w:p w14:paraId="1F6E565F" w14:textId="77777777" w:rsidR="00EF0E5E" w:rsidRPr="00BA7F89" w:rsidRDefault="00EF0E5E" w:rsidP="008E06C7">
            <w:pPr>
              <w:spacing w:after="0" w:line="240" w:lineRule="auto"/>
              <w:rPr>
                <w:rFonts w:ascii="Arial" w:hAnsi="Arial" w:cs="Arial"/>
                <w:b/>
                <w:sz w:val="24"/>
                <w:szCs w:val="24"/>
              </w:rPr>
            </w:pPr>
            <w:r w:rsidRPr="00BA7F89">
              <w:rPr>
                <w:rFonts w:ascii="Arial" w:hAnsi="Arial" w:cs="Arial"/>
                <w:b/>
                <w:sz w:val="24"/>
                <w:szCs w:val="24"/>
              </w:rPr>
              <w:t xml:space="preserve">CTD </w:t>
            </w:r>
          </w:p>
          <w:p w14:paraId="66F43315" w14:textId="77777777" w:rsidR="00EF0E5E" w:rsidRPr="00BA7F89" w:rsidRDefault="00EF0E5E" w:rsidP="008E06C7">
            <w:pPr>
              <w:spacing w:after="0" w:line="240" w:lineRule="auto"/>
              <w:rPr>
                <w:rFonts w:ascii="Arial" w:hAnsi="Arial" w:cs="Arial"/>
                <w:b/>
                <w:sz w:val="24"/>
                <w:szCs w:val="24"/>
              </w:rPr>
            </w:pPr>
            <w:r w:rsidRPr="00BA7F89">
              <w:rPr>
                <w:rFonts w:ascii="Arial" w:hAnsi="Arial" w:cs="Arial"/>
                <w:b/>
                <w:sz w:val="24"/>
                <w:szCs w:val="24"/>
              </w:rPr>
              <w:t>CAPC-AC</w:t>
            </w:r>
          </w:p>
        </w:tc>
        <w:tc>
          <w:tcPr>
            <w:tcW w:w="7938" w:type="dxa"/>
            <w:shd w:val="clear" w:color="auto" w:fill="auto"/>
          </w:tcPr>
          <w:p w14:paraId="41588BCA" w14:textId="77777777" w:rsidR="00EF0E5E" w:rsidRPr="00BA7F89" w:rsidRDefault="00EF0E5E" w:rsidP="008E06C7">
            <w:pPr>
              <w:spacing w:after="0" w:line="240" w:lineRule="auto"/>
              <w:jc w:val="both"/>
              <w:rPr>
                <w:rFonts w:ascii="Arial" w:hAnsi="Arial" w:cs="Arial"/>
                <w:sz w:val="24"/>
                <w:szCs w:val="24"/>
              </w:rPr>
            </w:pPr>
            <w:r w:rsidRPr="00BA7F89">
              <w:rPr>
                <w:rFonts w:ascii="Arial" w:hAnsi="Arial" w:cs="Arial"/>
                <w:sz w:val="24"/>
                <w:szCs w:val="24"/>
              </w:rPr>
              <w:t>Collectivité Territoriale Décentralisée</w:t>
            </w:r>
          </w:p>
          <w:p w14:paraId="7CF79214" w14:textId="77777777" w:rsidR="00EF0E5E" w:rsidRPr="00BA7F89" w:rsidRDefault="00EF0E5E" w:rsidP="008E06C7">
            <w:pPr>
              <w:spacing w:after="0" w:line="240" w:lineRule="auto"/>
              <w:jc w:val="both"/>
              <w:rPr>
                <w:rFonts w:ascii="Arial" w:hAnsi="Arial" w:cs="Arial"/>
                <w:sz w:val="24"/>
                <w:szCs w:val="24"/>
              </w:rPr>
            </w:pPr>
            <w:r w:rsidRPr="00BA7F89">
              <w:rPr>
                <w:rFonts w:ascii="Arial" w:hAnsi="Arial" w:cs="Arial"/>
                <w:sz w:val="24"/>
                <w:szCs w:val="24"/>
              </w:rPr>
              <w:t>Centre d’Applications et de prévisions climatologique d’Afrique Centrale</w:t>
            </w:r>
          </w:p>
        </w:tc>
      </w:tr>
      <w:tr w:rsidR="00EF0E5E" w:rsidRPr="00BA7F89" w14:paraId="50FD2074" w14:textId="77777777" w:rsidTr="008E06C7">
        <w:tc>
          <w:tcPr>
            <w:tcW w:w="2977" w:type="dxa"/>
            <w:shd w:val="clear" w:color="auto" w:fill="auto"/>
          </w:tcPr>
          <w:p w14:paraId="2507DA58" w14:textId="77777777" w:rsidR="00EF0E5E" w:rsidRPr="00BA7F89" w:rsidRDefault="00EF0E5E" w:rsidP="008E06C7">
            <w:pPr>
              <w:spacing w:after="0" w:line="240" w:lineRule="auto"/>
              <w:rPr>
                <w:rFonts w:ascii="Arial" w:hAnsi="Arial" w:cs="Arial"/>
                <w:b/>
                <w:sz w:val="24"/>
                <w:szCs w:val="24"/>
              </w:rPr>
            </w:pPr>
            <w:r w:rsidRPr="00BA7F89">
              <w:rPr>
                <w:rFonts w:ascii="Arial" w:hAnsi="Arial" w:cs="Arial"/>
                <w:b/>
                <w:sz w:val="24"/>
                <w:szCs w:val="24"/>
              </w:rPr>
              <w:t xml:space="preserve">MINAT </w:t>
            </w:r>
          </w:p>
        </w:tc>
        <w:tc>
          <w:tcPr>
            <w:tcW w:w="7938" w:type="dxa"/>
            <w:shd w:val="clear" w:color="auto" w:fill="auto"/>
          </w:tcPr>
          <w:p w14:paraId="395019DE" w14:textId="77777777" w:rsidR="00EF0E5E" w:rsidRPr="00BA7F89" w:rsidRDefault="00EF0E5E" w:rsidP="008E06C7">
            <w:pPr>
              <w:spacing w:after="0" w:line="240" w:lineRule="auto"/>
              <w:jc w:val="both"/>
              <w:rPr>
                <w:rFonts w:ascii="Arial" w:hAnsi="Arial" w:cs="Arial"/>
                <w:sz w:val="24"/>
                <w:szCs w:val="24"/>
              </w:rPr>
            </w:pPr>
            <w:r w:rsidRPr="00BA7F89">
              <w:rPr>
                <w:rFonts w:ascii="Arial" w:hAnsi="Arial" w:cs="Arial"/>
                <w:sz w:val="24"/>
                <w:szCs w:val="24"/>
              </w:rPr>
              <w:t>Ministère de l’Administration Territoriale</w:t>
            </w:r>
          </w:p>
        </w:tc>
      </w:tr>
      <w:tr w:rsidR="00EF0E5E" w:rsidRPr="00BA7F89" w14:paraId="41A8518A" w14:textId="77777777" w:rsidTr="008E06C7">
        <w:tc>
          <w:tcPr>
            <w:tcW w:w="2977" w:type="dxa"/>
            <w:shd w:val="clear" w:color="auto" w:fill="auto"/>
          </w:tcPr>
          <w:p w14:paraId="19D2F4EF" w14:textId="77777777" w:rsidR="00EF0E5E" w:rsidRPr="00BA7F89" w:rsidRDefault="00EF0E5E" w:rsidP="008E06C7">
            <w:pPr>
              <w:spacing w:after="0" w:line="240" w:lineRule="auto"/>
              <w:rPr>
                <w:rFonts w:ascii="Arial" w:hAnsi="Arial" w:cs="Arial"/>
                <w:b/>
                <w:sz w:val="24"/>
                <w:szCs w:val="24"/>
              </w:rPr>
            </w:pPr>
            <w:r w:rsidRPr="00BA7F89">
              <w:rPr>
                <w:rFonts w:ascii="Arial" w:hAnsi="Arial" w:cs="Arial"/>
                <w:b/>
                <w:sz w:val="24"/>
                <w:szCs w:val="24"/>
              </w:rPr>
              <w:t>MINEPDED</w:t>
            </w:r>
          </w:p>
        </w:tc>
        <w:tc>
          <w:tcPr>
            <w:tcW w:w="7938" w:type="dxa"/>
            <w:shd w:val="clear" w:color="auto" w:fill="auto"/>
          </w:tcPr>
          <w:p w14:paraId="4D0B32CA" w14:textId="77777777" w:rsidR="00EF0E5E" w:rsidRPr="00BA7F89" w:rsidRDefault="00EF0E5E" w:rsidP="008E06C7">
            <w:pPr>
              <w:spacing w:after="0" w:line="240" w:lineRule="auto"/>
              <w:jc w:val="both"/>
              <w:rPr>
                <w:rFonts w:ascii="Arial" w:hAnsi="Arial" w:cs="Arial"/>
                <w:sz w:val="24"/>
                <w:szCs w:val="24"/>
              </w:rPr>
            </w:pPr>
            <w:r w:rsidRPr="00BA7F89">
              <w:rPr>
                <w:rFonts w:ascii="Arial" w:hAnsi="Arial" w:cs="Arial"/>
                <w:sz w:val="24"/>
                <w:szCs w:val="24"/>
              </w:rPr>
              <w:t xml:space="preserve">Ministère de l’Environnement, de la Protection de la Nature et du Développement durable </w:t>
            </w:r>
          </w:p>
        </w:tc>
      </w:tr>
      <w:tr w:rsidR="00EF0E5E" w:rsidRPr="00BA7F89" w14:paraId="0BBCF839" w14:textId="77777777" w:rsidTr="008E06C7">
        <w:tc>
          <w:tcPr>
            <w:tcW w:w="2977" w:type="dxa"/>
            <w:shd w:val="clear" w:color="auto" w:fill="auto"/>
          </w:tcPr>
          <w:p w14:paraId="714CF305" w14:textId="77777777" w:rsidR="00EF0E5E" w:rsidRPr="00BA7F89" w:rsidRDefault="00EF0E5E" w:rsidP="008E06C7">
            <w:pPr>
              <w:spacing w:after="0" w:line="240" w:lineRule="auto"/>
              <w:rPr>
                <w:rFonts w:ascii="Arial" w:hAnsi="Arial" w:cs="Arial"/>
                <w:b/>
                <w:sz w:val="24"/>
                <w:szCs w:val="24"/>
              </w:rPr>
            </w:pPr>
            <w:r w:rsidRPr="00BA7F89">
              <w:rPr>
                <w:rFonts w:ascii="Arial" w:hAnsi="Arial" w:cs="Arial"/>
                <w:b/>
                <w:sz w:val="24"/>
                <w:szCs w:val="24"/>
              </w:rPr>
              <w:t>ODD</w:t>
            </w:r>
          </w:p>
        </w:tc>
        <w:tc>
          <w:tcPr>
            <w:tcW w:w="7938" w:type="dxa"/>
            <w:shd w:val="clear" w:color="auto" w:fill="auto"/>
          </w:tcPr>
          <w:p w14:paraId="3014097E" w14:textId="77777777" w:rsidR="00EF0E5E" w:rsidRPr="00BA7F89" w:rsidRDefault="00EF0E5E" w:rsidP="008E06C7">
            <w:pPr>
              <w:spacing w:after="0" w:line="240" w:lineRule="auto"/>
              <w:jc w:val="both"/>
              <w:rPr>
                <w:rFonts w:ascii="Arial" w:hAnsi="Arial" w:cs="Arial"/>
                <w:sz w:val="24"/>
                <w:szCs w:val="24"/>
              </w:rPr>
            </w:pPr>
            <w:r w:rsidRPr="00BA7F89">
              <w:rPr>
                <w:rFonts w:ascii="Arial" w:hAnsi="Arial" w:cs="Arial"/>
                <w:sz w:val="24"/>
                <w:szCs w:val="24"/>
              </w:rPr>
              <w:t xml:space="preserve">Objectifs de Développement Durable </w:t>
            </w:r>
          </w:p>
        </w:tc>
      </w:tr>
      <w:tr w:rsidR="00EF0E5E" w:rsidRPr="00BA7F89" w14:paraId="255CD009" w14:textId="77777777" w:rsidTr="008E06C7">
        <w:tc>
          <w:tcPr>
            <w:tcW w:w="2977" w:type="dxa"/>
            <w:shd w:val="clear" w:color="auto" w:fill="auto"/>
          </w:tcPr>
          <w:p w14:paraId="6B8B6730" w14:textId="77777777" w:rsidR="00EF0E5E" w:rsidRPr="00BA7F89" w:rsidRDefault="00EF0E5E" w:rsidP="008E06C7">
            <w:pPr>
              <w:spacing w:after="0" w:line="240" w:lineRule="auto"/>
              <w:rPr>
                <w:rFonts w:ascii="Arial" w:hAnsi="Arial" w:cs="Arial"/>
                <w:b/>
                <w:sz w:val="24"/>
                <w:szCs w:val="24"/>
              </w:rPr>
            </w:pPr>
            <w:r w:rsidRPr="00BA7F89">
              <w:rPr>
                <w:rFonts w:ascii="Arial" w:hAnsi="Arial" w:cs="Arial"/>
                <w:b/>
                <w:sz w:val="24"/>
                <w:szCs w:val="24"/>
              </w:rPr>
              <w:t>OI</w:t>
            </w:r>
          </w:p>
        </w:tc>
        <w:tc>
          <w:tcPr>
            <w:tcW w:w="7938" w:type="dxa"/>
            <w:shd w:val="clear" w:color="auto" w:fill="auto"/>
          </w:tcPr>
          <w:p w14:paraId="5E029D63" w14:textId="77777777" w:rsidR="00EF0E5E" w:rsidRPr="00BA7F89" w:rsidRDefault="00EF0E5E" w:rsidP="008E06C7">
            <w:pPr>
              <w:spacing w:after="0" w:line="240" w:lineRule="auto"/>
              <w:jc w:val="both"/>
              <w:rPr>
                <w:rFonts w:ascii="Arial" w:hAnsi="Arial" w:cs="Arial"/>
                <w:sz w:val="24"/>
                <w:szCs w:val="24"/>
              </w:rPr>
            </w:pPr>
            <w:r w:rsidRPr="00BA7F89">
              <w:rPr>
                <w:rFonts w:ascii="Arial" w:hAnsi="Arial" w:cs="Arial"/>
                <w:sz w:val="24"/>
                <w:szCs w:val="24"/>
              </w:rPr>
              <w:t>Organisation Internationale</w:t>
            </w:r>
          </w:p>
        </w:tc>
      </w:tr>
      <w:tr w:rsidR="00EF0E5E" w:rsidRPr="00BA7F89" w14:paraId="7990E68E" w14:textId="77777777" w:rsidTr="008E06C7">
        <w:tc>
          <w:tcPr>
            <w:tcW w:w="2977" w:type="dxa"/>
            <w:shd w:val="clear" w:color="auto" w:fill="auto"/>
          </w:tcPr>
          <w:p w14:paraId="74A5A06A" w14:textId="77777777" w:rsidR="00EF0E5E" w:rsidRPr="00BA7F89" w:rsidRDefault="00EF0E5E" w:rsidP="008E06C7">
            <w:pPr>
              <w:spacing w:after="0" w:line="240" w:lineRule="auto"/>
              <w:rPr>
                <w:rFonts w:ascii="Arial" w:hAnsi="Arial" w:cs="Arial"/>
                <w:b/>
                <w:sz w:val="24"/>
                <w:szCs w:val="24"/>
              </w:rPr>
            </w:pPr>
            <w:r w:rsidRPr="00BA7F89">
              <w:rPr>
                <w:rFonts w:ascii="Arial" w:hAnsi="Arial" w:cs="Arial"/>
                <w:b/>
                <w:sz w:val="24"/>
                <w:szCs w:val="24"/>
              </w:rPr>
              <w:t>ONACC</w:t>
            </w:r>
          </w:p>
        </w:tc>
        <w:tc>
          <w:tcPr>
            <w:tcW w:w="7938" w:type="dxa"/>
            <w:shd w:val="clear" w:color="auto" w:fill="auto"/>
          </w:tcPr>
          <w:p w14:paraId="1107F6BA" w14:textId="77777777" w:rsidR="00EF0E5E" w:rsidRPr="00BA7F89" w:rsidRDefault="00EF0E5E" w:rsidP="008E06C7">
            <w:pPr>
              <w:spacing w:after="0" w:line="240" w:lineRule="auto"/>
              <w:jc w:val="both"/>
              <w:rPr>
                <w:rFonts w:ascii="Arial" w:hAnsi="Arial" w:cs="Arial"/>
                <w:sz w:val="24"/>
                <w:szCs w:val="24"/>
              </w:rPr>
            </w:pPr>
            <w:r w:rsidRPr="00BA7F89">
              <w:rPr>
                <w:rFonts w:ascii="Arial" w:hAnsi="Arial" w:cs="Arial"/>
                <w:sz w:val="24"/>
                <w:szCs w:val="24"/>
              </w:rPr>
              <w:t xml:space="preserve">Observatoire Nationale sur les Changements Climatiques </w:t>
            </w:r>
          </w:p>
        </w:tc>
      </w:tr>
      <w:tr w:rsidR="00EF0E5E" w:rsidRPr="00BA7F89" w14:paraId="61813430" w14:textId="77777777" w:rsidTr="008E06C7">
        <w:tc>
          <w:tcPr>
            <w:tcW w:w="2977" w:type="dxa"/>
            <w:shd w:val="clear" w:color="auto" w:fill="auto"/>
          </w:tcPr>
          <w:p w14:paraId="46E9BD23" w14:textId="77777777" w:rsidR="00EF0E5E" w:rsidRPr="00BA7F89" w:rsidRDefault="00EF0E5E" w:rsidP="008E06C7">
            <w:pPr>
              <w:spacing w:after="0" w:line="240" w:lineRule="auto"/>
              <w:rPr>
                <w:rFonts w:ascii="Arial" w:hAnsi="Arial" w:cs="Arial"/>
                <w:b/>
                <w:sz w:val="24"/>
                <w:szCs w:val="24"/>
              </w:rPr>
            </w:pPr>
            <w:r w:rsidRPr="00BA7F89">
              <w:rPr>
                <w:rFonts w:ascii="Arial" w:hAnsi="Arial" w:cs="Arial"/>
                <w:b/>
                <w:sz w:val="24"/>
                <w:szCs w:val="24"/>
              </w:rPr>
              <w:t>ONG</w:t>
            </w:r>
          </w:p>
        </w:tc>
        <w:tc>
          <w:tcPr>
            <w:tcW w:w="7938" w:type="dxa"/>
            <w:shd w:val="clear" w:color="auto" w:fill="auto"/>
          </w:tcPr>
          <w:p w14:paraId="1009C2C2" w14:textId="77777777" w:rsidR="00EF0E5E" w:rsidRPr="00BA7F89" w:rsidRDefault="00EF0E5E" w:rsidP="008E06C7">
            <w:pPr>
              <w:spacing w:after="0" w:line="240" w:lineRule="auto"/>
              <w:jc w:val="both"/>
              <w:rPr>
                <w:rFonts w:ascii="Arial" w:hAnsi="Arial" w:cs="Arial"/>
                <w:sz w:val="24"/>
                <w:szCs w:val="24"/>
              </w:rPr>
            </w:pPr>
            <w:r w:rsidRPr="00BA7F89">
              <w:rPr>
                <w:rFonts w:ascii="Arial" w:hAnsi="Arial" w:cs="Arial"/>
                <w:sz w:val="24"/>
                <w:szCs w:val="24"/>
              </w:rPr>
              <w:t>Organisation Non Gouvernementale</w:t>
            </w:r>
          </w:p>
        </w:tc>
      </w:tr>
      <w:tr w:rsidR="00EF0E5E" w:rsidRPr="00BA7F89" w14:paraId="57F8EB88" w14:textId="77777777" w:rsidTr="008E06C7">
        <w:tc>
          <w:tcPr>
            <w:tcW w:w="2977" w:type="dxa"/>
            <w:shd w:val="clear" w:color="auto" w:fill="auto"/>
          </w:tcPr>
          <w:p w14:paraId="34BBF99E" w14:textId="77777777" w:rsidR="00EF0E5E" w:rsidRPr="00BA7F89" w:rsidRDefault="00EF0E5E" w:rsidP="008E06C7">
            <w:pPr>
              <w:spacing w:after="0" w:line="240" w:lineRule="auto"/>
              <w:rPr>
                <w:rFonts w:ascii="Arial" w:hAnsi="Arial" w:cs="Arial"/>
                <w:b/>
                <w:sz w:val="24"/>
                <w:szCs w:val="24"/>
              </w:rPr>
            </w:pPr>
            <w:r w:rsidRPr="00BA7F89">
              <w:rPr>
                <w:rFonts w:ascii="Arial" w:hAnsi="Arial" w:cs="Arial"/>
                <w:b/>
                <w:sz w:val="24"/>
                <w:szCs w:val="24"/>
              </w:rPr>
              <w:t>OSC</w:t>
            </w:r>
          </w:p>
        </w:tc>
        <w:tc>
          <w:tcPr>
            <w:tcW w:w="7938" w:type="dxa"/>
            <w:shd w:val="clear" w:color="auto" w:fill="auto"/>
          </w:tcPr>
          <w:p w14:paraId="2A63F69F" w14:textId="77777777" w:rsidR="00EF0E5E" w:rsidRPr="00BA7F89" w:rsidRDefault="00EF0E5E" w:rsidP="008E06C7">
            <w:pPr>
              <w:spacing w:after="0" w:line="240" w:lineRule="auto"/>
              <w:jc w:val="both"/>
              <w:rPr>
                <w:rFonts w:ascii="Arial" w:hAnsi="Arial" w:cs="Arial"/>
                <w:sz w:val="24"/>
                <w:szCs w:val="24"/>
              </w:rPr>
            </w:pPr>
            <w:r w:rsidRPr="00BA7F89">
              <w:rPr>
                <w:rFonts w:ascii="Arial" w:hAnsi="Arial" w:cs="Arial"/>
                <w:sz w:val="24"/>
                <w:szCs w:val="24"/>
              </w:rPr>
              <w:t>Organisation de la Société Civile</w:t>
            </w:r>
          </w:p>
        </w:tc>
      </w:tr>
      <w:tr w:rsidR="00EF0E5E" w:rsidRPr="00BA7F89" w14:paraId="6372AED2" w14:textId="77777777" w:rsidTr="008E06C7">
        <w:tc>
          <w:tcPr>
            <w:tcW w:w="2977" w:type="dxa"/>
            <w:shd w:val="clear" w:color="auto" w:fill="auto"/>
          </w:tcPr>
          <w:p w14:paraId="03709BF9" w14:textId="77777777" w:rsidR="00EF0E5E" w:rsidRPr="00BA7F89" w:rsidRDefault="00EF0E5E" w:rsidP="008E06C7">
            <w:pPr>
              <w:spacing w:after="0" w:line="240" w:lineRule="auto"/>
              <w:rPr>
                <w:rFonts w:ascii="Arial" w:hAnsi="Arial" w:cs="Arial"/>
                <w:b/>
                <w:sz w:val="24"/>
                <w:szCs w:val="24"/>
              </w:rPr>
            </w:pPr>
            <w:r w:rsidRPr="00BA7F89">
              <w:rPr>
                <w:rFonts w:ascii="Arial" w:hAnsi="Arial" w:cs="Arial"/>
                <w:b/>
                <w:sz w:val="24"/>
                <w:szCs w:val="24"/>
              </w:rPr>
              <w:t>PNACC</w:t>
            </w:r>
          </w:p>
        </w:tc>
        <w:tc>
          <w:tcPr>
            <w:tcW w:w="7938" w:type="dxa"/>
            <w:shd w:val="clear" w:color="auto" w:fill="auto"/>
          </w:tcPr>
          <w:p w14:paraId="121C5196" w14:textId="77777777" w:rsidR="00EF0E5E" w:rsidRPr="00BA7F89" w:rsidRDefault="00EF0E5E" w:rsidP="008E06C7">
            <w:pPr>
              <w:spacing w:after="0" w:line="240" w:lineRule="auto"/>
              <w:jc w:val="both"/>
              <w:rPr>
                <w:rFonts w:ascii="Arial" w:hAnsi="Arial" w:cs="Arial"/>
                <w:sz w:val="24"/>
                <w:szCs w:val="24"/>
              </w:rPr>
            </w:pPr>
            <w:r w:rsidRPr="00BA7F89">
              <w:rPr>
                <w:rFonts w:ascii="Arial" w:hAnsi="Arial" w:cs="Arial"/>
                <w:sz w:val="24"/>
                <w:szCs w:val="24"/>
              </w:rPr>
              <w:t>Plan National d’Adaptation aux Changements Climatiques</w:t>
            </w:r>
          </w:p>
        </w:tc>
      </w:tr>
      <w:tr w:rsidR="00EF0E5E" w:rsidRPr="00BA7F89" w14:paraId="14E3082E" w14:textId="77777777" w:rsidTr="008E06C7">
        <w:tc>
          <w:tcPr>
            <w:tcW w:w="2977" w:type="dxa"/>
            <w:shd w:val="clear" w:color="auto" w:fill="auto"/>
          </w:tcPr>
          <w:p w14:paraId="41A9AB7F" w14:textId="77777777" w:rsidR="00EF0E5E" w:rsidRPr="00BA7F89" w:rsidRDefault="00EF0E5E" w:rsidP="008E06C7">
            <w:pPr>
              <w:spacing w:after="0" w:line="240" w:lineRule="auto"/>
              <w:rPr>
                <w:rFonts w:ascii="Arial" w:hAnsi="Arial" w:cs="Arial"/>
                <w:b/>
                <w:sz w:val="24"/>
                <w:szCs w:val="24"/>
              </w:rPr>
            </w:pPr>
            <w:r w:rsidRPr="00BA7F89">
              <w:rPr>
                <w:rFonts w:ascii="Arial" w:hAnsi="Arial" w:cs="Arial"/>
                <w:b/>
                <w:sz w:val="24"/>
                <w:szCs w:val="24"/>
              </w:rPr>
              <w:t>PNUD</w:t>
            </w:r>
          </w:p>
        </w:tc>
        <w:tc>
          <w:tcPr>
            <w:tcW w:w="7938" w:type="dxa"/>
            <w:shd w:val="clear" w:color="auto" w:fill="auto"/>
          </w:tcPr>
          <w:p w14:paraId="2524EE9F" w14:textId="77777777" w:rsidR="00EF0E5E" w:rsidRPr="00BA7F89" w:rsidRDefault="00EF0E5E" w:rsidP="008E06C7">
            <w:pPr>
              <w:spacing w:after="0" w:line="240" w:lineRule="auto"/>
              <w:jc w:val="both"/>
              <w:rPr>
                <w:rFonts w:ascii="Arial" w:hAnsi="Arial" w:cs="Arial"/>
                <w:sz w:val="24"/>
                <w:szCs w:val="24"/>
              </w:rPr>
            </w:pPr>
            <w:r w:rsidRPr="00BA7F89">
              <w:rPr>
                <w:rFonts w:ascii="Arial" w:hAnsi="Arial" w:cs="Arial"/>
                <w:sz w:val="24"/>
                <w:szCs w:val="24"/>
              </w:rPr>
              <w:t>Programme des Nations Unies pour le Développement</w:t>
            </w:r>
          </w:p>
        </w:tc>
      </w:tr>
      <w:tr w:rsidR="00EF0E5E" w:rsidRPr="00BA7F89" w14:paraId="4C415AD1" w14:textId="77777777" w:rsidTr="008E06C7">
        <w:tc>
          <w:tcPr>
            <w:tcW w:w="2977" w:type="dxa"/>
            <w:shd w:val="clear" w:color="auto" w:fill="auto"/>
          </w:tcPr>
          <w:p w14:paraId="64BD8BF3" w14:textId="77777777" w:rsidR="00EF0E5E" w:rsidRPr="00BA7F89" w:rsidRDefault="00EF0E5E" w:rsidP="008E06C7">
            <w:pPr>
              <w:spacing w:after="0" w:line="240" w:lineRule="auto"/>
              <w:rPr>
                <w:rFonts w:ascii="Arial" w:hAnsi="Arial" w:cs="Arial"/>
                <w:b/>
                <w:sz w:val="24"/>
                <w:szCs w:val="24"/>
              </w:rPr>
            </w:pPr>
            <w:r w:rsidRPr="00BA7F89">
              <w:rPr>
                <w:rFonts w:ascii="Arial" w:hAnsi="Arial" w:cs="Arial"/>
                <w:b/>
                <w:sz w:val="24"/>
                <w:szCs w:val="24"/>
              </w:rPr>
              <w:t>PPP</w:t>
            </w:r>
          </w:p>
          <w:p w14:paraId="56AECECE" w14:textId="77777777" w:rsidR="00EF0E5E" w:rsidRPr="00BA7F89" w:rsidRDefault="00EF0E5E" w:rsidP="008E06C7">
            <w:pPr>
              <w:spacing w:after="0" w:line="240" w:lineRule="auto"/>
              <w:rPr>
                <w:rFonts w:ascii="Arial" w:hAnsi="Arial" w:cs="Arial"/>
                <w:b/>
                <w:sz w:val="24"/>
                <w:szCs w:val="24"/>
              </w:rPr>
            </w:pPr>
            <w:r w:rsidRPr="00BA7F89">
              <w:rPr>
                <w:rFonts w:ascii="Arial" w:hAnsi="Arial" w:cs="Arial"/>
                <w:b/>
                <w:sz w:val="24"/>
                <w:szCs w:val="24"/>
              </w:rPr>
              <w:t>REPARC</w:t>
            </w:r>
          </w:p>
        </w:tc>
        <w:tc>
          <w:tcPr>
            <w:tcW w:w="7938" w:type="dxa"/>
            <w:shd w:val="clear" w:color="auto" w:fill="auto"/>
          </w:tcPr>
          <w:p w14:paraId="0B409366" w14:textId="77777777" w:rsidR="00EF0E5E" w:rsidRPr="00BA7F89" w:rsidRDefault="00EF0E5E" w:rsidP="008E06C7">
            <w:pPr>
              <w:spacing w:after="0" w:line="240" w:lineRule="auto"/>
              <w:jc w:val="both"/>
              <w:rPr>
                <w:rFonts w:ascii="Arial" w:hAnsi="Arial" w:cs="Arial"/>
                <w:sz w:val="24"/>
                <w:szCs w:val="24"/>
              </w:rPr>
            </w:pPr>
            <w:r w:rsidRPr="00BA7F89">
              <w:rPr>
                <w:rFonts w:ascii="Arial" w:hAnsi="Arial" w:cs="Arial"/>
                <w:sz w:val="24"/>
                <w:szCs w:val="24"/>
              </w:rPr>
              <w:t>Partenariat Public Privé</w:t>
            </w:r>
          </w:p>
          <w:p w14:paraId="47636C5F" w14:textId="77777777" w:rsidR="00EF0E5E" w:rsidRPr="00BA7F89" w:rsidRDefault="00EF0E5E" w:rsidP="008E06C7">
            <w:pPr>
              <w:spacing w:after="0" w:line="240" w:lineRule="auto"/>
              <w:jc w:val="both"/>
              <w:rPr>
                <w:rFonts w:ascii="Arial" w:hAnsi="Arial" w:cs="Arial"/>
                <w:sz w:val="24"/>
                <w:szCs w:val="24"/>
              </w:rPr>
            </w:pPr>
            <w:r w:rsidRPr="00BA7F89">
              <w:rPr>
                <w:rFonts w:ascii="Arial" w:hAnsi="Arial" w:cs="Arial"/>
                <w:sz w:val="24"/>
                <w:szCs w:val="24"/>
              </w:rPr>
              <w:t xml:space="preserve">Réseau des parlementaire pour la RRC/ACC en Afrique Centrale </w:t>
            </w:r>
          </w:p>
        </w:tc>
      </w:tr>
      <w:tr w:rsidR="00EF0E5E" w:rsidRPr="00BA7F89" w14:paraId="68A78E45" w14:textId="77777777" w:rsidTr="008E06C7">
        <w:tc>
          <w:tcPr>
            <w:tcW w:w="2977" w:type="dxa"/>
            <w:shd w:val="clear" w:color="auto" w:fill="auto"/>
          </w:tcPr>
          <w:p w14:paraId="0245E9C2" w14:textId="77777777" w:rsidR="00EF0E5E" w:rsidRPr="00BA7F89" w:rsidRDefault="00EF0E5E" w:rsidP="008E06C7">
            <w:pPr>
              <w:spacing w:after="0" w:line="240" w:lineRule="auto"/>
              <w:rPr>
                <w:rFonts w:ascii="Arial" w:hAnsi="Arial" w:cs="Arial"/>
                <w:b/>
                <w:sz w:val="24"/>
                <w:szCs w:val="24"/>
              </w:rPr>
            </w:pPr>
            <w:r w:rsidRPr="00BA7F89">
              <w:rPr>
                <w:rFonts w:ascii="Arial" w:hAnsi="Arial" w:cs="Arial"/>
                <w:b/>
                <w:sz w:val="24"/>
                <w:szCs w:val="24"/>
              </w:rPr>
              <w:t>TDR</w:t>
            </w:r>
          </w:p>
        </w:tc>
        <w:tc>
          <w:tcPr>
            <w:tcW w:w="7938" w:type="dxa"/>
            <w:shd w:val="clear" w:color="auto" w:fill="auto"/>
          </w:tcPr>
          <w:p w14:paraId="4F25652F" w14:textId="77777777" w:rsidR="00EF0E5E" w:rsidRPr="00BA7F89" w:rsidRDefault="00EF0E5E" w:rsidP="008E06C7">
            <w:pPr>
              <w:spacing w:after="0" w:line="240" w:lineRule="auto"/>
              <w:jc w:val="both"/>
              <w:rPr>
                <w:rFonts w:ascii="Arial" w:hAnsi="Arial" w:cs="Arial"/>
                <w:sz w:val="24"/>
                <w:szCs w:val="24"/>
              </w:rPr>
            </w:pPr>
            <w:r w:rsidRPr="00BA7F89">
              <w:rPr>
                <w:rFonts w:ascii="Arial" w:hAnsi="Arial" w:cs="Arial"/>
                <w:sz w:val="24"/>
                <w:szCs w:val="24"/>
              </w:rPr>
              <w:t xml:space="preserve">Termes de </w:t>
            </w:r>
            <w:proofErr w:type="spellStart"/>
            <w:r w:rsidRPr="00BA7F89">
              <w:rPr>
                <w:rFonts w:ascii="Arial" w:hAnsi="Arial" w:cs="Arial"/>
                <w:sz w:val="24"/>
                <w:szCs w:val="24"/>
              </w:rPr>
              <w:t>reférences</w:t>
            </w:r>
            <w:proofErr w:type="spellEnd"/>
          </w:p>
        </w:tc>
      </w:tr>
    </w:tbl>
    <w:p w14:paraId="7F09E7DF" w14:textId="77777777" w:rsidR="00EF0E5E" w:rsidRPr="00BA7F89" w:rsidRDefault="00EF0E5E" w:rsidP="00EF0E5E">
      <w:pPr>
        <w:rPr>
          <w:rFonts w:ascii="Arial" w:hAnsi="Arial" w:cs="Arial"/>
          <w:b/>
          <w:sz w:val="24"/>
          <w:szCs w:val="24"/>
        </w:rPr>
      </w:pPr>
      <w:r w:rsidRPr="00BA7F89">
        <w:rPr>
          <w:rFonts w:ascii="Arial" w:hAnsi="Arial" w:cs="Arial"/>
          <w:b/>
          <w:sz w:val="24"/>
          <w:szCs w:val="24"/>
        </w:rPr>
        <w:br w:type="page"/>
      </w:r>
    </w:p>
    <w:p w14:paraId="3A114B0D" w14:textId="77777777" w:rsidR="00EF0E5E" w:rsidRPr="00086239" w:rsidRDefault="00EF0E5E" w:rsidP="00EF0E5E">
      <w:pPr>
        <w:pStyle w:val="Titre1"/>
        <w:jc w:val="center"/>
        <w:rPr>
          <w:rFonts w:ascii="Arial" w:hAnsi="Arial" w:cs="Arial"/>
          <w:b/>
          <w:color w:val="auto"/>
          <w:sz w:val="24"/>
          <w:szCs w:val="24"/>
        </w:rPr>
      </w:pPr>
      <w:bookmarkStart w:id="0" w:name="_Toc103414590"/>
      <w:r>
        <w:rPr>
          <w:rFonts w:ascii="Arial" w:hAnsi="Arial" w:cs="Arial"/>
          <w:b/>
          <w:color w:val="auto"/>
          <w:sz w:val="24"/>
          <w:szCs w:val="24"/>
        </w:rPr>
        <w:lastRenderedPageBreak/>
        <w:t>CONTEXTE ET JUSTIFICATION</w:t>
      </w:r>
      <w:bookmarkEnd w:id="0"/>
    </w:p>
    <w:p w14:paraId="44790112" w14:textId="77777777" w:rsidR="00EF0E5E" w:rsidRDefault="00EF0E5E" w:rsidP="00EF0E5E">
      <w:pPr>
        <w:rPr>
          <w:rFonts w:ascii="Arial" w:hAnsi="Arial" w:cs="Arial"/>
        </w:rPr>
      </w:pPr>
    </w:p>
    <w:p w14:paraId="712AF716" w14:textId="77777777" w:rsidR="00EF0E5E" w:rsidRDefault="00EF0E5E" w:rsidP="00EF0E5E">
      <w:pPr>
        <w:jc w:val="both"/>
        <w:rPr>
          <w:rFonts w:ascii="Arial" w:hAnsi="Arial" w:cs="Arial"/>
        </w:rPr>
      </w:pPr>
      <w:r w:rsidRPr="00641E6C">
        <w:rPr>
          <w:rFonts w:ascii="Arial" w:hAnsi="Arial" w:cs="Arial"/>
        </w:rPr>
        <w:t>Les défis auxquels notre monde est confronté aujourd'hui exigent un engagement plus profond que jamais dans l'action collective. Des accords révolutionnaires ont été conclus lors de la Conférence de Stockholm de 1972, du Sommet Rio+20 en 2012, de la Conférence de Paris sur le climat et du Sommet des ODD en 2015. Tous ces accords ont contribué à tracer la voie vers le développement durable. Mais ils ne suffisent pas car le monde est fondamentalement différent aujourd'hui. La science nous dit que notre planète - et donc les économies, les sociétés et les personnes qui en dépendent - est soumise à une pression sévère et croissante.</w:t>
      </w:r>
    </w:p>
    <w:p w14:paraId="1856083F" w14:textId="77777777" w:rsidR="00EF0E5E" w:rsidRDefault="00EF0E5E" w:rsidP="00EF0E5E">
      <w:pPr>
        <w:jc w:val="both"/>
        <w:rPr>
          <w:rFonts w:ascii="Arial" w:hAnsi="Arial" w:cs="Arial"/>
        </w:rPr>
      </w:pPr>
      <w:r w:rsidRPr="00357A06">
        <w:rPr>
          <w:rFonts w:ascii="Arial" w:hAnsi="Arial" w:cs="Arial"/>
        </w:rPr>
        <w:t>Une autre différence significative se reflète dans la révolution numérique. Près de 5 milliards de personnes sont désormais connectées en ligne – et au moins 60 % du PIB mondial transite par les canaux numériques. Plus de 4 milliards de personnes interagissent via les médias sociaux et 2 milliards de personnes consomment via des plateformes de commerce électronique. Au moins 35 000 milliards de dollars de financements sont désormais examinés pour les impacts environnementaux et sociaux et les impacts numériques</w:t>
      </w:r>
      <w:r>
        <w:rPr>
          <w:rFonts w:ascii="Arial" w:hAnsi="Arial" w:cs="Arial"/>
        </w:rPr>
        <w:t xml:space="preserve">,  </w:t>
      </w:r>
      <w:r w:rsidRPr="00357A06">
        <w:rPr>
          <w:rFonts w:ascii="Arial" w:hAnsi="Arial" w:cs="Arial"/>
        </w:rPr>
        <w:t>les technologies obligent les entreprises à un niveau de transparence plus élevé sur les performances environnementales de leurs chaînes de valeur.</w:t>
      </w:r>
      <w:r>
        <w:rPr>
          <w:rFonts w:ascii="Arial" w:hAnsi="Arial" w:cs="Arial"/>
        </w:rPr>
        <w:t xml:space="preserve"> </w:t>
      </w:r>
      <w:r w:rsidRPr="00B72DDA">
        <w:rPr>
          <w:rFonts w:ascii="Arial" w:hAnsi="Arial" w:cs="Arial"/>
        </w:rPr>
        <w:t>Les technologies numériques peuvent ancrer directement les résultats et les comportements en matière de durabilité dans les plateformes et les algorithmes de l'économie numérique. Peut-être plus important encore, ils peuvent contribuer à stimuler les innovations et les transformations systémiques et sociétales nécessaires pour atteindre la durabilité environnementale. Par exemple, dans le secteur de l'électricité, la planification et la gestion intelligentes des actifs et le stockage de l'énergie pourraient permettre d'économiser jusqu'à 8,8 milliards de tonnes métriques d'émissions de CO2 d'ici</w:t>
      </w:r>
      <w:r>
        <w:rPr>
          <w:rFonts w:ascii="Arial" w:hAnsi="Arial" w:cs="Arial"/>
        </w:rPr>
        <w:t xml:space="preserve"> 2025.</w:t>
      </w:r>
    </w:p>
    <w:p w14:paraId="3787191A" w14:textId="77777777" w:rsidR="00EF0E5E" w:rsidRDefault="00EF0E5E" w:rsidP="00EF0E5E">
      <w:pPr>
        <w:jc w:val="both"/>
        <w:rPr>
          <w:rFonts w:ascii="Arial" w:hAnsi="Arial" w:cs="Arial"/>
        </w:rPr>
      </w:pPr>
      <w:r w:rsidRPr="00142B25">
        <w:rPr>
          <w:rFonts w:ascii="Arial" w:hAnsi="Arial" w:cs="Arial"/>
        </w:rPr>
        <w:t>Alors que le monde commence à émerger de la COVID-19, nous avons la possibilité de tirer parti de l'élan des processus de r</w:t>
      </w:r>
      <w:r>
        <w:rPr>
          <w:rFonts w:ascii="Arial" w:hAnsi="Arial" w:cs="Arial"/>
        </w:rPr>
        <w:t>elèvement</w:t>
      </w:r>
      <w:r w:rsidRPr="00142B25">
        <w:rPr>
          <w:rFonts w:ascii="Arial" w:hAnsi="Arial" w:cs="Arial"/>
        </w:rPr>
        <w:t xml:space="preserve"> et de reconcevoir des économies qui soient socialement inclusives, durables sur le plan environnemental et qui orientent la création d'emplois et la croissance économique dans la bonne direction.</w:t>
      </w:r>
    </w:p>
    <w:p w14:paraId="54DAC778" w14:textId="77777777" w:rsidR="00EF0E5E" w:rsidRDefault="00EF0E5E" w:rsidP="00EF0E5E">
      <w:pPr>
        <w:jc w:val="both"/>
        <w:rPr>
          <w:rFonts w:ascii="Arial" w:hAnsi="Arial" w:cs="Arial"/>
        </w:rPr>
      </w:pPr>
      <w:r>
        <w:rPr>
          <w:rFonts w:ascii="Arial" w:hAnsi="Arial" w:cs="Arial"/>
        </w:rPr>
        <w:t xml:space="preserve">Dans cette perspective, le dialogue 3 met en avant les points principaux de discussion suivant : </w:t>
      </w:r>
      <w:r w:rsidRPr="00FD54F3">
        <w:rPr>
          <w:rFonts w:ascii="Arial" w:hAnsi="Arial" w:cs="Arial"/>
        </w:rPr>
        <w:t>A</w:t>
      </w:r>
      <w:r>
        <w:rPr>
          <w:rFonts w:ascii="Arial" w:hAnsi="Arial" w:cs="Arial"/>
        </w:rPr>
        <w:t xml:space="preserve">ccroitre les financement liés aux changement climatique (1) ; </w:t>
      </w:r>
      <w:r w:rsidRPr="00142B25">
        <w:rPr>
          <w:rFonts w:ascii="Arial" w:hAnsi="Arial" w:cs="Arial"/>
        </w:rPr>
        <w:t xml:space="preserve">Gouvernance et réforme institutionnelle </w:t>
      </w:r>
      <w:r>
        <w:rPr>
          <w:rFonts w:ascii="Arial" w:hAnsi="Arial" w:cs="Arial"/>
        </w:rPr>
        <w:t xml:space="preserve">(2) ; </w:t>
      </w:r>
      <w:r w:rsidRPr="00142B25">
        <w:rPr>
          <w:rFonts w:ascii="Arial" w:hAnsi="Arial" w:cs="Arial"/>
        </w:rPr>
        <w:t xml:space="preserve">Transformations numériques et partenariats efficaces </w:t>
      </w:r>
      <w:r>
        <w:rPr>
          <w:rFonts w:ascii="Arial" w:hAnsi="Arial" w:cs="Arial"/>
        </w:rPr>
        <w:t>(3).</w:t>
      </w:r>
    </w:p>
    <w:p w14:paraId="68233C4E" w14:textId="77777777" w:rsidR="00EF0E5E" w:rsidRDefault="00EF0E5E" w:rsidP="00EF0E5E">
      <w:pPr>
        <w:jc w:val="both"/>
        <w:rPr>
          <w:rFonts w:ascii="Arial" w:hAnsi="Arial" w:cs="Arial"/>
          <w:lang w:val="fr-CM"/>
        </w:rPr>
      </w:pPr>
      <w:r>
        <w:rPr>
          <w:rFonts w:ascii="Arial" w:hAnsi="Arial" w:cs="Arial"/>
        </w:rPr>
        <w:t>Suivant le modèle des deux premières consultations, cette troisième consultation met en scène t</w:t>
      </w:r>
      <w:r w:rsidRPr="003C4D07">
        <w:rPr>
          <w:rFonts w:ascii="Arial" w:hAnsi="Arial" w:cs="Arial"/>
        </w:rPr>
        <w:t>ous les principaux groupes de parties prenantes concernés, y compris les femmes, les jeunes, les personnes âgées, les personnes handicapées, les peuples autochtones et les communautés locales, ainsi que d'autres représentants de la société civile et du secteur privé</w:t>
      </w:r>
      <w:r>
        <w:rPr>
          <w:rFonts w:ascii="Arial" w:hAnsi="Arial" w:cs="Arial"/>
        </w:rPr>
        <w:t xml:space="preserve">. </w:t>
      </w:r>
      <w:r w:rsidRPr="003C4D07">
        <w:rPr>
          <w:rFonts w:ascii="Arial" w:hAnsi="Arial" w:cs="Arial"/>
        </w:rPr>
        <w:t xml:space="preserve"> </w:t>
      </w:r>
      <w:r>
        <w:rPr>
          <w:rFonts w:ascii="Arial" w:hAnsi="Arial" w:cs="Arial"/>
        </w:rPr>
        <w:t xml:space="preserve">Les discussions entre partie prenantes se sont tenues </w:t>
      </w:r>
      <w:r w:rsidRPr="003C4D07">
        <w:rPr>
          <w:rFonts w:ascii="Arial" w:hAnsi="Arial" w:cs="Arial"/>
          <w:lang w:val="fr-CM"/>
        </w:rPr>
        <w:t xml:space="preserve">à l’Hôtel </w:t>
      </w:r>
      <w:proofErr w:type="spellStart"/>
      <w:r w:rsidRPr="003C4D07">
        <w:rPr>
          <w:rFonts w:ascii="Arial" w:hAnsi="Arial" w:cs="Arial"/>
          <w:lang w:val="fr-CM"/>
        </w:rPr>
        <w:t>Djeuga</w:t>
      </w:r>
      <w:proofErr w:type="spellEnd"/>
      <w:r w:rsidRPr="003C4D07">
        <w:rPr>
          <w:rFonts w:ascii="Arial" w:hAnsi="Arial" w:cs="Arial"/>
          <w:lang w:val="fr-CM"/>
        </w:rPr>
        <w:t xml:space="preserve"> Palace </w:t>
      </w:r>
      <w:r>
        <w:rPr>
          <w:rFonts w:ascii="Arial" w:hAnsi="Arial" w:cs="Arial"/>
          <w:lang w:val="fr-CM"/>
        </w:rPr>
        <w:t>de Yaoundé le jeudi 12 Mai 2022.</w:t>
      </w:r>
    </w:p>
    <w:p w14:paraId="2ACD63E3" w14:textId="77777777" w:rsidR="00EF0E5E" w:rsidRDefault="00EF0E5E" w:rsidP="00EF0E5E">
      <w:pPr>
        <w:jc w:val="both"/>
        <w:rPr>
          <w:rFonts w:ascii="Arial" w:hAnsi="Arial" w:cs="Arial"/>
          <w:lang w:val="fr-CM"/>
        </w:rPr>
      </w:pPr>
      <w:bookmarkStart w:id="1" w:name="_Toc103020629"/>
    </w:p>
    <w:p w14:paraId="247DD65B" w14:textId="77777777" w:rsidR="00EF0E5E" w:rsidRPr="00142B25" w:rsidRDefault="00EF0E5E" w:rsidP="00796451">
      <w:pPr>
        <w:pStyle w:val="Paragraphedeliste"/>
        <w:numPr>
          <w:ilvl w:val="0"/>
          <w:numId w:val="7"/>
        </w:numPr>
        <w:jc w:val="both"/>
        <w:rPr>
          <w:rFonts w:ascii="Arial" w:hAnsi="Arial" w:cs="Arial"/>
          <w:b/>
        </w:rPr>
      </w:pPr>
      <w:r w:rsidRPr="00142B25">
        <w:rPr>
          <w:rFonts w:ascii="Arial" w:hAnsi="Arial" w:cs="Arial"/>
          <w:b/>
        </w:rPr>
        <w:t>DEROULEMENT DE L’ATELIER</w:t>
      </w:r>
      <w:bookmarkEnd w:id="1"/>
    </w:p>
    <w:p w14:paraId="0A952133" w14:textId="77777777" w:rsidR="00EF0E5E" w:rsidRDefault="00EF0E5E" w:rsidP="00EF0E5E">
      <w:pPr>
        <w:spacing w:line="276" w:lineRule="auto"/>
        <w:jc w:val="both"/>
        <w:rPr>
          <w:rFonts w:ascii="Arial" w:hAnsi="Arial" w:cs="Arial"/>
        </w:rPr>
      </w:pPr>
      <w:r w:rsidRPr="00D252F7">
        <w:rPr>
          <w:rFonts w:ascii="Arial" w:hAnsi="Arial" w:cs="Arial"/>
        </w:rPr>
        <w:t xml:space="preserve">Les travaux se sont déroulés </w:t>
      </w:r>
      <w:r w:rsidRPr="00D252F7">
        <w:rPr>
          <w:rFonts w:ascii="Arial" w:hAnsi="Arial" w:cs="Arial"/>
          <w:lang w:val="fr-CM"/>
        </w:rPr>
        <w:t xml:space="preserve">sous la </w:t>
      </w:r>
      <w:r>
        <w:rPr>
          <w:rFonts w:ascii="Arial" w:hAnsi="Arial" w:cs="Arial"/>
          <w:lang w:val="fr-CM"/>
        </w:rPr>
        <w:t xml:space="preserve">modération de </w:t>
      </w:r>
      <w:r w:rsidRPr="00D252F7">
        <w:rPr>
          <w:rFonts w:ascii="Arial" w:hAnsi="Arial" w:cs="Arial"/>
        </w:rPr>
        <w:t>M</w:t>
      </w:r>
      <w:r>
        <w:rPr>
          <w:rFonts w:ascii="Arial" w:hAnsi="Arial" w:cs="Arial"/>
        </w:rPr>
        <w:t xml:space="preserve">essieurs </w:t>
      </w:r>
      <w:r w:rsidRPr="00D252F7">
        <w:rPr>
          <w:rFonts w:ascii="Arial" w:hAnsi="Arial" w:cs="Arial"/>
        </w:rPr>
        <w:t xml:space="preserve">MBOH </w:t>
      </w:r>
      <w:proofErr w:type="spellStart"/>
      <w:r w:rsidRPr="00D252F7">
        <w:rPr>
          <w:rFonts w:ascii="Arial" w:hAnsi="Arial" w:cs="Arial"/>
        </w:rPr>
        <w:t>Hyacinth</w:t>
      </w:r>
      <w:proofErr w:type="spellEnd"/>
      <w:r w:rsidRPr="00D252F7">
        <w:rPr>
          <w:rFonts w:ascii="Arial" w:hAnsi="Arial" w:cs="Arial"/>
        </w:rPr>
        <w:t>, Directeur des Normes et du Contrôle au</w:t>
      </w:r>
      <w:r w:rsidRPr="00D252F7">
        <w:rPr>
          <w:rFonts w:ascii="Arial" w:hAnsi="Arial" w:cs="Arial"/>
          <w:lang w:val="fr-CM"/>
        </w:rPr>
        <w:t xml:space="preserve"> Minist</w:t>
      </w:r>
      <w:r>
        <w:rPr>
          <w:rFonts w:ascii="Arial" w:hAnsi="Arial" w:cs="Arial"/>
          <w:lang w:val="fr-CM"/>
        </w:rPr>
        <w:t>è</w:t>
      </w:r>
      <w:r w:rsidRPr="00D252F7">
        <w:rPr>
          <w:rFonts w:ascii="Arial" w:hAnsi="Arial" w:cs="Arial"/>
          <w:lang w:val="fr-CM"/>
        </w:rPr>
        <w:t>re de l’Environnement, de la Protection de la Nature et du Développement Durable</w:t>
      </w:r>
      <w:r>
        <w:rPr>
          <w:rFonts w:ascii="Arial" w:hAnsi="Arial" w:cs="Arial"/>
          <w:lang w:val="fr-CM"/>
        </w:rPr>
        <w:t xml:space="preserve"> et AOUDOU JOSWA, Point Focal Stockholm+50 au </w:t>
      </w:r>
      <w:r>
        <w:rPr>
          <w:rFonts w:ascii="Arial" w:hAnsi="Arial" w:cs="Arial"/>
        </w:rPr>
        <w:t>MINEPDED. Les différentes orientations sur le plan technique ont été données par la Consultante Dr Flaviane BELVAL.</w:t>
      </w:r>
    </w:p>
    <w:p w14:paraId="16276797" w14:textId="77777777" w:rsidR="00EF0E5E" w:rsidRPr="008D4822" w:rsidRDefault="00EF0E5E" w:rsidP="00EF0E5E">
      <w:pPr>
        <w:spacing w:line="276" w:lineRule="auto"/>
        <w:jc w:val="both"/>
      </w:pPr>
      <w:r>
        <w:rPr>
          <w:rFonts w:ascii="Arial" w:hAnsi="Arial" w:cs="Arial"/>
        </w:rPr>
        <w:lastRenderedPageBreak/>
        <w:t>La composition des groupes a été maintenu. (</w:t>
      </w:r>
      <w:r w:rsidRPr="000062AB">
        <w:rPr>
          <w:rFonts w:ascii="Arial" w:hAnsi="Arial" w:cs="Arial"/>
        </w:rPr>
        <w:t>Cf. Liste de présence en Annexe).</w:t>
      </w:r>
    </w:p>
    <w:p w14:paraId="00BDB8F7" w14:textId="77777777" w:rsidR="00EF0E5E" w:rsidRPr="00D252F7" w:rsidRDefault="00EF0E5E" w:rsidP="00EF0E5E">
      <w:pPr>
        <w:jc w:val="both"/>
        <w:rPr>
          <w:rFonts w:ascii="Arial" w:hAnsi="Arial" w:cs="Arial"/>
        </w:rPr>
      </w:pPr>
      <w:r>
        <w:rPr>
          <w:rFonts w:ascii="Arial" w:hAnsi="Arial" w:cs="Arial"/>
        </w:rPr>
        <w:t xml:space="preserve">Les travaux se sont </w:t>
      </w:r>
      <w:r w:rsidRPr="00D252F7">
        <w:rPr>
          <w:rFonts w:ascii="Arial" w:hAnsi="Arial" w:cs="Arial"/>
        </w:rPr>
        <w:t xml:space="preserve">articulés autour des points suivants : </w:t>
      </w:r>
    </w:p>
    <w:p w14:paraId="096D9C8C" w14:textId="77777777" w:rsidR="00EF0E5E" w:rsidRPr="008D4822" w:rsidRDefault="00EF0E5E" w:rsidP="00EF0E5E">
      <w:pPr>
        <w:numPr>
          <w:ilvl w:val="0"/>
          <w:numId w:val="1"/>
        </w:numPr>
        <w:jc w:val="both"/>
        <w:rPr>
          <w:rFonts w:ascii="Arial" w:hAnsi="Arial" w:cs="Arial"/>
        </w:rPr>
      </w:pPr>
      <w:r w:rsidRPr="008D4822">
        <w:rPr>
          <w:rFonts w:ascii="Arial" w:hAnsi="Arial" w:cs="Arial"/>
        </w:rPr>
        <w:t>Présentations techniques ;</w:t>
      </w:r>
      <w:r>
        <w:rPr>
          <w:rFonts w:ascii="Arial" w:hAnsi="Arial" w:cs="Arial"/>
        </w:rPr>
        <w:t xml:space="preserve"> Contexte, définitions des terme clés, présentation de la méthodologie de travail.</w:t>
      </w:r>
    </w:p>
    <w:p w14:paraId="4D1B5EE8" w14:textId="77777777" w:rsidR="00EF0E5E" w:rsidRPr="008D4822" w:rsidRDefault="00EF0E5E" w:rsidP="00EF0E5E">
      <w:pPr>
        <w:numPr>
          <w:ilvl w:val="0"/>
          <w:numId w:val="1"/>
        </w:numPr>
        <w:jc w:val="both"/>
        <w:rPr>
          <w:rFonts w:ascii="Arial" w:hAnsi="Arial" w:cs="Arial"/>
        </w:rPr>
      </w:pPr>
      <w:r>
        <w:rPr>
          <w:rFonts w:ascii="Arial" w:hAnsi="Arial" w:cs="Arial"/>
        </w:rPr>
        <w:t xml:space="preserve">Discussion au sein </w:t>
      </w:r>
      <w:r w:rsidRPr="008D4822">
        <w:rPr>
          <w:rFonts w:ascii="Arial" w:hAnsi="Arial" w:cs="Arial"/>
        </w:rPr>
        <w:t>de</w:t>
      </w:r>
      <w:r>
        <w:rPr>
          <w:rFonts w:ascii="Arial" w:hAnsi="Arial" w:cs="Arial"/>
        </w:rPr>
        <w:t>s</w:t>
      </w:r>
      <w:r w:rsidRPr="008D4822">
        <w:rPr>
          <w:rFonts w:ascii="Arial" w:hAnsi="Arial" w:cs="Arial"/>
        </w:rPr>
        <w:t xml:space="preserve"> groupe</w:t>
      </w:r>
      <w:r>
        <w:rPr>
          <w:rFonts w:ascii="Arial" w:hAnsi="Arial" w:cs="Arial"/>
        </w:rPr>
        <w:t>s</w:t>
      </w:r>
      <w:r w:rsidRPr="008D4822">
        <w:rPr>
          <w:rFonts w:ascii="Arial" w:hAnsi="Arial" w:cs="Arial"/>
        </w:rPr>
        <w:t xml:space="preserve"> ;</w:t>
      </w:r>
    </w:p>
    <w:p w14:paraId="2E14CA87" w14:textId="77777777" w:rsidR="00EF0E5E" w:rsidRPr="008D4822" w:rsidRDefault="00EF0E5E" w:rsidP="00EF0E5E">
      <w:pPr>
        <w:numPr>
          <w:ilvl w:val="0"/>
          <w:numId w:val="1"/>
        </w:numPr>
        <w:jc w:val="both"/>
        <w:rPr>
          <w:rFonts w:ascii="Arial" w:hAnsi="Arial" w:cs="Arial"/>
        </w:rPr>
      </w:pPr>
      <w:r w:rsidRPr="008D4822">
        <w:rPr>
          <w:rFonts w:ascii="Arial" w:hAnsi="Arial" w:cs="Arial"/>
        </w:rPr>
        <w:t>Restitution en plénière des résultats des groupes de travail ;</w:t>
      </w:r>
    </w:p>
    <w:p w14:paraId="6EAA6FE9" w14:textId="77777777" w:rsidR="00EF0E5E" w:rsidRPr="00142B25" w:rsidRDefault="00EF0E5E" w:rsidP="00EF0E5E">
      <w:pPr>
        <w:numPr>
          <w:ilvl w:val="0"/>
          <w:numId w:val="1"/>
        </w:numPr>
        <w:jc w:val="both"/>
        <w:rPr>
          <w:rFonts w:ascii="Arial" w:hAnsi="Arial" w:cs="Arial"/>
        </w:rPr>
      </w:pPr>
      <w:r w:rsidRPr="008D4822">
        <w:rPr>
          <w:rFonts w:ascii="Arial" w:hAnsi="Arial" w:cs="Arial"/>
        </w:rPr>
        <w:t xml:space="preserve">Adoption des recommandations pour la consultation sur le leadership Dialogue </w:t>
      </w:r>
      <w:r>
        <w:rPr>
          <w:rFonts w:ascii="Arial" w:hAnsi="Arial" w:cs="Arial"/>
        </w:rPr>
        <w:t>3</w:t>
      </w:r>
      <w:r w:rsidRPr="008D4822">
        <w:rPr>
          <w:rFonts w:ascii="Arial" w:hAnsi="Arial" w:cs="Arial"/>
        </w:rPr>
        <w:t>.</w:t>
      </w:r>
    </w:p>
    <w:p w14:paraId="1B9439CE" w14:textId="77777777" w:rsidR="00EF0E5E" w:rsidRPr="00C74C3A" w:rsidRDefault="00EF0E5E" w:rsidP="00796451">
      <w:pPr>
        <w:pStyle w:val="Paragraphedeliste"/>
        <w:numPr>
          <w:ilvl w:val="0"/>
          <w:numId w:val="7"/>
        </w:numPr>
        <w:jc w:val="both"/>
        <w:rPr>
          <w:rFonts w:ascii="Arial" w:hAnsi="Arial" w:cs="Arial"/>
          <w:b/>
          <w:sz w:val="24"/>
          <w:szCs w:val="24"/>
        </w:rPr>
      </w:pPr>
      <w:bookmarkStart w:id="2" w:name="_Toc103020643"/>
      <w:r>
        <w:rPr>
          <w:rFonts w:ascii="Arial" w:hAnsi="Arial" w:cs="Arial"/>
          <w:b/>
          <w:sz w:val="24"/>
          <w:szCs w:val="24"/>
        </w:rPr>
        <w:t>I</w:t>
      </w:r>
      <w:r w:rsidRPr="00C74C3A">
        <w:rPr>
          <w:rFonts w:ascii="Arial" w:hAnsi="Arial" w:cs="Arial"/>
          <w:b/>
          <w:sz w:val="24"/>
          <w:szCs w:val="24"/>
        </w:rPr>
        <w:t xml:space="preserve">I. </w:t>
      </w:r>
      <w:r w:rsidRPr="00142B25">
        <w:rPr>
          <w:rFonts w:ascii="Arial" w:hAnsi="Arial" w:cs="Arial"/>
          <w:b/>
        </w:rPr>
        <w:t>DISCUSSION</w:t>
      </w:r>
      <w:r>
        <w:rPr>
          <w:rFonts w:ascii="Arial" w:hAnsi="Arial" w:cs="Arial"/>
          <w:b/>
          <w:sz w:val="24"/>
          <w:szCs w:val="24"/>
        </w:rPr>
        <w:t xml:space="preserve"> AU SEIN DES</w:t>
      </w:r>
      <w:r w:rsidRPr="00C74C3A">
        <w:rPr>
          <w:rFonts w:ascii="Arial" w:hAnsi="Arial" w:cs="Arial"/>
          <w:b/>
          <w:sz w:val="24"/>
          <w:szCs w:val="24"/>
        </w:rPr>
        <w:t xml:space="preserve"> TRAVAUX DE GROUPE</w:t>
      </w:r>
      <w:bookmarkEnd w:id="2"/>
      <w:r w:rsidRPr="00C74C3A">
        <w:rPr>
          <w:rFonts w:ascii="Arial" w:hAnsi="Arial" w:cs="Arial"/>
          <w:b/>
          <w:sz w:val="24"/>
          <w:szCs w:val="24"/>
        </w:rPr>
        <w:t xml:space="preserve"> </w:t>
      </w:r>
    </w:p>
    <w:p w14:paraId="207A4691" w14:textId="77777777" w:rsidR="00EF0E5E" w:rsidRDefault="00EF0E5E" w:rsidP="00EF0E5E">
      <w:pPr>
        <w:jc w:val="both"/>
        <w:rPr>
          <w:rFonts w:ascii="Arial" w:hAnsi="Arial" w:cs="Arial"/>
        </w:rPr>
      </w:pPr>
    </w:p>
    <w:p w14:paraId="0DF1DB08" w14:textId="77777777" w:rsidR="00EF0E5E" w:rsidRDefault="00EF0E5E" w:rsidP="00EF0E5E">
      <w:pPr>
        <w:jc w:val="both"/>
        <w:rPr>
          <w:rFonts w:ascii="Arial" w:hAnsi="Arial" w:cs="Arial"/>
        </w:rPr>
      </w:pPr>
      <w:r w:rsidRPr="00406D0B">
        <w:rPr>
          <w:rFonts w:ascii="Arial" w:hAnsi="Arial" w:cs="Arial"/>
        </w:rPr>
        <w:t>M</w:t>
      </w:r>
      <w:r>
        <w:rPr>
          <w:rFonts w:ascii="Arial" w:hAnsi="Arial" w:cs="Arial"/>
        </w:rPr>
        <w:t>essieurs</w:t>
      </w:r>
      <w:r w:rsidRPr="00406D0B">
        <w:rPr>
          <w:rFonts w:ascii="Arial" w:hAnsi="Arial" w:cs="Arial"/>
        </w:rPr>
        <w:t xml:space="preserve"> MBOH </w:t>
      </w:r>
      <w:proofErr w:type="spellStart"/>
      <w:r w:rsidRPr="00406D0B">
        <w:rPr>
          <w:rFonts w:ascii="Arial" w:hAnsi="Arial" w:cs="Arial"/>
        </w:rPr>
        <w:t>Hyacinth</w:t>
      </w:r>
      <w:proofErr w:type="spellEnd"/>
      <w:r>
        <w:rPr>
          <w:rFonts w:ascii="Arial" w:hAnsi="Arial" w:cs="Arial"/>
        </w:rPr>
        <w:t xml:space="preserve"> et </w:t>
      </w:r>
      <w:r>
        <w:rPr>
          <w:rFonts w:ascii="Arial" w:hAnsi="Arial" w:cs="Arial"/>
          <w:lang w:val="fr-CM"/>
        </w:rPr>
        <w:t>AOUDOU JOSWA</w:t>
      </w:r>
      <w:r>
        <w:rPr>
          <w:rFonts w:ascii="Arial" w:hAnsi="Arial" w:cs="Arial"/>
        </w:rPr>
        <w:t xml:space="preserve"> ont fait le tour des groupes afin d’apporter leurs analyses et éclairages aux différentes sollicitations des participants. Le Dr BELVAL s’est chargé de la coordination du groupe de travail en ligne. </w:t>
      </w:r>
    </w:p>
    <w:p w14:paraId="126C77C8" w14:textId="77777777" w:rsidR="00EF0E5E" w:rsidRDefault="00EF0E5E" w:rsidP="00EF0E5E">
      <w:pPr>
        <w:jc w:val="both"/>
        <w:rPr>
          <w:rFonts w:ascii="Arial" w:hAnsi="Arial" w:cs="Arial"/>
        </w:rPr>
      </w:pPr>
      <w:r>
        <w:rPr>
          <w:rFonts w:ascii="Arial" w:hAnsi="Arial" w:cs="Arial"/>
        </w:rPr>
        <w:t>Les</w:t>
      </w:r>
      <w:r w:rsidRPr="00406D0B">
        <w:rPr>
          <w:rFonts w:ascii="Arial" w:hAnsi="Arial" w:cs="Arial"/>
        </w:rPr>
        <w:t xml:space="preserve"> travaux de groupe ont débuté à </w:t>
      </w:r>
      <w:r>
        <w:rPr>
          <w:rFonts w:ascii="Arial" w:hAnsi="Arial" w:cs="Arial"/>
        </w:rPr>
        <w:t>09</w:t>
      </w:r>
      <w:r w:rsidRPr="00406D0B">
        <w:rPr>
          <w:rFonts w:ascii="Arial" w:hAnsi="Arial" w:cs="Arial"/>
        </w:rPr>
        <w:t>h</w:t>
      </w:r>
      <w:r>
        <w:rPr>
          <w:rFonts w:ascii="Arial" w:hAnsi="Arial" w:cs="Arial"/>
        </w:rPr>
        <w:t>00</w:t>
      </w:r>
      <w:r w:rsidRPr="00406D0B">
        <w:rPr>
          <w:rFonts w:ascii="Arial" w:hAnsi="Arial" w:cs="Arial"/>
        </w:rPr>
        <w:t xml:space="preserve"> </w:t>
      </w:r>
      <w:r>
        <w:rPr>
          <w:rFonts w:ascii="Arial" w:hAnsi="Arial" w:cs="Arial"/>
        </w:rPr>
        <w:t>le compte rendu des travaux de chaque groupe est produit en annexe.</w:t>
      </w:r>
      <w:r w:rsidRPr="00406D0B">
        <w:rPr>
          <w:rFonts w:ascii="Arial" w:hAnsi="Arial" w:cs="Arial"/>
        </w:rPr>
        <w:t xml:space="preserve"> </w:t>
      </w:r>
    </w:p>
    <w:p w14:paraId="663BFE22" w14:textId="77777777" w:rsidR="00EF0E5E" w:rsidRPr="00D252F7" w:rsidRDefault="00EF0E5E" w:rsidP="00796451">
      <w:pPr>
        <w:pStyle w:val="Paragraphedeliste"/>
        <w:numPr>
          <w:ilvl w:val="0"/>
          <w:numId w:val="7"/>
        </w:numPr>
        <w:jc w:val="both"/>
        <w:rPr>
          <w:rFonts w:ascii="Arial" w:hAnsi="Arial" w:cs="Arial"/>
          <w:b/>
          <w:sz w:val="24"/>
          <w:szCs w:val="24"/>
        </w:rPr>
      </w:pPr>
      <w:bookmarkStart w:id="3" w:name="_Toc103020644"/>
      <w:r w:rsidRPr="00D252F7">
        <w:rPr>
          <w:rFonts w:ascii="Arial" w:hAnsi="Arial" w:cs="Arial"/>
          <w:b/>
          <w:sz w:val="24"/>
          <w:szCs w:val="24"/>
        </w:rPr>
        <w:t xml:space="preserve">IV. </w:t>
      </w:r>
      <w:r w:rsidRPr="00142B25">
        <w:rPr>
          <w:rFonts w:ascii="Arial" w:hAnsi="Arial" w:cs="Arial"/>
          <w:b/>
        </w:rPr>
        <w:t>RESTITUTION</w:t>
      </w:r>
      <w:r w:rsidRPr="00D252F7">
        <w:rPr>
          <w:rFonts w:ascii="Arial" w:hAnsi="Arial" w:cs="Arial"/>
          <w:b/>
          <w:sz w:val="24"/>
          <w:szCs w:val="24"/>
        </w:rPr>
        <w:t xml:space="preserve"> DES TRAVAUX EN PLENIERE</w:t>
      </w:r>
      <w:bookmarkEnd w:id="3"/>
      <w:r w:rsidRPr="00D252F7">
        <w:rPr>
          <w:rFonts w:ascii="Arial" w:hAnsi="Arial" w:cs="Arial"/>
          <w:b/>
          <w:sz w:val="24"/>
          <w:szCs w:val="24"/>
        </w:rPr>
        <w:t xml:space="preserve"> </w:t>
      </w:r>
    </w:p>
    <w:p w14:paraId="26914D52" w14:textId="77777777" w:rsidR="00EF0E5E" w:rsidRDefault="00EF0E5E" w:rsidP="00EF0E5E">
      <w:pPr>
        <w:jc w:val="both"/>
        <w:rPr>
          <w:rFonts w:ascii="Arial" w:hAnsi="Arial" w:cs="Arial"/>
        </w:rPr>
      </w:pPr>
    </w:p>
    <w:p w14:paraId="2F501D01" w14:textId="77777777" w:rsidR="00EF0E5E" w:rsidRDefault="00EF0E5E" w:rsidP="00EF0E5E">
      <w:pPr>
        <w:jc w:val="both"/>
        <w:rPr>
          <w:rFonts w:ascii="Arial" w:hAnsi="Arial" w:cs="Arial"/>
        </w:rPr>
      </w:pPr>
      <w:r w:rsidRPr="00D252F7">
        <w:rPr>
          <w:rFonts w:ascii="Arial" w:hAnsi="Arial" w:cs="Arial"/>
        </w:rPr>
        <w:t>Les résultats des travaux de groupe ont été restitués et discutés en plénière</w:t>
      </w:r>
      <w:r>
        <w:rPr>
          <w:rFonts w:ascii="Arial" w:hAnsi="Arial" w:cs="Arial"/>
        </w:rPr>
        <w:t xml:space="preserve"> à partir de 15 heures</w:t>
      </w:r>
      <w:r w:rsidRPr="00D252F7">
        <w:rPr>
          <w:rFonts w:ascii="Arial" w:hAnsi="Arial" w:cs="Arial"/>
        </w:rPr>
        <w:t xml:space="preserve">. Les analyses </w:t>
      </w:r>
      <w:r>
        <w:rPr>
          <w:rFonts w:ascii="Arial" w:hAnsi="Arial" w:cs="Arial"/>
        </w:rPr>
        <w:t xml:space="preserve">sur les principales recommandations </w:t>
      </w:r>
      <w:r w:rsidRPr="00D252F7">
        <w:rPr>
          <w:rFonts w:ascii="Arial" w:hAnsi="Arial" w:cs="Arial"/>
        </w:rPr>
        <w:t xml:space="preserve">sont consignées dans le tableau ci-après. </w:t>
      </w:r>
    </w:p>
    <w:p w14:paraId="2F757D84" w14:textId="77777777" w:rsidR="00EF0E5E" w:rsidRPr="00962E35" w:rsidRDefault="00EF0E5E" w:rsidP="00EF0E5E">
      <w:pPr>
        <w:keepNext/>
        <w:keepLines/>
        <w:spacing w:before="240" w:after="0"/>
        <w:jc w:val="both"/>
        <w:outlineLvl w:val="0"/>
        <w:rPr>
          <w:rFonts w:ascii="Arial" w:eastAsia="Times New Roman" w:hAnsi="Arial" w:cs="Arial"/>
          <w:b/>
        </w:rPr>
        <w:sectPr w:rsidR="00EF0E5E" w:rsidRPr="00962E35">
          <w:footerReference w:type="default" r:id="rId12"/>
          <w:pgSz w:w="12240" w:h="15840"/>
          <w:pgMar w:top="1417" w:right="1417" w:bottom="1417" w:left="1417" w:header="708" w:footer="708" w:gutter="0"/>
          <w:cols w:space="708"/>
          <w:docGrid w:linePitch="360"/>
        </w:sectPr>
      </w:pPr>
    </w:p>
    <w:p w14:paraId="495CF5BD" w14:textId="77777777" w:rsidR="00EF0E5E" w:rsidRPr="00A80289" w:rsidRDefault="00EF0E5E" w:rsidP="00EF0E5E">
      <w:pPr>
        <w:pStyle w:val="Titre1"/>
        <w:jc w:val="center"/>
        <w:rPr>
          <w:rFonts w:ascii="Arial" w:hAnsi="Arial" w:cs="Arial"/>
          <w:b/>
          <w:color w:val="auto"/>
          <w:sz w:val="24"/>
          <w:szCs w:val="24"/>
        </w:rPr>
      </w:pPr>
      <w:bookmarkStart w:id="4" w:name="_Toc103414591"/>
      <w:r>
        <w:rPr>
          <w:rFonts w:ascii="Arial" w:hAnsi="Arial" w:cs="Arial"/>
          <w:b/>
          <w:color w:val="auto"/>
          <w:sz w:val="24"/>
          <w:szCs w:val="24"/>
        </w:rPr>
        <w:lastRenderedPageBreak/>
        <w:t>RECOMMENDATIONS GÉNÉRALES</w:t>
      </w:r>
      <w:bookmarkEnd w:id="4"/>
    </w:p>
    <w:p w14:paraId="0E4C23C3" w14:textId="77777777" w:rsidR="00EF0E5E" w:rsidRPr="00962E35" w:rsidRDefault="00EF0E5E" w:rsidP="00796451">
      <w:pPr>
        <w:pStyle w:val="Paragraphedeliste"/>
        <w:keepNext/>
        <w:keepLines/>
        <w:numPr>
          <w:ilvl w:val="0"/>
          <w:numId w:val="4"/>
        </w:numPr>
        <w:spacing w:before="240" w:after="0"/>
        <w:jc w:val="center"/>
        <w:outlineLvl w:val="0"/>
        <w:rPr>
          <w:rFonts w:ascii="Arial" w:eastAsia="Times New Roman" w:hAnsi="Arial" w:cs="Arial"/>
          <w:b/>
        </w:rPr>
      </w:pPr>
      <w:bookmarkStart w:id="5" w:name="_Toc103414592"/>
      <w:r w:rsidRPr="00962E35">
        <w:rPr>
          <w:rFonts w:ascii="Arial" w:eastAsia="Times New Roman" w:hAnsi="Arial" w:cs="Arial"/>
          <w:b/>
        </w:rPr>
        <w:t>Principales recommandations par groupes</w:t>
      </w:r>
      <w:bookmarkEnd w:id="5"/>
    </w:p>
    <w:tbl>
      <w:tblPr>
        <w:tblW w:w="140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2452"/>
        <w:gridCol w:w="1705"/>
        <w:gridCol w:w="2257"/>
        <w:gridCol w:w="1827"/>
        <w:gridCol w:w="2208"/>
        <w:gridCol w:w="1931"/>
      </w:tblGrid>
      <w:tr w:rsidR="00EF0E5E" w:rsidRPr="00962E35" w14:paraId="27F70069" w14:textId="77777777" w:rsidTr="008E06C7">
        <w:trPr>
          <w:tblHeader/>
        </w:trPr>
        <w:tc>
          <w:tcPr>
            <w:tcW w:w="1654" w:type="dxa"/>
            <w:shd w:val="clear" w:color="auto" w:fill="D9D9D9"/>
            <w:vAlign w:val="center"/>
          </w:tcPr>
          <w:p w14:paraId="1A04A9FD" w14:textId="77777777" w:rsidR="00EF0E5E" w:rsidRPr="00962E35" w:rsidRDefault="00EF0E5E" w:rsidP="008E06C7">
            <w:pPr>
              <w:spacing w:after="0" w:line="240" w:lineRule="auto"/>
              <w:jc w:val="center"/>
              <w:rPr>
                <w:rFonts w:cs="Calibri"/>
                <w:b/>
              </w:rPr>
            </w:pPr>
            <w:r w:rsidRPr="00962E35">
              <w:rPr>
                <w:rFonts w:cs="Calibri"/>
                <w:b/>
              </w:rPr>
              <w:t>Groupes</w:t>
            </w:r>
          </w:p>
        </w:tc>
        <w:tc>
          <w:tcPr>
            <w:tcW w:w="2518" w:type="dxa"/>
            <w:shd w:val="clear" w:color="auto" w:fill="D9D9D9"/>
            <w:vAlign w:val="center"/>
          </w:tcPr>
          <w:p w14:paraId="3FFA0097" w14:textId="77777777" w:rsidR="00EF0E5E" w:rsidRPr="00962E35" w:rsidRDefault="00EF0E5E" w:rsidP="008E06C7">
            <w:pPr>
              <w:spacing w:after="0" w:line="240" w:lineRule="auto"/>
              <w:jc w:val="center"/>
              <w:rPr>
                <w:rFonts w:cs="Calibri"/>
                <w:b/>
              </w:rPr>
            </w:pPr>
            <w:r w:rsidRPr="00962E35">
              <w:rPr>
                <w:rFonts w:cs="Calibri"/>
                <w:b/>
              </w:rPr>
              <w:t>Principale Recommandations</w:t>
            </w:r>
          </w:p>
        </w:tc>
        <w:tc>
          <w:tcPr>
            <w:tcW w:w="1646" w:type="dxa"/>
            <w:shd w:val="clear" w:color="auto" w:fill="D9D9D9"/>
            <w:vAlign w:val="center"/>
          </w:tcPr>
          <w:p w14:paraId="74F564BD" w14:textId="77777777" w:rsidR="00EF0E5E" w:rsidRPr="00962E35" w:rsidRDefault="00EF0E5E" w:rsidP="008E06C7">
            <w:pPr>
              <w:spacing w:after="0" w:line="240" w:lineRule="auto"/>
              <w:jc w:val="center"/>
              <w:rPr>
                <w:rFonts w:cs="Calibri"/>
                <w:b/>
              </w:rPr>
            </w:pPr>
            <w:r w:rsidRPr="00962E35">
              <w:rPr>
                <w:rFonts w:cs="Calibri"/>
                <w:b/>
              </w:rPr>
              <w:t>Objectif</w:t>
            </w:r>
          </w:p>
        </w:tc>
        <w:tc>
          <w:tcPr>
            <w:tcW w:w="2165" w:type="dxa"/>
            <w:shd w:val="clear" w:color="auto" w:fill="D9D9D9"/>
            <w:vAlign w:val="center"/>
          </w:tcPr>
          <w:p w14:paraId="0526963B" w14:textId="77777777" w:rsidR="00EF0E5E" w:rsidRPr="00962E35" w:rsidRDefault="00EF0E5E" w:rsidP="008E06C7">
            <w:pPr>
              <w:spacing w:after="0" w:line="240" w:lineRule="auto"/>
              <w:jc w:val="center"/>
              <w:rPr>
                <w:rFonts w:cs="Calibri"/>
                <w:b/>
              </w:rPr>
            </w:pPr>
            <w:r w:rsidRPr="00962E35">
              <w:rPr>
                <w:rFonts w:cs="Calibri"/>
                <w:b/>
              </w:rPr>
              <w:t>Activités de mise en œuvre</w:t>
            </w:r>
          </w:p>
        </w:tc>
        <w:tc>
          <w:tcPr>
            <w:tcW w:w="1827" w:type="dxa"/>
            <w:shd w:val="clear" w:color="auto" w:fill="D9D9D9"/>
            <w:vAlign w:val="center"/>
          </w:tcPr>
          <w:p w14:paraId="345E1ABE" w14:textId="77777777" w:rsidR="00EF0E5E" w:rsidRPr="00962E35" w:rsidRDefault="00EF0E5E" w:rsidP="008E06C7">
            <w:pPr>
              <w:spacing w:after="0" w:line="240" w:lineRule="auto"/>
              <w:jc w:val="center"/>
              <w:rPr>
                <w:rFonts w:cs="Calibri"/>
                <w:b/>
              </w:rPr>
            </w:pPr>
            <w:r w:rsidRPr="00962E35">
              <w:rPr>
                <w:rFonts w:cs="Calibri"/>
                <w:b/>
              </w:rPr>
              <w:t>ACTEURS DE MISE EN ŒUVRE (STRATÉGIQUES, OPÉRATIONNELS)</w:t>
            </w:r>
          </w:p>
        </w:tc>
        <w:tc>
          <w:tcPr>
            <w:tcW w:w="2240" w:type="dxa"/>
            <w:shd w:val="clear" w:color="auto" w:fill="D9D9D9"/>
            <w:vAlign w:val="center"/>
          </w:tcPr>
          <w:p w14:paraId="1934C58A" w14:textId="77777777" w:rsidR="00EF0E5E" w:rsidRPr="00962E35" w:rsidRDefault="00EF0E5E" w:rsidP="008E06C7">
            <w:pPr>
              <w:spacing w:after="0" w:line="240" w:lineRule="auto"/>
              <w:jc w:val="center"/>
              <w:rPr>
                <w:rFonts w:cs="Calibri"/>
                <w:b/>
              </w:rPr>
            </w:pPr>
            <w:r w:rsidRPr="00962E35">
              <w:rPr>
                <w:rFonts w:cs="Calibri"/>
                <w:b/>
              </w:rPr>
              <w:t>Indicateurs de résultat</w:t>
            </w:r>
          </w:p>
        </w:tc>
        <w:tc>
          <w:tcPr>
            <w:tcW w:w="1984" w:type="dxa"/>
            <w:shd w:val="clear" w:color="auto" w:fill="D9D9D9"/>
            <w:vAlign w:val="center"/>
          </w:tcPr>
          <w:p w14:paraId="188B02CC" w14:textId="77777777" w:rsidR="00EF0E5E" w:rsidRPr="00962E35" w:rsidRDefault="00EF0E5E" w:rsidP="008E06C7">
            <w:pPr>
              <w:spacing w:after="0" w:line="240" w:lineRule="auto"/>
              <w:jc w:val="center"/>
              <w:rPr>
                <w:rFonts w:cs="Calibri"/>
                <w:b/>
              </w:rPr>
            </w:pPr>
            <w:r w:rsidRPr="00962E35">
              <w:rPr>
                <w:rFonts w:cs="Calibri"/>
                <w:b/>
              </w:rPr>
              <w:t>risque</w:t>
            </w:r>
          </w:p>
        </w:tc>
      </w:tr>
      <w:tr w:rsidR="00EF0E5E" w:rsidRPr="00962E35" w14:paraId="56A71F9F" w14:textId="77777777" w:rsidTr="008E06C7">
        <w:tc>
          <w:tcPr>
            <w:tcW w:w="1654" w:type="dxa"/>
            <w:shd w:val="clear" w:color="auto" w:fill="auto"/>
            <w:vAlign w:val="center"/>
          </w:tcPr>
          <w:p w14:paraId="49D78DBE" w14:textId="77777777" w:rsidR="00EF0E5E" w:rsidRPr="00962E35" w:rsidRDefault="00EF0E5E" w:rsidP="008E06C7">
            <w:pPr>
              <w:spacing w:after="0" w:line="240" w:lineRule="auto"/>
              <w:jc w:val="both"/>
              <w:rPr>
                <w:rFonts w:cs="Calibri"/>
              </w:rPr>
            </w:pPr>
            <w:r w:rsidRPr="00962E35">
              <w:rPr>
                <w:rFonts w:cs="Calibri"/>
              </w:rPr>
              <w:t xml:space="preserve">Groupe 1 : Pollution </w:t>
            </w:r>
          </w:p>
        </w:tc>
        <w:tc>
          <w:tcPr>
            <w:tcW w:w="2518" w:type="dxa"/>
            <w:shd w:val="clear" w:color="auto" w:fill="auto"/>
            <w:vAlign w:val="center"/>
          </w:tcPr>
          <w:p w14:paraId="6D658471" w14:textId="77777777" w:rsidR="00EF0E5E" w:rsidRPr="00962E35" w:rsidRDefault="00EF0E5E" w:rsidP="008E06C7">
            <w:pPr>
              <w:spacing w:after="0" w:line="240" w:lineRule="auto"/>
              <w:jc w:val="both"/>
              <w:rPr>
                <w:rFonts w:cs="Calibri"/>
              </w:rPr>
            </w:pPr>
            <w:r w:rsidRPr="00962E35">
              <w:rPr>
                <w:rFonts w:cs="Calibri"/>
              </w:rPr>
              <w:t>Multiplier les emplois verts utilisant les technologies propres ;</w:t>
            </w:r>
          </w:p>
          <w:p w14:paraId="6A96DBC2" w14:textId="77777777" w:rsidR="00EF0E5E" w:rsidRPr="00962E35" w:rsidRDefault="00EF0E5E" w:rsidP="008E06C7">
            <w:pPr>
              <w:spacing w:after="0" w:line="240" w:lineRule="auto"/>
              <w:jc w:val="both"/>
              <w:rPr>
                <w:rFonts w:cs="Calibri"/>
              </w:rPr>
            </w:pPr>
            <w:r w:rsidRPr="00962E35">
              <w:rPr>
                <w:rFonts w:cs="Calibri"/>
              </w:rPr>
              <w:t>Encourager les entreprises à respecter la responsabilité sociétale sur l’environnement</w:t>
            </w:r>
          </w:p>
        </w:tc>
        <w:tc>
          <w:tcPr>
            <w:tcW w:w="1646" w:type="dxa"/>
            <w:shd w:val="clear" w:color="auto" w:fill="auto"/>
            <w:vAlign w:val="center"/>
          </w:tcPr>
          <w:p w14:paraId="3879934B" w14:textId="77777777" w:rsidR="00EF0E5E" w:rsidRPr="00962E35" w:rsidRDefault="00EF0E5E" w:rsidP="008E06C7">
            <w:pPr>
              <w:spacing w:after="0" w:line="240" w:lineRule="auto"/>
              <w:jc w:val="both"/>
              <w:rPr>
                <w:rFonts w:cs="Calibri"/>
              </w:rPr>
            </w:pPr>
          </w:p>
        </w:tc>
        <w:tc>
          <w:tcPr>
            <w:tcW w:w="2165" w:type="dxa"/>
            <w:shd w:val="clear" w:color="auto" w:fill="auto"/>
            <w:vAlign w:val="center"/>
          </w:tcPr>
          <w:p w14:paraId="2B147AB7" w14:textId="77777777" w:rsidR="00EF0E5E" w:rsidRPr="00962E35" w:rsidRDefault="00EF0E5E" w:rsidP="008E06C7">
            <w:pPr>
              <w:spacing w:after="0" w:line="240" w:lineRule="auto"/>
              <w:jc w:val="both"/>
              <w:rPr>
                <w:rFonts w:cs="Calibri"/>
              </w:rPr>
            </w:pPr>
            <w:r w:rsidRPr="00962E35">
              <w:rPr>
                <w:rFonts w:cs="Calibri"/>
              </w:rPr>
              <w:t>Mettre en place les mesures d’exonération des taxes sur l’importation des équipements utilisant les énergies renouvelables/propres</w:t>
            </w:r>
          </w:p>
          <w:p w14:paraId="4BB4897C" w14:textId="77777777" w:rsidR="00EF0E5E" w:rsidRPr="00962E35" w:rsidRDefault="00EF0E5E" w:rsidP="008E06C7">
            <w:pPr>
              <w:spacing w:after="0" w:line="240" w:lineRule="auto"/>
              <w:jc w:val="both"/>
              <w:rPr>
                <w:rFonts w:cs="Calibri"/>
              </w:rPr>
            </w:pPr>
          </w:p>
          <w:p w14:paraId="680B2D11" w14:textId="77777777" w:rsidR="00EF0E5E" w:rsidRPr="00962E35" w:rsidRDefault="00EF0E5E" w:rsidP="008E06C7">
            <w:pPr>
              <w:spacing w:after="0" w:line="240" w:lineRule="auto"/>
              <w:jc w:val="both"/>
              <w:rPr>
                <w:rFonts w:cs="Calibri"/>
              </w:rPr>
            </w:pPr>
            <w:r w:rsidRPr="00962E35">
              <w:rPr>
                <w:rFonts w:cs="Calibri"/>
              </w:rPr>
              <w:t>Mission de contrôle et de suivi sur le terrain</w:t>
            </w:r>
          </w:p>
        </w:tc>
        <w:tc>
          <w:tcPr>
            <w:tcW w:w="1827" w:type="dxa"/>
            <w:shd w:val="clear" w:color="auto" w:fill="auto"/>
            <w:vAlign w:val="center"/>
          </w:tcPr>
          <w:p w14:paraId="0FCCC8E9" w14:textId="77777777" w:rsidR="00EF0E5E" w:rsidRDefault="00EF0E5E" w:rsidP="008E06C7">
            <w:pPr>
              <w:spacing w:after="0" w:line="240" w:lineRule="auto"/>
              <w:jc w:val="both"/>
              <w:rPr>
                <w:rFonts w:cs="Calibri"/>
              </w:rPr>
            </w:pPr>
            <w:r>
              <w:rPr>
                <w:rFonts w:cs="Calibri"/>
              </w:rPr>
              <w:t>Gouvernement</w:t>
            </w:r>
          </w:p>
          <w:p w14:paraId="3E443D0E" w14:textId="77777777" w:rsidR="00EF0E5E" w:rsidRDefault="00EF0E5E" w:rsidP="008E06C7">
            <w:pPr>
              <w:spacing w:after="0" w:line="240" w:lineRule="auto"/>
              <w:jc w:val="both"/>
              <w:rPr>
                <w:rFonts w:cs="Calibri"/>
              </w:rPr>
            </w:pPr>
            <w:r>
              <w:rPr>
                <w:rFonts w:cs="Calibri"/>
              </w:rPr>
              <w:t>OSC</w:t>
            </w:r>
          </w:p>
          <w:p w14:paraId="5AE71495" w14:textId="77777777" w:rsidR="00EF0E5E" w:rsidRDefault="00EF0E5E" w:rsidP="008E06C7">
            <w:pPr>
              <w:spacing w:after="0" w:line="240" w:lineRule="auto"/>
              <w:jc w:val="both"/>
              <w:rPr>
                <w:rFonts w:cs="Calibri"/>
              </w:rPr>
            </w:pPr>
            <w:r>
              <w:rPr>
                <w:rFonts w:cs="Calibri"/>
              </w:rPr>
              <w:t>Secteur privé</w:t>
            </w:r>
          </w:p>
          <w:p w14:paraId="6E0D7171" w14:textId="77777777" w:rsidR="00EF0E5E" w:rsidRPr="00962E35" w:rsidRDefault="00EF0E5E" w:rsidP="008E06C7">
            <w:pPr>
              <w:spacing w:after="0" w:line="240" w:lineRule="auto"/>
              <w:jc w:val="both"/>
              <w:rPr>
                <w:rFonts w:cs="Calibri"/>
              </w:rPr>
            </w:pPr>
            <w:r>
              <w:rPr>
                <w:rFonts w:cs="Calibri"/>
              </w:rPr>
              <w:t xml:space="preserve">Population </w:t>
            </w:r>
          </w:p>
        </w:tc>
        <w:tc>
          <w:tcPr>
            <w:tcW w:w="2240" w:type="dxa"/>
            <w:shd w:val="clear" w:color="auto" w:fill="auto"/>
            <w:vAlign w:val="center"/>
          </w:tcPr>
          <w:p w14:paraId="14C5E9AD" w14:textId="77777777" w:rsidR="00EF0E5E" w:rsidRDefault="00EF0E5E" w:rsidP="008E06C7">
            <w:pPr>
              <w:spacing w:after="0" w:line="240" w:lineRule="auto"/>
              <w:jc w:val="both"/>
              <w:rPr>
                <w:rFonts w:cs="Calibri"/>
              </w:rPr>
            </w:pPr>
            <w:r>
              <w:rPr>
                <w:rFonts w:cs="Calibri"/>
              </w:rPr>
              <w:t>Nombre de mesure en relation avec l’exonération en faveur des énergies propres</w:t>
            </w:r>
          </w:p>
          <w:p w14:paraId="07A23B70" w14:textId="77777777" w:rsidR="00EF0E5E" w:rsidRDefault="00EF0E5E" w:rsidP="008E06C7">
            <w:pPr>
              <w:spacing w:after="0" w:line="240" w:lineRule="auto"/>
              <w:jc w:val="both"/>
              <w:rPr>
                <w:rFonts w:cs="Calibri"/>
              </w:rPr>
            </w:pPr>
          </w:p>
          <w:p w14:paraId="75CEE3E4" w14:textId="77777777" w:rsidR="00EF0E5E" w:rsidRDefault="00EF0E5E" w:rsidP="008E06C7">
            <w:pPr>
              <w:spacing w:after="0" w:line="240" w:lineRule="auto"/>
              <w:jc w:val="both"/>
              <w:rPr>
                <w:rFonts w:cs="Calibri"/>
              </w:rPr>
            </w:pPr>
          </w:p>
          <w:p w14:paraId="1D09A87A" w14:textId="77777777" w:rsidR="00EF0E5E" w:rsidRPr="00962E35" w:rsidRDefault="00EF0E5E" w:rsidP="008E06C7">
            <w:pPr>
              <w:spacing w:after="0" w:line="240" w:lineRule="auto"/>
              <w:jc w:val="both"/>
              <w:rPr>
                <w:rFonts w:cs="Calibri"/>
              </w:rPr>
            </w:pPr>
            <w:r>
              <w:rPr>
                <w:rFonts w:cs="Calibri"/>
              </w:rPr>
              <w:t xml:space="preserve">Nombre de rapport de suivi </w:t>
            </w:r>
          </w:p>
        </w:tc>
        <w:tc>
          <w:tcPr>
            <w:tcW w:w="1984" w:type="dxa"/>
            <w:shd w:val="clear" w:color="auto" w:fill="auto"/>
            <w:vAlign w:val="center"/>
          </w:tcPr>
          <w:p w14:paraId="16911389" w14:textId="77777777" w:rsidR="00EF0E5E" w:rsidRPr="00962E35" w:rsidRDefault="00EF0E5E" w:rsidP="008E06C7">
            <w:pPr>
              <w:spacing w:after="0" w:line="240" w:lineRule="auto"/>
              <w:jc w:val="both"/>
              <w:rPr>
                <w:rFonts w:cs="Calibri"/>
              </w:rPr>
            </w:pPr>
            <w:r>
              <w:rPr>
                <w:rFonts w:cs="Calibri"/>
              </w:rPr>
              <w:t xml:space="preserve">Manque de moyen financier de mise en œuvre </w:t>
            </w:r>
          </w:p>
        </w:tc>
      </w:tr>
      <w:tr w:rsidR="00EF0E5E" w:rsidRPr="00962E35" w14:paraId="100FEF39" w14:textId="77777777" w:rsidTr="008E06C7">
        <w:tc>
          <w:tcPr>
            <w:tcW w:w="1654" w:type="dxa"/>
            <w:shd w:val="clear" w:color="auto" w:fill="auto"/>
            <w:vAlign w:val="center"/>
          </w:tcPr>
          <w:p w14:paraId="64750115" w14:textId="77777777" w:rsidR="00EF0E5E" w:rsidRPr="00962E35" w:rsidRDefault="00EF0E5E" w:rsidP="008E06C7">
            <w:pPr>
              <w:spacing w:after="0" w:line="240" w:lineRule="auto"/>
              <w:jc w:val="both"/>
              <w:rPr>
                <w:rFonts w:cs="Calibri"/>
              </w:rPr>
            </w:pPr>
            <w:r w:rsidRPr="00962E35">
              <w:rPr>
                <w:rFonts w:cs="Calibri"/>
              </w:rPr>
              <w:t>Groupe 2 : Changement Climatique</w:t>
            </w:r>
          </w:p>
        </w:tc>
        <w:tc>
          <w:tcPr>
            <w:tcW w:w="2518" w:type="dxa"/>
            <w:shd w:val="clear" w:color="auto" w:fill="auto"/>
            <w:vAlign w:val="center"/>
          </w:tcPr>
          <w:p w14:paraId="77B7792A" w14:textId="77777777" w:rsidR="00EF0E5E" w:rsidRPr="00962E35" w:rsidRDefault="00EF0E5E" w:rsidP="008E06C7">
            <w:pPr>
              <w:spacing w:after="0" w:line="240" w:lineRule="auto"/>
              <w:jc w:val="both"/>
              <w:rPr>
                <w:rFonts w:cs="Calibri"/>
              </w:rPr>
            </w:pPr>
            <w:r w:rsidRPr="00962E35">
              <w:rPr>
                <w:rFonts w:cs="Calibri"/>
              </w:rPr>
              <w:t xml:space="preserve"> Mettre en place un plan de comptabilisation des émissions des gaz à effet de serre </w:t>
            </w:r>
          </w:p>
          <w:p w14:paraId="54B027BC" w14:textId="77777777" w:rsidR="00EF0E5E" w:rsidRPr="00962E35" w:rsidRDefault="00EF0E5E" w:rsidP="008E06C7">
            <w:pPr>
              <w:spacing w:after="0" w:line="240" w:lineRule="auto"/>
              <w:jc w:val="both"/>
              <w:rPr>
                <w:rFonts w:cs="Calibri"/>
              </w:rPr>
            </w:pPr>
            <w:r w:rsidRPr="00962E35">
              <w:rPr>
                <w:rFonts w:cs="Calibri"/>
              </w:rPr>
              <w:t>Renforcer les procédures de recherche des fonds</w:t>
            </w:r>
          </w:p>
          <w:p w14:paraId="04F12B4C" w14:textId="77777777" w:rsidR="00EF0E5E" w:rsidRPr="00962E35" w:rsidRDefault="00EF0E5E" w:rsidP="008E06C7">
            <w:pPr>
              <w:spacing w:after="0" w:line="240" w:lineRule="auto"/>
              <w:jc w:val="both"/>
              <w:rPr>
                <w:rFonts w:cs="Calibri"/>
              </w:rPr>
            </w:pPr>
          </w:p>
        </w:tc>
        <w:tc>
          <w:tcPr>
            <w:tcW w:w="1646" w:type="dxa"/>
            <w:shd w:val="clear" w:color="auto" w:fill="auto"/>
            <w:vAlign w:val="center"/>
          </w:tcPr>
          <w:p w14:paraId="3316A77A" w14:textId="77777777" w:rsidR="00EF0E5E" w:rsidRPr="00962E35" w:rsidRDefault="00EF0E5E" w:rsidP="008E06C7">
            <w:pPr>
              <w:spacing w:after="0" w:line="240" w:lineRule="auto"/>
              <w:jc w:val="both"/>
              <w:rPr>
                <w:rFonts w:cs="Calibri"/>
              </w:rPr>
            </w:pPr>
            <w:r w:rsidRPr="00962E35">
              <w:rPr>
                <w:rFonts w:cs="Calibri"/>
              </w:rPr>
              <w:t xml:space="preserve">Adopter une nouvelle approche de développement en mettant en </w:t>
            </w:r>
            <w:r>
              <w:rPr>
                <w:rFonts w:cs="Calibri"/>
              </w:rPr>
              <w:t>mettant en place un mécanisme de financement fiable</w:t>
            </w:r>
            <w:r w:rsidRPr="00962E35">
              <w:rPr>
                <w:rFonts w:cs="Calibri"/>
              </w:rPr>
              <w:t xml:space="preserve">   </w:t>
            </w:r>
          </w:p>
        </w:tc>
        <w:tc>
          <w:tcPr>
            <w:tcW w:w="2165" w:type="dxa"/>
            <w:shd w:val="clear" w:color="auto" w:fill="auto"/>
            <w:vAlign w:val="center"/>
          </w:tcPr>
          <w:p w14:paraId="0723B4E3" w14:textId="77777777" w:rsidR="00EF0E5E" w:rsidRDefault="00EF0E5E" w:rsidP="008E06C7">
            <w:pPr>
              <w:spacing w:after="0" w:line="240" w:lineRule="auto"/>
              <w:jc w:val="both"/>
              <w:rPr>
                <w:rFonts w:cs="Calibri"/>
              </w:rPr>
            </w:pPr>
            <w:r w:rsidRPr="003956E0">
              <w:rPr>
                <w:rFonts w:cs="Calibri"/>
              </w:rPr>
              <w:t>Renforcement des capacités techniques et technologiques des acteurs à différents niveaux dans l’adaptation et l’atténuation des changements climatiques</w:t>
            </w:r>
          </w:p>
          <w:p w14:paraId="7FDF1977" w14:textId="77777777" w:rsidR="00EF0E5E" w:rsidRDefault="00EF0E5E" w:rsidP="008E06C7">
            <w:pPr>
              <w:spacing w:after="0" w:line="240" w:lineRule="auto"/>
              <w:jc w:val="both"/>
              <w:rPr>
                <w:rFonts w:cs="Calibri"/>
              </w:rPr>
            </w:pPr>
            <w:r w:rsidRPr="003956E0">
              <w:rPr>
                <w:rFonts w:cs="Calibri"/>
              </w:rPr>
              <w:t>Renforcer le cadre règlementaire en matière du respect des engagements environnementaux</w:t>
            </w:r>
          </w:p>
          <w:p w14:paraId="2CE0E27E" w14:textId="77777777" w:rsidR="00EF0E5E" w:rsidRPr="00962E35" w:rsidRDefault="00EF0E5E" w:rsidP="008E06C7">
            <w:pPr>
              <w:spacing w:after="0" w:line="240" w:lineRule="auto"/>
              <w:jc w:val="both"/>
              <w:rPr>
                <w:rFonts w:cs="Calibri"/>
              </w:rPr>
            </w:pPr>
            <w:r w:rsidRPr="003956E0">
              <w:rPr>
                <w:rFonts w:cs="Calibri"/>
              </w:rPr>
              <w:lastRenderedPageBreak/>
              <w:t>Vulgarisation à grande échelle des engrais biologiques</w:t>
            </w:r>
          </w:p>
        </w:tc>
        <w:tc>
          <w:tcPr>
            <w:tcW w:w="1827" w:type="dxa"/>
            <w:shd w:val="clear" w:color="auto" w:fill="auto"/>
            <w:vAlign w:val="center"/>
          </w:tcPr>
          <w:p w14:paraId="4A5DC3C7" w14:textId="77777777" w:rsidR="00EF0E5E" w:rsidRDefault="00EF0E5E" w:rsidP="008E06C7">
            <w:pPr>
              <w:spacing w:after="0" w:line="240" w:lineRule="auto"/>
              <w:jc w:val="both"/>
              <w:rPr>
                <w:rFonts w:cs="Calibri"/>
              </w:rPr>
            </w:pPr>
            <w:r>
              <w:rPr>
                <w:rFonts w:cs="Calibri"/>
              </w:rPr>
              <w:lastRenderedPageBreak/>
              <w:t>Gouvernement</w:t>
            </w:r>
          </w:p>
          <w:p w14:paraId="0A2C987D" w14:textId="77777777" w:rsidR="00EF0E5E" w:rsidRDefault="00EF0E5E" w:rsidP="008E06C7">
            <w:pPr>
              <w:spacing w:after="0" w:line="240" w:lineRule="auto"/>
              <w:jc w:val="both"/>
              <w:rPr>
                <w:rFonts w:cs="Calibri"/>
              </w:rPr>
            </w:pPr>
            <w:r>
              <w:rPr>
                <w:rFonts w:cs="Calibri"/>
              </w:rPr>
              <w:t>OSC</w:t>
            </w:r>
          </w:p>
          <w:p w14:paraId="6BE2BC2A" w14:textId="77777777" w:rsidR="00EF0E5E" w:rsidRDefault="00EF0E5E" w:rsidP="008E06C7">
            <w:pPr>
              <w:spacing w:after="0" w:line="240" w:lineRule="auto"/>
              <w:jc w:val="both"/>
              <w:rPr>
                <w:rFonts w:cs="Calibri"/>
              </w:rPr>
            </w:pPr>
            <w:r>
              <w:rPr>
                <w:rFonts w:cs="Calibri"/>
              </w:rPr>
              <w:t>Secteur privé</w:t>
            </w:r>
          </w:p>
          <w:p w14:paraId="74597F68" w14:textId="77777777" w:rsidR="00EF0E5E" w:rsidRPr="00962E35" w:rsidRDefault="00EF0E5E" w:rsidP="008E06C7">
            <w:pPr>
              <w:spacing w:after="0" w:line="240" w:lineRule="auto"/>
              <w:jc w:val="both"/>
              <w:rPr>
                <w:rFonts w:cs="Calibri"/>
              </w:rPr>
            </w:pPr>
            <w:r>
              <w:rPr>
                <w:rFonts w:cs="Calibri"/>
              </w:rPr>
              <w:t>Population</w:t>
            </w:r>
          </w:p>
        </w:tc>
        <w:tc>
          <w:tcPr>
            <w:tcW w:w="2240" w:type="dxa"/>
            <w:shd w:val="clear" w:color="auto" w:fill="auto"/>
          </w:tcPr>
          <w:p w14:paraId="2879A534" w14:textId="77777777" w:rsidR="00EF0E5E" w:rsidRDefault="00EF0E5E" w:rsidP="008E06C7">
            <w:pPr>
              <w:spacing w:after="0" w:line="240" w:lineRule="auto"/>
              <w:rPr>
                <w:rFonts w:cs="Calibri"/>
              </w:rPr>
            </w:pPr>
            <w:r>
              <w:rPr>
                <w:rFonts w:cs="Calibri"/>
              </w:rPr>
              <w:t xml:space="preserve">Nombre d’atelier de renforcement de capacité </w:t>
            </w:r>
          </w:p>
          <w:p w14:paraId="5DC38F6F" w14:textId="77777777" w:rsidR="00EF0E5E" w:rsidRDefault="00EF0E5E" w:rsidP="008E06C7">
            <w:pPr>
              <w:spacing w:after="0" w:line="240" w:lineRule="auto"/>
              <w:rPr>
                <w:rFonts w:cs="Calibri"/>
              </w:rPr>
            </w:pPr>
          </w:p>
          <w:p w14:paraId="32628378" w14:textId="77777777" w:rsidR="00EF0E5E" w:rsidRPr="00962E35" w:rsidRDefault="00EF0E5E" w:rsidP="008E06C7">
            <w:pPr>
              <w:spacing w:after="0" w:line="240" w:lineRule="auto"/>
              <w:rPr>
                <w:rFonts w:cs="Calibri"/>
              </w:rPr>
            </w:pPr>
            <w:r>
              <w:rPr>
                <w:rFonts w:cs="Calibri"/>
              </w:rPr>
              <w:t xml:space="preserve">Nombre d’initiative de vulgarisation des engrais biologique </w:t>
            </w:r>
          </w:p>
        </w:tc>
        <w:tc>
          <w:tcPr>
            <w:tcW w:w="1984" w:type="dxa"/>
            <w:shd w:val="clear" w:color="auto" w:fill="auto"/>
            <w:vAlign w:val="center"/>
          </w:tcPr>
          <w:p w14:paraId="085A6CE3" w14:textId="77777777" w:rsidR="00EF0E5E" w:rsidRPr="00962E35" w:rsidRDefault="00EF0E5E" w:rsidP="008E06C7">
            <w:pPr>
              <w:spacing w:after="0" w:line="240" w:lineRule="auto"/>
              <w:jc w:val="both"/>
              <w:rPr>
                <w:rFonts w:cs="Calibri"/>
              </w:rPr>
            </w:pPr>
          </w:p>
        </w:tc>
      </w:tr>
      <w:tr w:rsidR="00EF0E5E" w:rsidRPr="00962E35" w14:paraId="331489AC" w14:textId="77777777" w:rsidTr="008E06C7">
        <w:tc>
          <w:tcPr>
            <w:tcW w:w="1654" w:type="dxa"/>
            <w:shd w:val="clear" w:color="auto" w:fill="auto"/>
            <w:vAlign w:val="center"/>
          </w:tcPr>
          <w:p w14:paraId="4E591E5F" w14:textId="77777777" w:rsidR="00EF0E5E" w:rsidRPr="00962E35" w:rsidRDefault="00EF0E5E" w:rsidP="008E06C7">
            <w:pPr>
              <w:spacing w:after="0" w:line="240" w:lineRule="auto"/>
              <w:jc w:val="both"/>
              <w:rPr>
                <w:rFonts w:cs="Calibri"/>
              </w:rPr>
            </w:pPr>
            <w:r w:rsidRPr="00962E35">
              <w:rPr>
                <w:rFonts w:cs="Calibri"/>
              </w:rPr>
              <w:t>Groupe 3 : Biodiversité</w:t>
            </w:r>
          </w:p>
        </w:tc>
        <w:tc>
          <w:tcPr>
            <w:tcW w:w="2518" w:type="dxa"/>
            <w:shd w:val="clear" w:color="auto" w:fill="auto"/>
            <w:vAlign w:val="center"/>
          </w:tcPr>
          <w:p w14:paraId="4BEEF2FC" w14:textId="77777777" w:rsidR="00EF0E5E" w:rsidRPr="00962E35" w:rsidRDefault="00EF0E5E" w:rsidP="008E06C7">
            <w:pPr>
              <w:spacing w:after="0" w:line="240" w:lineRule="auto"/>
              <w:jc w:val="both"/>
              <w:rPr>
                <w:rFonts w:cs="Calibri"/>
              </w:rPr>
            </w:pPr>
            <w:r w:rsidRPr="00962E35">
              <w:rPr>
                <w:rFonts w:cs="Calibri"/>
              </w:rPr>
              <w:t>Mettre en place des mécanismes de financement plus adaptés au pays ;</w:t>
            </w:r>
          </w:p>
          <w:p w14:paraId="28EC8A89" w14:textId="77777777" w:rsidR="00EF0E5E" w:rsidRPr="00962E35" w:rsidRDefault="00EF0E5E" w:rsidP="008E06C7">
            <w:pPr>
              <w:spacing w:after="0" w:line="240" w:lineRule="auto"/>
              <w:jc w:val="both"/>
              <w:rPr>
                <w:rFonts w:cs="Calibri"/>
              </w:rPr>
            </w:pPr>
            <w:r w:rsidRPr="00962E35">
              <w:rPr>
                <w:rFonts w:cs="Calibri"/>
              </w:rPr>
              <w:t xml:space="preserve">Faire valoriser les savoir-faire endogènes dans la mise en œuvre des accords multilatéraux sur l’environnement  </w:t>
            </w:r>
          </w:p>
          <w:p w14:paraId="158B6D35" w14:textId="77777777" w:rsidR="00EF0E5E" w:rsidRPr="00962E35" w:rsidRDefault="00EF0E5E" w:rsidP="008E06C7">
            <w:pPr>
              <w:spacing w:after="0" w:line="240" w:lineRule="auto"/>
              <w:rPr>
                <w:rFonts w:cs="Calibri"/>
              </w:rPr>
            </w:pPr>
          </w:p>
        </w:tc>
        <w:tc>
          <w:tcPr>
            <w:tcW w:w="1646" w:type="dxa"/>
            <w:shd w:val="clear" w:color="auto" w:fill="auto"/>
          </w:tcPr>
          <w:p w14:paraId="20E95004" w14:textId="77777777" w:rsidR="00EF0E5E" w:rsidRPr="00962E35" w:rsidRDefault="00EF0E5E" w:rsidP="008E06C7">
            <w:pPr>
              <w:spacing w:after="0" w:line="240" w:lineRule="auto"/>
              <w:jc w:val="both"/>
              <w:rPr>
                <w:rFonts w:cs="Calibri"/>
              </w:rPr>
            </w:pPr>
            <w:r w:rsidRPr="00962E35">
              <w:rPr>
                <w:rFonts w:cs="Calibri"/>
              </w:rPr>
              <w:t>Contribuer à l’amélioration et à la préservation de l’environnement sain pour un développement durable du pays et de la planète</w:t>
            </w:r>
          </w:p>
        </w:tc>
        <w:tc>
          <w:tcPr>
            <w:tcW w:w="2165" w:type="dxa"/>
            <w:shd w:val="clear" w:color="auto" w:fill="auto"/>
            <w:vAlign w:val="center"/>
          </w:tcPr>
          <w:p w14:paraId="31AF610D" w14:textId="77777777" w:rsidR="00EF0E5E" w:rsidRPr="00962E35" w:rsidRDefault="00EF0E5E" w:rsidP="008E06C7">
            <w:pPr>
              <w:spacing w:after="0" w:line="240" w:lineRule="auto"/>
              <w:rPr>
                <w:rFonts w:cs="Calibri"/>
              </w:rPr>
            </w:pPr>
            <w:r w:rsidRPr="00962E35">
              <w:rPr>
                <w:rFonts w:cs="Calibri"/>
              </w:rPr>
              <w:t>Réviser et mettre en œuvre nos différentes stratégies nationales ;</w:t>
            </w:r>
          </w:p>
          <w:p w14:paraId="302B0105" w14:textId="77777777" w:rsidR="00EF0E5E" w:rsidRPr="00962E35" w:rsidRDefault="00EF0E5E" w:rsidP="008E06C7">
            <w:pPr>
              <w:spacing w:after="0" w:line="240" w:lineRule="auto"/>
              <w:rPr>
                <w:rFonts w:cs="Calibri"/>
              </w:rPr>
            </w:pPr>
          </w:p>
          <w:p w14:paraId="7CD2F9B9" w14:textId="77777777" w:rsidR="00EF0E5E" w:rsidRPr="00962E35" w:rsidRDefault="00EF0E5E" w:rsidP="008E06C7">
            <w:pPr>
              <w:spacing w:after="0" w:line="240" w:lineRule="auto"/>
              <w:rPr>
                <w:rFonts w:cs="Calibri"/>
              </w:rPr>
            </w:pPr>
            <w:r w:rsidRPr="00962E35">
              <w:rPr>
                <w:rFonts w:cs="Calibri"/>
              </w:rPr>
              <w:t>Renforcement des capacités des parties prenantes sur la problématique environnementale</w:t>
            </w:r>
          </w:p>
          <w:p w14:paraId="44C33767" w14:textId="77777777" w:rsidR="00EF0E5E" w:rsidRPr="00962E35" w:rsidRDefault="00EF0E5E" w:rsidP="008E06C7">
            <w:pPr>
              <w:spacing w:after="0" w:line="240" w:lineRule="auto"/>
              <w:rPr>
                <w:rFonts w:cs="Calibri"/>
              </w:rPr>
            </w:pPr>
            <w:r w:rsidRPr="00962E35">
              <w:rPr>
                <w:rFonts w:cs="Calibri"/>
              </w:rPr>
              <w:t>Renforcer la résilience des populations aux changements climatiques (sensibilisation et informations actives des populations, la gestion efficiente des ressources naturelles, l’utilisation des nouvelles technologies pour améliorer le rendement au niveau de la production et transformation</w:t>
            </w:r>
          </w:p>
        </w:tc>
        <w:tc>
          <w:tcPr>
            <w:tcW w:w="1827" w:type="dxa"/>
            <w:shd w:val="clear" w:color="auto" w:fill="auto"/>
            <w:vAlign w:val="center"/>
          </w:tcPr>
          <w:p w14:paraId="10313460" w14:textId="77777777" w:rsidR="00EF0E5E" w:rsidRDefault="00EF0E5E" w:rsidP="008E06C7">
            <w:pPr>
              <w:spacing w:after="0" w:line="240" w:lineRule="auto"/>
              <w:jc w:val="both"/>
              <w:rPr>
                <w:rFonts w:cs="Calibri"/>
              </w:rPr>
            </w:pPr>
            <w:r w:rsidRPr="00962E35">
              <w:rPr>
                <w:rFonts w:cs="Calibri"/>
              </w:rPr>
              <w:t>Gouvernement</w:t>
            </w:r>
          </w:p>
          <w:p w14:paraId="4AB30511" w14:textId="77777777" w:rsidR="00EF0E5E" w:rsidRPr="00962E35" w:rsidRDefault="00EF0E5E" w:rsidP="008E06C7">
            <w:pPr>
              <w:spacing w:after="0" w:line="240" w:lineRule="auto"/>
              <w:jc w:val="both"/>
              <w:rPr>
                <w:rFonts w:cs="Calibri"/>
              </w:rPr>
            </w:pPr>
            <w:r>
              <w:rPr>
                <w:rFonts w:cs="Calibri"/>
              </w:rPr>
              <w:t>OSC</w:t>
            </w:r>
          </w:p>
        </w:tc>
        <w:tc>
          <w:tcPr>
            <w:tcW w:w="2240" w:type="dxa"/>
            <w:shd w:val="clear" w:color="auto" w:fill="auto"/>
            <w:vAlign w:val="center"/>
          </w:tcPr>
          <w:p w14:paraId="50D62DDF" w14:textId="77777777" w:rsidR="00EF0E5E" w:rsidRPr="00962E35" w:rsidRDefault="00EF0E5E" w:rsidP="008E06C7">
            <w:pPr>
              <w:spacing w:after="0" w:line="240" w:lineRule="auto"/>
              <w:jc w:val="both"/>
              <w:rPr>
                <w:rFonts w:cs="Calibri"/>
              </w:rPr>
            </w:pPr>
            <w:r w:rsidRPr="00962E35">
              <w:rPr>
                <w:rFonts w:cs="Calibri"/>
              </w:rPr>
              <w:t>Nombres de stratégies révisées et mise en œuvre</w:t>
            </w:r>
          </w:p>
          <w:p w14:paraId="43AAB5E7" w14:textId="77777777" w:rsidR="00EF0E5E" w:rsidRPr="00962E35" w:rsidRDefault="00EF0E5E" w:rsidP="008E06C7">
            <w:pPr>
              <w:spacing w:after="0" w:line="240" w:lineRule="auto"/>
              <w:jc w:val="both"/>
              <w:rPr>
                <w:rFonts w:cs="Calibri"/>
              </w:rPr>
            </w:pPr>
          </w:p>
          <w:p w14:paraId="07113C5B" w14:textId="77777777" w:rsidR="00EF0E5E" w:rsidRPr="00962E35" w:rsidRDefault="00EF0E5E" w:rsidP="008E06C7">
            <w:pPr>
              <w:spacing w:after="0" w:line="240" w:lineRule="auto"/>
              <w:jc w:val="both"/>
              <w:rPr>
                <w:rFonts w:cs="Calibri"/>
              </w:rPr>
            </w:pPr>
            <w:r w:rsidRPr="00962E35">
              <w:rPr>
                <w:rFonts w:cs="Calibri"/>
              </w:rPr>
              <w:t>Nombres d’ateliers de renforcement de capacité organisé</w:t>
            </w:r>
          </w:p>
          <w:p w14:paraId="3B4535F1" w14:textId="77777777" w:rsidR="00EF0E5E" w:rsidRPr="00962E35" w:rsidRDefault="00EF0E5E" w:rsidP="008E06C7">
            <w:pPr>
              <w:spacing w:after="0" w:line="240" w:lineRule="auto"/>
              <w:jc w:val="both"/>
              <w:rPr>
                <w:rFonts w:cs="Calibri"/>
              </w:rPr>
            </w:pPr>
            <w:r w:rsidRPr="00962E35">
              <w:rPr>
                <w:rFonts w:cs="Calibri"/>
              </w:rPr>
              <w:t>Ne Nombres de personnes sensibilisées (aspects genres, nombre de bonnes pratiques résilientes mises en œuvre</w:t>
            </w:r>
          </w:p>
          <w:p w14:paraId="693331F2" w14:textId="77777777" w:rsidR="00EF0E5E" w:rsidRPr="00962E35" w:rsidRDefault="00EF0E5E" w:rsidP="008E06C7">
            <w:pPr>
              <w:spacing w:after="0" w:line="240" w:lineRule="auto"/>
              <w:jc w:val="both"/>
              <w:rPr>
                <w:rFonts w:cs="Calibri"/>
              </w:rPr>
            </w:pPr>
          </w:p>
        </w:tc>
        <w:tc>
          <w:tcPr>
            <w:tcW w:w="1984" w:type="dxa"/>
            <w:shd w:val="clear" w:color="auto" w:fill="auto"/>
          </w:tcPr>
          <w:p w14:paraId="6C0FF11F" w14:textId="77777777" w:rsidR="00EF0E5E" w:rsidRPr="00962E35" w:rsidRDefault="00EF0E5E" w:rsidP="008E06C7">
            <w:pPr>
              <w:spacing w:after="0" w:line="240" w:lineRule="auto"/>
              <w:jc w:val="both"/>
              <w:rPr>
                <w:rFonts w:cs="Calibri"/>
              </w:rPr>
            </w:pPr>
            <w:r w:rsidRPr="00962E35">
              <w:rPr>
                <w:rFonts w:cs="Calibri"/>
              </w:rPr>
              <w:t>Risque de vente en cas d’octroi de titre foncier</w:t>
            </w:r>
          </w:p>
          <w:p w14:paraId="3AA214CB" w14:textId="77777777" w:rsidR="00EF0E5E" w:rsidRPr="00962E35" w:rsidRDefault="00EF0E5E" w:rsidP="008E06C7">
            <w:pPr>
              <w:spacing w:after="0" w:line="240" w:lineRule="auto"/>
              <w:jc w:val="both"/>
              <w:rPr>
                <w:rFonts w:cs="Calibri"/>
              </w:rPr>
            </w:pPr>
          </w:p>
          <w:p w14:paraId="77048430" w14:textId="77777777" w:rsidR="00EF0E5E" w:rsidRPr="00962E35" w:rsidRDefault="00EF0E5E" w:rsidP="008E06C7">
            <w:pPr>
              <w:spacing w:after="0" w:line="240" w:lineRule="auto"/>
              <w:jc w:val="both"/>
              <w:rPr>
                <w:rFonts w:cs="Calibri"/>
              </w:rPr>
            </w:pPr>
            <w:r w:rsidRPr="00962E35">
              <w:rPr>
                <w:rFonts w:cs="Calibri"/>
              </w:rPr>
              <w:t>Faiblesse du cadre infrastructurel</w:t>
            </w:r>
          </w:p>
          <w:p w14:paraId="03501A7B" w14:textId="77777777" w:rsidR="00EF0E5E" w:rsidRPr="00962E35" w:rsidRDefault="00EF0E5E" w:rsidP="008E06C7">
            <w:pPr>
              <w:spacing w:after="0" w:line="240" w:lineRule="auto"/>
              <w:rPr>
                <w:rFonts w:cs="Calibri"/>
              </w:rPr>
            </w:pPr>
            <w:r w:rsidRPr="00962E35">
              <w:rPr>
                <w:rFonts w:cs="Calibri"/>
              </w:rPr>
              <w:t>Lourdeur administrative</w:t>
            </w:r>
          </w:p>
        </w:tc>
      </w:tr>
      <w:tr w:rsidR="00EF0E5E" w:rsidRPr="00962E35" w14:paraId="2571D975" w14:textId="77777777" w:rsidTr="008E06C7">
        <w:tc>
          <w:tcPr>
            <w:tcW w:w="1654" w:type="dxa"/>
            <w:shd w:val="clear" w:color="auto" w:fill="auto"/>
            <w:vAlign w:val="center"/>
          </w:tcPr>
          <w:p w14:paraId="35F24CAD" w14:textId="77777777" w:rsidR="00EF0E5E" w:rsidRPr="00962E35" w:rsidRDefault="00EF0E5E" w:rsidP="008E06C7">
            <w:pPr>
              <w:spacing w:after="0" w:line="240" w:lineRule="auto"/>
              <w:jc w:val="both"/>
              <w:rPr>
                <w:rFonts w:cs="Calibri"/>
              </w:rPr>
            </w:pPr>
            <w:r w:rsidRPr="00962E35">
              <w:rPr>
                <w:rFonts w:cs="Calibri"/>
              </w:rPr>
              <w:lastRenderedPageBreak/>
              <w:t>Groupe 4 : Développement Durable</w:t>
            </w:r>
          </w:p>
        </w:tc>
        <w:tc>
          <w:tcPr>
            <w:tcW w:w="2518" w:type="dxa"/>
            <w:shd w:val="clear" w:color="auto" w:fill="auto"/>
            <w:vAlign w:val="center"/>
          </w:tcPr>
          <w:p w14:paraId="2B745461" w14:textId="77777777" w:rsidR="00EF0E5E" w:rsidRDefault="00EF0E5E" w:rsidP="008E06C7">
            <w:pPr>
              <w:spacing w:after="0" w:line="240" w:lineRule="auto"/>
              <w:jc w:val="both"/>
              <w:rPr>
                <w:rFonts w:cs="Calibri"/>
              </w:rPr>
            </w:pPr>
            <w:r w:rsidRPr="003D7C0D">
              <w:rPr>
                <w:rFonts w:cs="Calibri"/>
              </w:rPr>
              <w:t>Mettre en place une synergie d’action entre les différents acteurs de mise en œuvre du Programme 2030</w:t>
            </w:r>
          </w:p>
          <w:p w14:paraId="28D5C450" w14:textId="77777777" w:rsidR="00EF0E5E" w:rsidRDefault="00EF0E5E" w:rsidP="008E06C7">
            <w:pPr>
              <w:spacing w:after="0" w:line="240" w:lineRule="auto"/>
              <w:jc w:val="both"/>
              <w:rPr>
                <w:rFonts w:cs="Calibri"/>
              </w:rPr>
            </w:pPr>
          </w:p>
          <w:p w14:paraId="2BD8F7F2" w14:textId="77777777" w:rsidR="00EF0E5E" w:rsidRDefault="00EF0E5E" w:rsidP="008E06C7">
            <w:pPr>
              <w:spacing w:after="0" w:line="240" w:lineRule="auto"/>
              <w:jc w:val="both"/>
              <w:rPr>
                <w:rFonts w:cs="Calibri"/>
              </w:rPr>
            </w:pPr>
            <w:r w:rsidRPr="00DD43A9">
              <w:rPr>
                <w:rFonts w:cs="Calibri"/>
              </w:rPr>
              <w:t>Intégration de la dimension environnementale dans toutes les politiques, tous les programmes et projets sectoriels</w:t>
            </w:r>
          </w:p>
          <w:p w14:paraId="3DACD24F" w14:textId="77777777" w:rsidR="00EF0E5E" w:rsidRDefault="00EF0E5E" w:rsidP="008E06C7">
            <w:pPr>
              <w:spacing w:after="0" w:line="240" w:lineRule="auto"/>
              <w:jc w:val="both"/>
              <w:rPr>
                <w:rFonts w:cs="Calibri"/>
              </w:rPr>
            </w:pPr>
          </w:p>
          <w:p w14:paraId="2A0D00E9" w14:textId="77777777" w:rsidR="00EF0E5E" w:rsidRPr="00962E35" w:rsidRDefault="00EF0E5E" w:rsidP="008E06C7">
            <w:pPr>
              <w:spacing w:after="0" w:line="240" w:lineRule="auto"/>
              <w:jc w:val="both"/>
              <w:rPr>
                <w:rFonts w:cs="Calibri"/>
              </w:rPr>
            </w:pPr>
            <w:r w:rsidRPr="00061CB5">
              <w:rPr>
                <w:rFonts w:cs="Calibri"/>
              </w:rPr>
              <w:t>Adapter les systèmes de gouvernance et juridiques aux besoins réels des populations et des entreprises</w:t>
            </w:r>
          </w:p>
        </w:tc>
        <w:tc>
          <w:tcPr>
            <w:tcW w:w="1646" w:type="dxa"/>
            <w:shd w:val="clear" w:color="auto" w:fill="auto"/>
            <w:vAlign w:val="center"/>
          </w:tcPr>
          <w:p w14:paraId="4FE8A6D0" w14:textId="77777777" w:rsidR="00EF0E5E" w:rsidRPr="00962E35" w:rsidRDefault="00EF0E5E" w:rsidP="008E06C7">
            <w:pPr>
              <w:spacing w:after="0" w:line="240" w:lineRule="auto"/>
              <w:jc w:val="both"/>
              <w:rPr>
                <w:rFonts w:cs="Calibri"/>
              </w:rPr>
            </w:pPr>
            <w:r w:rsidRPr="00E111C4">
              <w:rPr>
                <w:rFonts w:cs="Calibri"/>
              </w:rPr>
              <w:t>Contribuer à l’amélioration du bien-être socio-écologique des populations et des entreprises</w:t>
            </w:r>
          </w:p>
        </w:tc>
        <w:tc>
          <w:tcPr>
            <w:tcW w:w="2165" w:type="dxa"/>
            <w:shd w:val="clear" w:color="auto" w:fill="auto"/>
            <w:vAlign w:val="center"/>
          </w:tcPr>
          <w:p w14:paraId="2B544DEF" w14:textId="77777777" w:rsidR="00EF0E5E" w:rsidRDefault="00EF0E5E" w:rsidP="008E06C7">
            <w:pPr>
              <w:spacing w:after="0" w:line="240" w:lineRule="auto"/>
              <w:jc w:val="both"/>
              <w:rPr>
                <w:rFonts w:cs="Calibri"/>
              </w:rPr>
            </w:pPr>
            <w:r w:rsidRPr="00BA7F59">
              <w:rPr>
                <w:rFonts w:cs="Calibri"/>
              </w:rPr>
              <w:t>Intégrer la dimension environnementale du développement durable dans le contexte local</w:t>
            </w:r>
          </w:p>
          <w:p w14:paraId="5C3E9187" w14:textId="77777777" w:rsidR="00EF0E5E" w:rsidRDefault="00EF0E5E" w:rsidP="008E06C7">
            <w:pPr>
              <w:spacing w:after="0" w:line="240" w:lineRule="auto"/>
              <w:jc w:val="both"/>
              <w:rPr>
                <w:rFonts w:cs="Calibri"/>
              </w:rPr>
            </w:pPr>
          </w:p>
          <w:p w14:paraId="6761E1B9" w14:textId="77777777" w:rsidR="00EF0E5E" w:rsidRDefault="00EF0E5E" w:rsidP="008E06C7">
            <w:pPr>
              <w:spacing w:after="0" w:line="240" w:lineRule="auto"/>
              <w:jc w:val="both"/>
              <w:rPr>
                <w:rFonts w:cs="Calibri"/>
              </w:rPr>
            </w:pPr>
            <w:r w:rsidRPr="00BA7F59">
              <w:rPr>
                <w:rFonts w:cs="Calibri"/>
              </w:rPr>
              <w:t>Mise en place effective des cellules environnementales fonctionnelles dans toutes les structures administratives</w:t>
            </w:r>
          </w:p>
          <w:p w14:paraId="311D75D0" w14:textId="77777777" w:rsidR="00EF0E5E" w:rsidRDefault="00EF0E5E" w:rsidP="008E06C7">
            <w:pPr>
              <w:spacing w:after="0" w:line="240" w:lineRule="auto"/>
              <w:jc w:val="both"/>
              <w:rPr>
                <w:rFonts w:cs="Calibri"/>
              </w:rPr>
            </w:pPr>
          </w:p>
          <w:p w14:paraId="523D6CDA" w14:textId="77777777" w:rsidR="00EF0E5E" w:rsidRPr="00962E35" w:rsidRDefault="00EF0E5E" w:rsidP="008E06C7">
            <w:pPr>
              <w:spacing w:after="0" w:line="240" w:lineRule="auto"/>
              <w:jc w:val="both"/>
              <w:rPr>
                <w:rFonts w:cs="Calibri"/>
              </w:rPr>
            </w:pPr>
            <w:r w:rsidRPr="00674041">
              <w:rPr>
                <w:rFonts w:cs="Calibri"/>
              </w:rPr>
              <w:t>Promotion des énergies propres et des énergies renouvelables</w:t>
            </w:r>
          </w:p>
          <w:p w14:paraId="1985BB31" w14:textId="77777777" w:rsidR="00EF0E5E" w:rsidRPr="00962E35" w:rsidRDefault="00EF0E5E" w:rsidP="008E06C7">
            <w:pPr>
              <w:spacing w:after="0" w:line="240" w:lineRule="auto"/>
              <w:jc w:val="both"/>
              <w:rPr>
                <w:rFonts w:cs="Calibri"/>
              </w:rPr>
            </w:pPr>
          </w:p>
        </w:tc>
        <w:tc>
          <w:tcPr>
            <w:tcW w:w="1827" w:type="dxa"/>
            <w:shd w:val="clear" w:color="auto" w:fill="auto"/>
            <w:vAlign w:val="center"/>
          </w:tcPr>
          <w:p w14:paraId="3A6B1208" w14:textId="77777777" w:rsidR="00EF0E5E" w:rsidRDefault="00EF0E5E" w:rsidP="008E06C7">
            <w:pPr>
              <w:spacing w:after="0" w:line="240" w:lineRule="auto"/>
              <w:jc w:val="both"/>
              <w:rPr>
                <w:rFonts w:cs="Calibri"/>
              </w:rPr>
            </w:pPr>
            <w:r w:rsidRPr="00962E35">
              <w:rPr>
                <w:rFonts w:cs="Calibri"/>
              </w:rPr>
              <w:t>Gouvernement</w:t>
            </w:r>
          </w:p>
          <w:p w14:paraId="389F7E78" w14:textId="77777777" w:rsidR="00EF0E5E" w:rsidRDefault="00EF0E5E" w:rsidP="008E06C7">
            <w:pPr>
              <w:spacing w:after="0" w:line="240" w:lineRule="auto"/>
              <w:rPr>
                <w:rFonts w:cs="Calibri"/>
              </w:rPr>
            </w:pPr>
            <w:r>
              <w:rPr>
                <w:rFonts w:cs="Calibri"/>
              </w:rPr>
              <w:t xml:space="preserve">Secteur privé </w:t>
            </w:r>
          </w:p>
          <w:p w14:paraId="59C398F5" w14:textId="77777777" w:rsidR="00EF0E5E" w:rsidRPr="00962E35" w:rsidRDefault="00EF0E5E" w:rsidP="008E06C7">
            <w:pPr>
              <w:spacing w:after="0" w:line="240" w:lineRule="auto"/>
              <w:rPr>
                <w:rFonts w:cs="Calibri"/>
              </w:rPr>
            </w:pPr>
            <w:r>
              <w:rPr>
                <w:rFonts w:cs="Calibri"/>
              </w:rPr>
              <w:t>OSC</w:t>
            </w:r>
          </w:p>
          <w:p w14:paraId="3FCFE744" w14:textId="77777777" w:rsidR="00EF0E5E" w:rsidRPr="00962E35" w:rsidRDefault="00EF0E5E" w:rsidP="008E06C7">
            <w:pPr>
              <w:spacing w:after="0" w:line="240" w:lineRule="auto"/>
              <w:jc w:val="both"/>
              <w:rPr>
                <w:rFonts w:cs="Calibri"/>
              </w:rPr>
            </w:pPr>
          </w:p>
        </w:tc>
        <w:tc>
          <w:tcPr>
            <w:tcW w:w="2240" w:type="dxa"/>
            <w:shd w:val="clear" w:color="auto" w:fill="auto"/>
          </w:tcPr>
          <w:p w14:paraId="25E7E3A3" w14:textId="77777777" w:rsidR="00EF0E5E" w:rsidRDefault="00EF0E5E" w:rsidP="008E06C7">
            <w:pPr>
              <w:spacing w:after="0" w:line="240" w:lineRule="auto"/>
              <w:rPr>
                <w:rFonts w:cs="Calibri"/>
              </w:rPr>
            </w:pPr>
            <w:r w:rsidRPr="00962E35">
              <w:rPr>
                <w:rFonts w:cs="Calibri"/>
              </w:rPr>
              <w:t xml:space="preserve"> </w:t>
            </w:r>
            <w:r>
              <w:rPr>
                <w:rFonts w:cs="Calibri"/>
              </w:rPr>
              <w:t>Nombre de projet contribuant à l’atteinte des ODD</w:t>
            </w:r>
          </w:p>
          <w:p w14:paraId="4C14A614" w14:textId="77777777" w:rsidR="00EF0E5E" w:rsidRDefault="00EF0E5E" w:rsidP="008E06C7">
            <w:pPr>
              <w:spacing w:after="0" w:line="240" w:lineRule="auto"/>
              <w:rPr>
                <w:rFonts w:cs="Calibri"/>
              </w:rPr>
            </w:pPr>
          </w:p>
          <w:p w14:paraId="4F341A24" w14:textId="77777777" w:rsidR="00EF0E5E" w:rsidRDefault="00EF0E5E" w:rsidP="008E06C7">
            <w:pPr>
              <w:spacing w:after="0" w:line="240" w:lineRule="auto"/>
              <w:rPr>
                <w:rFonts w:cs="Calibri"/>
              </w:rPr>
            </w:pPr>
          </w:p>
          <w:p w14:paraId="1CDBBEDB" w14:textId="77777777" w:rsidR="00EF0E5E" w:rsidRDefault="00EF0E5E" w:rsidP="008E06C7">
            <w:pPr>
              <w:spacing w:after="0" w:line="240" w:lineRule="auto"/>
              <w:rPr>
                <w:rFonts w:cs="Calibri"/>
              </w:rPr>
            </w:pPr>
            <w:r>
              <w:rPr>
                <w:rFonts w:cs="Calibri"/>
              </w:rPr>
              <w:t xml:space="preserve">Nombre d’administration ayant des cellules environnementales </w:t>
            </w:r>
          </w:p>
          <w:p w14:paraId="3535A0FD" w14:textId="77777777" w:rsidR="00EF0E5E" w:rsidRDefault="00EF0E5E" w:rsidP="008E06C7">
            <w:pPr>
              <w:spacing w:after="0" w:line="240" w:lineRule="auto"/>
              <w:rPr>
                <w:rFonts w:cs="Calibri"/>
              </w:rPr>
            </w:pPr>
          </w:p>
          <w:p w14:paraId="656DE40C" w14:textId="77777777" w:rsidR="00EF0E5E" w:rsidRDefault="00EF0E5E" w:rsidP="008E06C7">
            <w:pPr>
              <w:spacing w:after="0" w:line="240" w:lineRule="auto"/>
              <w:rPr>
                <w:rFonts w:cs="Calibri"/>
              </w:rPr>
            </w:pPr>
          </w:p>
          <w:p w14:paraId="43D28DE8" w14:textId="77777777" w:rsidR="00EF0E5E" w:rsidRDefault="00EF0E5E" w:rsidP="008E06C7">
            <w:pPr>
              <w:spacing w:after="0" w:line="240" w:lineRule="auto"/>
              <w:rPr>
                <w:rFonts w:cs="Calibri"/>
              </w:rPr>
            </w:pPr>
          </w:p>
          <w:p w14:paraId="7F9AC62F" w14:textId="77777777" w:rsidR="00EF0E5E" w:rsidRDefault="00EF0E5E" w:rsidP="008E06C7">
            <w:pPr>
              <w:spacing w:after="0" w:line="240" w:lineRule="auto"/>
              <w:rPr>
                <w:rFonts w:cs="Calibri"/>
              </w:rPr>
            </w:pPr>
          </w:p>
          <w:p w14:paraId="6FB1EF29" w14:textId="77777777" w:rsidR="00EF0E5E" w:rsidRPr="00962E35" w:rsidRDefault="00EF0E5E" w:rsidP="008E06C7">
            <w:pPr>
              <w:spacing w:after="0" w:line="240" w:lineRule="auto"/>
              <w:rPr>
                <w:rFonts w:cs="Calibri"/>
              </w:rPr>
            </w:pPr>
            <w:r>
              <w:rPr>
                <w:rFonts w:cs="Calibri"/>
              </w:rPr>
              <w:t xml:space="preserve">Nombre des énergies propres implémentées </w:t>
            </w:r>
          </w:p>
        </w:tc>
        <w:tc>
          <w:tcPr>
            <w:tcW w:w="1984" w:type="dxa"/>
            <w:shd w:val="clear" w:color="auto" w:fill="auto"/>
            <w:vAlign w:val="center"/>
          </w:tcPr>
          <w:p w14:paraId="1830DBED" w14:textId="77777777" w:rsidR="00EF0E5E" w:rsidRPr="00962E35" w:rsidRDefault="00EF0E5E" w:rsidP="008E06C7">
            <w:pPr>
              <w:spacing w:after="0" w:line="240" w:lineRule="auto"/>
              <w:jc w:val="both"/>
              <w:rPr>
                <w:rFonts w:cs="Calibri"/>
              </w:rPr>
            </w:pPr>
          </w:p>
        </w:tc>
      </w:tr>
      <w:tr w:rsidR="00EF0E5E" w:rsidRPr="00962E35" w14:paraId="3AD22242" w14:textId="77777777" w:rsidTr="008E06C7">
        <w:tc>
          <w:tcPr>
            <w:tcW w:w="1654" w:type="dxa"/>
            <w:shd w:val="clear" w:color="auto" w:fill="auto"/>
            <w:vAlign w:val="center"/>
          </w:tcPr>
          <w:p w14:paraId="1BB0267D" w14:textId="77777777" w:rsidR="00EF0E5E" w:rsidRPr="00962E35" w:rsidRDefault="00EF0E5E" w:rsidP="008E06C7">
            <w:pPr>
              <w:spacing w:after="0" w:line="240" w:lineRule="auto"/>
              <w:jc w:val="both"/>
              <w:rPr>
                <w:rFonts w:cs="Calibri"/>
              </w:rPr>
            </w:pPr>
            <w:r w:rsidRPr="00962E35">
              <w:rPr>
                <w:rFonts w:cs="Calibri"/>
              </w:rPr>
              <w:t xml:space="preserve">Groupe en ligne </w:t>
            </w:r>
          </w:p>
        </w:tc>
        <w:tc>
          <w:tcPr>
            <w:tcW w:w="2518" w:type="dxa"/>
            <w:shd w:val="clear" w:color="auto" w:fill="auto"/>
            <w:vAlign w:val="center"/>
          </w:tcPr>
          <w:p w14:paraId="4FC139BD" w14:textId="77777777" w:rsidR="00EF0E5E" w:rsidRPr="00962E35" w:rsidRDefault="00EF0E5E" w:rsidP="008E06C7">
            <w:pPr>
              <w:spacing w:after="0" w:line="240" w:lineRule="auto"/>
              <w:jc w:val="both"/>
              <w:rPr>
                <w:rFonts w:cs="Calibri"/>
              </w:rPr>
            </w:pPr>
            <w:r w:rsidRPr="00962E35">
              <w:rPr>
                <w:rFonts w:cs="Calibri"/>
              </w:rPr>
              <w:t>Développer des stratégies de sensibilisation adaptées au découpage climatique du pays.</w:t>
            </w:r>
          </w:p>
        </w:tc>
        <w:tc>
          <w:tcPr>
            <w:tcW w:w="1646" w:type="dxa"/>
            <w:shd w:val="clear" w:color="auto" w:fill="auto"/>
            <w:vAlign w:val="center"/>
          </w:tcPr>
          <w:p w14:paraId="42D0E792" w14:textId="77777777" w:rsidR="00EF0E5E" w:rsidRPr="00962E35" w:rsidRDefault="00EF0E5E" w:rsidP="008E06C7">
            <w:pPr>
              <w:spacing w:after="0" w:line="240" w:lineRule="auto"/>
              <w:jc w:val="both"/>
              <w:rPr>
                <w:rFonts w:cs="Calibri"/>
              </w:rPr>
            </w:pPr>
            <w:r w:rsidRPr="00962E35">
              <w:rPr>
                <w:rFonts w:cs="Calibri"/>
              </w:rPr>
              <w:t>Mettre en place des politiques et Stratégies d’adaptation aux changements climatiques qui prennent en compte le diversité climatologique du Cameroun</w:t>
            </w:r>
          </w:p>
        </w:tc>
        <w:tc>
          <w:tcPr>
            <w:tcW w:w="2165" w:type="dxa"/>
            <w:shd w:val="clear" w:color="auto" w:fill="auto"/>
            <w:vAlign w:val="center"/>
          </w:tcPr>
          <w:p w14:paraId="635092B2" w14:textId="77777777" w:rsidR="00EF0E5E" w:rsidRPr="00962E35" w:rsidRDefault="00EF0E5E" w:rsidP="008E06C7">
            <w:pPr>
              <w:pBdr>
                <w:top w:val="nil"/>
                <w:left w:val="nil"/>
                <w:bottom w:val="nil"/>
                <w:right w:val="nil"/>
                <w:between w:val="nil"/>
              </w:pBdr>
              <w:spacing w:after="0" w:line="240" w:lineRule="auto"/>
              <w:jc w:val="both"/>
              <w:rPr>
                <w:rFonts w:cs="Calibri"/>
              </w:rPr>
            </w:pPr>
            <w:r w:rsidRPr="00962E35">
              <w:rPr>
                <w:rFonts w:cs="Calibri"/>
              </w:rPr>
              <w:t>Développer dans une approche participative et inclusive avec toutes les parties prenantes des messages , discours d’adaptation dans la zone soudano-sahélienne et d’atténuation dans la zone forestière et des Grass Field</w:t>
            </w:r>
          </w:p>
          <w:p w14:paraId="25189B85" w14:textId="77777777" w:rsidR="00EF0E5E" w:rsidRPr="00962E35" w:rsidRDefault="00EF0E5E" w:rsidP="008E06C7">
            <w:pPr>
              <w:pBdr>
                <w:top w:val="nil"/>
                <w:left w:val="nil"/>
                <w:bottom w:val="nil"/>
                <w:right w:val="nil"/>
                <w:between w:val="nil"/>
              </w:pBdr>
              <w:spacing w:after="0" w:line="240" w:lineRule="auto"/>
              <w:jc w:val="both"/>
              <w:rPr>
                <w:rFonts w:cs="Calibri"/>
              </w:rPr>
            </w:pPr>
          </w:p>
          <w:p w14:paraId="3C130386" w14:textId="77777777" w:rsidR="00EF0E5E" w:rsidRPr="00962E35" w:rsidRDefault="00EF0E5E" w:rsidP="008E06C7">
            <w:pPr>
              <w:pBdr>
                <w:top w:val="nil"/>
                <w:left w:val="nil"/>
                <w:bottom w:val="nil"/>
                <w:right w:val="nil"/>
                <w:between w:val="nil"/>
              </w:pBdr>
              <w:spacing w:after="0" w:line="240" w:lineRule="auto"/>
              <w:jc w:val="both"/>
              <w:rPr>
                <w:rFonts w:cs="Calibri"/>
              </w:rPr>
            </w:pPr>
            <w:r w:rsidRPr="00962E35">
              <w:rPr>
                <w:rFonts w:cs="Calibri"/>
              </w:rPr>
              <w:t>Renforcer et diversifier les sources de financement des activités de Changements climatiques</w:t>
            </w:r>
          </w:p>
          <w:p w14:paraId="407B0D16" w14:textId="77777777" w:rsidR="00EF0E5E" w:rsidRPr="00962E35" w:rsidRDefault="00EF0E5E" w:rsidP="008E06C7">
            <w:pPr>
              <w:pBdr>
                <w:top w:val="nil"/>
                <w:left w:val="nil"/>
                <w:bottom w:val="nil"/>
                <w:right w:val="nil"/>
                <w:between w:val="nil"/>
              </w:pBdr>
              <w:spacing w:after="0" w:line="240" w:lineRule="auto"/>
              <w:jc w:val="both"/>
              <w:rPr>
                <w:rFonts w:cs="Calibri"/>
              </w:rPr>
            </w:pPr>
          </w:p>
          <w:p w14:paraId="4BB1E3ED" w14:textId="77777777" w:rsidR="00EF0E5E" w:rsidRPr="00962E35" w:rsidRDefault="00EF0E5E" w:rsidP="008E06C7">
            <w:pPr>
              <w:pBdr>
                <w:top w:val="nil"/>
                <w:left w:val="nil"/>
                <w:bottom w:val="nil"/>
                <w:right w:val="nil"/>
                <w:between w:val="nil"/>
              </w:pBdr>
              <w:spacing w:after="0" w:line="240" w:lineRule="auto"/>
              <w:jc w:val="both"/>
              <w:rPr>
                <w:rFonts w:cs="Calibri"/>
              </w:rPr>
            </w:pPr>
            <w:r w:rsidRPr="00962E35">
              <w:rPr>
                <w:rFonts w:cs="Calibri"/>
              </w:rPr>
              <w:t xml:space="preserve">Intensifier les campagnes de préservation des acquis de la biodiversité. </w:t>
            </w:r>
          </w:p>
          <w:p w14:paraId="0281DA43" w14:textId="77777777" w:rsidR="00EF0E5E" w:rsidRPr="00962E35" w:rsidRDefault="00EF0E5E" w:rsidP="008E06C7">
            <w:pPr>
              <w:pBdr>
                <w:top w:val="nil"/>
                <w:left w:val="nil"/>
                <w:bottom w:val="nil"/>
                <w:right w:val="nil"/>
                <w:between w:val="nil"/>
              </w:pBdr>
              <w:spacing w:after="0" w:line="240" w:lineRule="auto"/>
              <w:jc w:val="both"/>
              <w:rPr>
                <w:rFonts w:cs="Calibri"/>
              </w:rPr>
            </w:pPr>
            <w:r w:rsidRPr="00962E35">
              <w:rPr>
                <w:rFonts w:cs="Calibri"/>
              </w:rPr>
              <w:t>Valoriser les bonnes pratiques ainsi que le savoir-faire traditionnelle et autochtone.</w:t>
            </w:r>
          </w:p>
          <w:p w14:paraId="4A9EE3AD" w14:textId="77777777" w:rsidR="00EF0E5E" w:rsidRPr="00962E35" w:rsidRDefault="00EF0E5E" w:rsidP="008E06C7">
            <w:pPr>
              <w:spacing w:after="0" w:line="240" w:lineRule="auto"/>
              <w:jc w:val="both"/>
              <w:rPr>
                <w:rFonts w:cs="Calibri"/>
              </w:rPr>
            </w:pPr>
          </w:p>
        </w:tc>
        <w:tc>
          <w:tcPr>
            <w:tcW w:w="1827" w:type="dxa"/>
            <w:shd w:val="clear" w:color="auto" w:fill="auto"/>
            <w:vAlign w:val="center"/>
          </w:tcPr>
          <w:p w14:paraId="4C914B8D" w14:textId="77777777" w:rsidR="00EF0E5E" w:rsidRPr="00962E35" w:rsidRDefault="00EF0E5E" w:rsidP="008E06C7">
            <w:pPr>
              <w:spacing w:after="0" w:line="240" w:lineRule="auto"/>
              <w:jc w:val="both"/>
              <w:rPr>
                <w:rFonts w:cs="Calibri"/>
              </w:rPr>
            </w:pPr>
            <w:r w:rsidRPr="00962E35">
              <w:rPr>
                <w:rFonts w:cs="Calibri"/>
              </w:rPr>
              <w:lastRenderedPageBreak/>
              <w:t xml:space="preserve">Ministère de l’environnement </w:t>
            </w:r>
          </w:p>
          <w:p w14:paraId="7D0C39AF" w14:textId="77777777" w:rsidR="00EF0E5E" w:rsidRPr="00962E35" w:rsidRDefault="00EF0E5E" w:rsidP="008E06C7">
            <w:pPr>
              <w:spacing w:after="0" w:line="240" w:lineRule="auto"/>
              <w:jc w:val="both"/>
              <w:rPr>
                <w:rFonts w:cs="Calibri"/>
              </w:rPr>
            </w:pPr>
            <w:r w:rsidRPr="00962E35">
              <w:rPr>
                <w:rFonts w:cs="Calibri"/>
              </w:rPr>
              <w:t>OSC</w:t>
            </w:r>
          </w:p>
        </w:tc>
        <w:tc>
          <w:tcPr>
            <w:tcW w:w="2240" w:type="dxa"/>
            <w:shd w:val="clear" w:color="auto" w:fill="auto"/>
            <w:vAlign w:val="center"/>
          </w:tcPr>
          <w:p w14:paraId="590DEA21" w14:textId="77777777" w:rsidR="00EF0E5E" w:rsidRPr="00962E35" w:rsidRDefault="00EF0E5E" w:rsidP="008E06C7">
            <w:pPr>
              <w:spacing w:after="0" w:line="240" w:lineRule="auto"/>
              <w:jc w:val="both"/>
              <w:rPr>
                <w:rFonts w:cs="Calibri"/>
              </w:rPr>
            </w:pPr>
            <w:r w:rsidRPr="00962E35">
              <w:rPr>
                <w:rFonts w:cs="Calibri"/>
              </w:rPr>
              <w:t>Stratégie de communication sur les changement climatique au Cameroun adopté et vulgarisé</w:t>
            </w:r>
          </w:p>
          <w:p w14:paraId="05DBE210" w14:textId="77777777" w:rsidR="00EF0E5E" w:rsidRPr="00962E35" w:rsidRDefault="00EF0E5E" w:rsidP="008E06C7">
            <w:pPr>
              <w:spacing w:after="0" w:line="240" w:lineRule="auto"/>
              <w:jc w:val="both"/>
              <w:rPr>
                <w:rFonts w:cs="Calibri"/>
              </w:rPr>
            </w:pPr>
          </w:p>
          <w:p w14:paraId="5F7C2CC5" w14:textId="77777777" w:rsidR="00EF0E5E" w:rsidRPr="00962E35" w:rsidRDefault="00EF0E5E" w:rsidP="008E06C7">
            <w:pPr>
              <w:spacing w:after="0" w:line="240" w:lineRule="auto"/>
              <w:jc w:val="both"/>
              <w:rPr>
                <w:rFonts w:cs="Calibri"/>
              </w:rPr>
            </w:pPr>
            <w:r w:rsidRPr="00962E35">
              <w:rPr>
                <w:rFonts w:cs="Calibri"/>
              </w:rPr>
              <w:t xml:space="preserve">Nombre de différentes source de financement obtenues </w:t>
            </w:r>
          </w:p>
          <w:p w14:paraId="39CE5ACF" w14:textId="77777777" w:rsidR="00EF0E5E" w:rsidRPr="00962E35" w:rsidRDefault="00EF0E5E" w:rsidP="008E06C7">
            <w:pPr>
              <w:spacing w:after="0" w:line="240" w:lineRule="auto"/>
              <w:jc w:val="both"/>
              <w:rPr>
                <w:rFonts w:cs="Calibri"/>
              </w:rPr>
            </w:pPr>
          </w:p>
          <w:p w14:paraId="3C7E777D" w14:textId="77777777" w:rsidR="00EF0E5E" w:rsidRPr="00962E35" w:rsidRDefault="00EF0E5E" w:rsidP="008E06C7">
            <w:pPr>
              <w:spacing w:after="0" w:line="240" w:lineRule="auto"/>
              <w:jc w:val="both"/>
              <w:rPr>
                <w:rFonts w:cs="Calibri"/>
              </w:rPr>
            </w:pPr>
            <w:r w:rsidRPr="00962E35">
              <w:rPr>
                <w:rFonts w:cs="Calibri"/>
              </w:rPr>
              <w:lastRenderedPageBreak/>
              <w:t>Nombre de campagne de préservation de la biodiversité menées par région</w:t>
            </w:r>
          </w:p>
          <w:p w14:paraId="5ABACA67" w14:textId="77777777" w:rsidR="00EF0E5E" w:rsidRPr="00962E35" w:rsidRDefault="00EF0E5E" w:rsidP="008E06C7">
            <w:pPr>
              <w:spacing w:after="0" w:line="240" w:lineRule="auto"/>
              <w:jc w:val="both"/>
              <w:rPr>
                <w:rFonts w:cs="Calibri"/>
              </w:rPr>
            </w:pPr>
          </w:p>
          <w:p w14:paraId="4AF3C302" w14:textId="77777777" w:rsidR="00EF0E5E" w:rsidRPr="00962E35" w:rsidRDefault="00EF0E5E" w:rsidP="008E06C7">
            <w:pPr>
              <w:spacing w:after="0" w:line="240" w:lineRule="auto"/>
              <w:jc w:val="both"/>
              <w:rPr>
                <w:rFonts w:cs="Calibri"/>
              </w:rPr>
            </w:pPr>
            <w:r w:rsidRPr="00962E35">
              <w:rPr>
                <w:rFonts w:cs="Calibri"/>
              </w:rPr>
              <w:t>Nombre de personnes sensibilisées</w:t>
            </w:r>
          </w:p>
          <w:p w14:paraId="048D0BA8" w14:textId="77777777" w:rsidR="00EF0E5E" w:rsidRPr="00962E35" w:rsidRDefault="00EF0E5E" w:rsidP="008E06C7">
            <w:pPr>
              <w:spacing w:after="0" w:line="240" w:lineRule="auto"/>
              <w:jc w:val="both"/>
              <w:rPr>
                <w:rFonts w:cs="Calibri"/>
              </w:rPr>
            </w:pPr>
          </w:p>
          <w:p w14:paraId="3204DD09" w14:textId="77777777" w:rsidR="00EF0E5E" w:rsidRPr="00962E35" w:rsidRDefault="00EF0E5E" w:rsidP="008E06C7">
            <w:pPr>
              <w:spacing w:after="0" w:line="240" w:lineRule="auto"/>
              <w:jc w:val="both"/>
              <w:rPr>
                <w:rFonts w:cs="Calibri"/>
              </w:rPr>
            </w:pPr>
            <w:r w:rsidRPr="00962E35">
              <w:rPr>
                <w:rFonts w:cs="Calibri"/>
              </w:rPr>
              <w:t>Guide de bonne pratique et savoir-faire traditionnelle / autochtone adopté et vulgarisé.</w:t>
            </w:r>
          </w:p>
          <w:p w14:paraId="7FA0742A" w14:textId="77777777" w:rsidR="00EF0E5E" w:rsidRPr="00962E35" w:rsidRDefault="00EF0E5E" w:rsidP="008E06C7">
            <w:pPr>
              <w:spacing w:after="0" w:line="240" w:lineRule="auto"/>
              <w:jc w:val="both"/>
              <w:rPr>
                <w:rFonts w:cs="Calibri"/>
              </w:rPr>
            </w:pPr>
          </w:p>
          <w:p w14:paraId="49955D8D" w14:textId="77777777" w:rsidR="00EF0E5E" w:rsidRPr="00962E35" w:rsidRDefault="00EF0E5E" w:rsidP="008E06C7">
            <w:pPr>
              <w:spacing w:after="0" w:line="240" w:lineRule="auto"/>
              <w:jc w:val="both"/>
              <w:rPr>
                <w:rFonts w:cs="Calibri"/>
              </w:rPr>
            </w:pPr>
          </w:p>
        </w:tc>
        <w:tc>
          <w:tcPr>
            <w:tcW w:w="1984" w:type="dxa"/>
            <w:shd w:val="clear" w:color="auto" w:fill="auto"/>
            <w:vAlign w:val="center"/>
          </w:tcPr>
          <w:p w14:paraId="0232D274" w14:textId="77777777" w:rsidR="00EF0E5E" w:rsidRPr="00962E35" w:rsidRDefault="00EF0E5E" w:rsidP="008E06C7">
            <w:pPr>
              <w:spacing w:after="0" w:line="240" w:lineRule="auto"/>
              <w:jc w:val="both"/>
              <w:rPr>
                <w:rFonts w:cs="Calibri"/>
              </w:rPr>
            </w:pPr>
            <w:r w:rsidRPr="00962E35">
              <w:rPr>
                <w:rFonts w:cs="Calibri"/>
              </w:rPr>
              <w:lastRenderedPageBreak/>
              <w:t>Insuffisance de la volonté politique</w:t>
            </w:r>
          </w:p>
          <w:p w14:paraId="72C052A7" w14:textId="77777777" w:rsidR="00EF0E5E" w:rsidRPr="00962E35" w:rsidRDefault="00EF0E5E" w:rsidP="008E06C7">
            <w:pPr>
              <w:spacing w:after="0" w:line="240" w:lineRule="auto"/>
              <w:jc w:val="both"/>
              <w:rPr>
                <w:rFonts w:cs="Calibri"/>
              </w:rPr>
            </w:pPr>
          </w:p>
          <w:p w14:paraId="572FB872" w14:textId="77777777" w:rsidR="00EF0E5E" w:rsidRPr="00962E35" w:rsidRDefault="00EF0E5E" w:rsidP="008E06C7">
            <w:pPr>
              <w:spacing w:after="0" w:line="240" w:lineRule="auto"/>
              <w:jc w:val="both"/>
              <w:rPr>
                <w:rFonts w:cs="Calibri"/>
              </w:rPr>
            </w:pPr>
            <w:r w:rsidRPr="00962E35">
              <w:rPr>
                <w:rFonts w:cs="Calibri"/>
              </w:rPr>
              <w:t xml:space="preserve">Insuffisance de moyens </w:t>
            </w:r>
          </w:p>
          <w:p w14:paraId="5CC3CDD8" w14:textId="77777777" w:rsidR="00EF0E5E" w:rsidRPr="00962E35" w:rsidRDefault="00EF0E5E" w:rsidP="008E06C7">
            <w:pPr>
              <w:spacing w:after="0" w:line="240" w:lineRule="auto"/>
              <w:jc w:val="both"/>
              <w:rPr>
                <w:rFonts w:cs="Calibri"/>
              </w:rPr>
            </w:pPr>
          </w:p>
          <w:p w14:paraId="5EBCCEE7" w14:textId="77777777" w:rsidR="00EF0E5E" w:rsidRPr="00962E35" w:rsidRDefault="00EF0E5E" w:rsidP="008E06C7">
            <w:pPr>
              <w:spacing w:after="0" w:line="240" w:lineRule="auto"/>
              <w:jc w:val="both"/>
              <w:rPr>
                <w:rFonts w:cs="Calibri"/>
              </w:rPr>
            </w:pPr>
            <w:r w:rsidRPr="00962E35">
              <w:rPr>
                <w:rFonts w:cs="Calibri"/>
              </w:rPr>
              <w:t>Faible implication de la population</w:t>
            </w:r>
          </w:p>
          <w:p w14:paraId="0C5A624A" w14:textId="77777777" w:rsidR="00EF0E5E" w:rsidRPr="00962E35" w:rsidRDefault="00EF0E5E" w:rsidP="008E06C7">
            <w:pPr>
              <w:spacing w:after="0" w:line="240" w:lineRule="auto"/>
              <w:jc w:val="both"/>
              <w:rPr>
                <w:rFonts w:cs="Calibri"/>
              </w:rPr>
            </w:pPr>
          </w:p>
          <w:p w14:paraId="027979B8" w14:textId="77777777" w:rsidR="00EF0E5E" w:rsidRPr="00962E35" w:rsidRDefault="00EF0E5E" w:rsidP="008E06C7">
            <w:pPr>
              <w:spacing w:after="0" w:line="240" w:lineRule="auto"/>
              <w:jc w:val="both"/>
              <w:rPr>
                <w:rFonts w:cs="Calibri"/>
              </w:rPr>
            </w:pPr>
            <w:r w:rsidRPr="00962E35">
              <w:rPr>
                <w:rFonts w:cs="Calibri"/>
              </w:rPr>
              <w:t>Risque sécuritaire dans certaines zones.</w:t>
            </w:r>
          </w:p>
          <w:p w14:paraId="093F2A3D" w14:textId="77777777" w:rsidR="00EF0E5E" w:rsidRPr="00962E35" w:rsidRDefault="00EF0E5E" w:rsidP="008E06C7">
            <w:pPr>
              <w:spacing w:after="0" w:line="240" w:lineRule="auto"/>
              <w:jc w:val="both"/>
              <w:rPr>
                <w:rFonts w:cs="Calibri"/>
              </w:rPr>
            </w:pPr>
          </w:p>
          <w:p w14:paraId="574427F3" w14:textId="77777777" w:rsidR="00EF0E5E" w:rsidRPr="00962E35" w:rsidRDefault="00EF0E5E" w:rsidP="008E06C7">
            <w:pPr>
              <w:spacing w:after="0" w:line="240" w:lineRule="auto"/>
              <w:jc w:val="both"/>
              <w:rPr>
                <w:rFonts w:cs="Calibri"/>
              </w:rPr>
            </w:pPr>
          </w:p>
          <w:p w14:paraId="6CBD722D" w14:textId="77777777" w:rsidR="00EF0E5E" w:rsidRPr="00962E35" w:rsidRDefault="00EF0E5E" w:rsidP="008E06C7">
            <w:pPr>
              <w:spacing w:after="0" w:line="240" w:lineRule="auto"/>
              <w:jc w:val="both"/>
              <w:rPr>
                <w:rFonts w:cs="Calibri"/>
              </w:rPr>
            </w:pPr>
            <w:r w:rsidRPr="00962E35">
              <w:rPr>
                <w:rFonts w:cs="Calibri"/>
              </w:rPr>
              <w:t>Persistance de certaines habitudes.</w:t>
            </w:r>
          </w:p>
        </w:tc>
      </w:tr>
    </w:tbl>
    <w:p w14:paraId="2A7905D6" w14:textId="77777777" w:rsidR="00EF0E5E" w:rsidRPr="00962E35" w:rsidRDefault="00EF0E5E" w:rsidP="00EF0E5E">
      <w:pPr>
        <w:keepNext/>
        <w:keepLines/>
        <w:spacing w:before="240" w:after="0"/>
        <w:jc w:val="both"/>
        <w:outlineLvl w:val="0"/>
        <w:rPr>
          <w:rFonts w:ascii="Arial" w:eastAsia="Times New Roman" w:hAnsi="Arial" w:cs="Arial"/>
          <w:b/>
        </w:rPr>
      </w:pPr>
    </w:p>
    <w:p w14:paraId="7FE19DA2" w14:textId="77777777" w:rsidR="00EF0E5E" w:rsidRPr="00962E35" w:rsidRDefault="00EF0E5E" w:rsidP="00796451">
      <w:pPr>
        <w:pStyle w:val="Paragraphedeliste"/>
        <w:keepNext/>
        <w:keepLines/>
        <w:numPr>
          <w:ilvl w:val="0"/>
          <w:numId w:val="4"/>
        </w:numPr>
        <w:spacing w:before="240" w:after="0"/>
        <w:jc w:val="center"/>
        <w:outlineLvl w:val="0"/>
        <w:rPr>
          <w:rFonts w:ascii="Arial" w:eastAsia="Times New Roman" w:hAnsi="Arial" w:cs="Arial"/>
          <w:b/>
        </w:rPr>
      </w:pPr>
      <w:bookmarkStart w:id="6" w:name="_Toc103414593"/>
      <w:r w:rsidRPr="00962E35">
        <w:rPr>
          <w:rFonts w:ascii="Arial" w:eastAsia="Times New Roman" w:hAnsi="Arial" w:cs="Arial"/>
          <w:b/>
        </w:rPr>
        <w:t>Positionnement par rapport aux objectifs de la consultation.</w:t>
      </w:r>
      <w:bookmarkEnd w:id="6"/>
      <w:r w:rsidRPr="00962E35">
        <w:rPr>
          <w:rFonts w:ascii="Arial" w:eastAsia="Times New Roman" w:hAnsi="Arial" w:cs="Arial"/>
          <w:b/>
        </w:rPr>
        <w:t xml:space="preserve"> </w:t>
      </w:r>
    </w:p>
    <w:p w14:paraId="0D694737" w14:textId="77777777" w:rsidR="00EF0E5E" w:rsidRPr="00962E35" w:rsidRDefault="00EF0E5E" w:rsidP="00EF0E5E">
      <w:pPr>
        <w:pStyle w:val="Paragraphedeliste"/>
        <w:keepNext/>
        <w:keepLines/>
        <w:spacing w:before="240" w:after="0"/>
        <w:outlineLvl w:val="0"/>
        <w:rPr>
          <w:rFonts w:ascii="Arial" w:eastAsia="Times New Roman" w:hAnsi="Arial" w:cs="Arial"/>
          <w:b/>
        </w:rPr>
      </w:pPr>
    </w:p>
    <w:tbl>
      <w:tblPr>
        <w:tblW w:w="1417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8505"/>
        <w:gridCol w:w="2126"/>
      </w:tblGrid>
      <w:tr w:rsidR="00EF0E5E" w:rsidRPr="00962E35" w14:paraId="406D56CA" w14:textId="77777777" w:rsidTr="008E06C7">
        <w:trPr>
          <w:tblHeader/>
        </w:trPr>
        <w:tc>
          <w:tcPr>
            <w:tcW w:w="3545" w:type="dxa"/>
            <w:shd w:val="clear" w:color="auto" w:fill="D9D9D9"/>
          </w:tcPr>
          <w:p w14:paraId="1ADDCA19" w14:textId="77777777" w:rsidR="00EF0E5E" w:rsidRPr="00962E35" w:rsidRDefault="00EF0E5E" w:rsidP="008E06C7">
            <w:pPr>
              <w:spacing w:after="0" w:line="240" w:lineRule="auto"/>
              <w:jc w:val="center"/>
              <w:rPr>
                <w:rFonts w:cs="Calibri"/>
                <w:b/>
              </w:rPr>
            </w:pPr>
            <w:r w:rsidRPr="00962E35">
              <w:rPr>
                <w:rFonts w:cs="Calibri"/>
                <w:b/>
              </w:rPr>
              <w:t>OBJECTIF</w:t>
            </w:r>
          </w:p>
        </w:tc>
        <w:tc>
          <w:tcPr>
            <w:tcW w:w="8505" w:type="dxa"/>
            <w:shd w:val="clear" w:color="auto" w:fill="D9D9D9"/>
          </w:tcPr>
          <w:p w14:paraId="499ECEA3" w14:textId="77777777" w:rsidR="00EF0E5E" w:rsidRPr="00962E35" w:rsidRDefault="00EF0E5E" w:rsidP="008E06C7">
            <w:pPr>
              <w:spacing w:after="0" w:line="240" w:lineRule="auto"/>
              <w:jc w:val="center"/>
              <w:rPr>
                <w:rFonts w:cs="Calibri"/>
                <w:b/>
              </w:rPr>
            </w:pPr>
            <w:r w:rsidRPr="00962E35">
              <w:rPr>
                <w:rFonts w:cs="Calibri"/>
                <w:b/>
              </w:rPr>
              <w:t>POSITION DU CAMEROUN</w:t>
            </w:r>
          </w:p>
        </w:tc>
        <w:tc>
          <w:tcPr>
            <w:tcW w:w="2126" w:type="dxa"/>
            <w:shd w:val="clear" w:color="auto" w:fill="D9D9D9"/>
          </w:tcPr>
          <w:p w14:paraId="6C6A2DD6" w14:textId="77777777" w:rsidR="00EF0E5E" w:rsidRPr="00962E35" w:rsidRDefault="00EF0E5E" w:rsidP="008E06C7">
            <w:pPr>
              <w:spacing w:after="0" w:line="240" w:lineRule="auto"/>
              <w:jc w:val="center"/>
              <w:rPr>
                <w:rFonts w:cs="Calibri"/>
                <w:b/>
              </w:rPr>
            </w:pPr>
            <w:r w:rsidRPr="00962E35">
              <w:rPr>
                <w:rFonts w:cs="Calibri"/>
                <w:b/>
              </w:rPr>
              <w:t>ATTENDUS DE STOCKHOLM + 50</w:t>
            </w:r>
          </w:p>
        </w:tc>
      </w:tr>
      <w:tr w:rsidR="00EF0E5E" w:rsidRPr="00962E35" w14:paraId="75BD4CA4" w14:textId="77777777" w:rsidTr="008E06C7">
        <w:tc>
          <w:tcPr>
            <w:tcW w:w="3545" w:type="dxa"/>
            <w:shd w:val="clear" w:color="auto" w:fill="auto"/>
            <w:vAlign w:val="center"/>
          </w:tcPr>
          <w:p w14:paraId="3DA75A86" w14:textId="77777777" w:rsidR="00EF0E5E" w:rsidRPr="00962E35" w:rsidRDefault="00EF0E5E" w:rsidP="008E06C7">
            <w:pPr>
              <w:spacing w:after="0" w:line="240" w:lineRule="auto"/>
              <w:jc w:val="both"/>
              <w:rPr>
                <w:rFonts w:cs="Calibri"/>
              </w:rPr>
            </w:pPr>
            <w:r w:rsidRPr="00962E35">
              <w:rPr>
                <w:rFonts w:cs="Calibri"/>
              </w:rPr>
              <w:t>Quels sont les plus grands défis auxquels nous sommes confrontés dans la mise en œuvre des engagements pris dans le Cadre du Programme 2030 et d’autres engagements environnementaux (AME) ? Comment pouvons-nous créer un environnement propice à la livraison sur le terrain ?</w:t>
            </w:r>
          </w:p>
        </w:tc>
        <w:tc>
          <w:tcPr>
            <w:tcW w:w="8505" w:type="dxa"/>
            <w:shd w:val="clear" w:color="auto" w:fill="auto"/>
            <w:vAlign w:val="center"/>
          </w:tcPr>
          <w:p w14:paraId="5848AA09" w14:textId="77777777" w:rsidR="00EF0E5E" w:rsidRPr="00962E35" w:rsidRDefault="00EF0E5E" w:rsidP="008E06C7">
            <w:pPr>
              <w:pBdr>
                <w:top w:val="nil"/>
                <w:left w:val="nil"/>
                <w:bottom w:val="nil"/>
                <w:right w:val="nil"/>
                <w:between w:val="nil"/>
              </w:pBdr>
              <w:spacing w:after="0" w:line="240" w:lineRule="auto"/>
              <w:rPr>
                <w:rFonts w:cs="Calibri"/>
                <w:b/>
                <w:u w:val="single"/>
              </w:rPr>
            </w:pPr>
            <w:r w:rsidRPr="00962E35">
              <w:rPr>
                <w:rFonts w:cs="Calibri"/>
                <w:b/>
                <w:u w:val="single"/>
              </w:rPr>
              <w:t>Principaux Défis</w:t>
            </w:r>
          </w:p>
          <w:p w14:paraId="76AFEF90" w14:textId="77777777" w:rsidR="00EF0E5E" w:rsidRPr="00962E35" w:rsidRDefault="00EF0E5E" w:rsidP="008E06C7">
            <w:pPr>
              <w:pBdr>
                <w:top w:val="nil"/>
                <w:left w:val="nil"/>
                <w:bottom w:val="nil"/>
                <w:right w:val="nil"/>
                <w:between w:val="nil"/>
              </w:pBdr>
              <w:spacing w:after="0" w:line="240" w:lineRule="auto"/>
              <w:rPr>
                <w:rFonts w:cs="Calibri"/>
              </w:rPr>
            </w:pPr>
            <w:r w:rsidRPr="00962E35">
              <w:rPr>
                <w:rFonts w:cs="Calibri"/>
              </w:rPr>
              <w:t>Amener la population à adopter des comportements climato résilient</w:t>
            </w:r>
          </w:p>
          <w:p w14:paraId="56864E6A" w14:textId="77777777" w:rsidR="00EF0E5E" w:rsidRPr="00962E35" w:rsidRDefault="00EF0E5E" w:rsidP="008E06C7">
            <w:pPr>
              <w:pBdr>
                <w:top w:val="nil"/>
                <w:left w:val="nil"/>
                <w:bottom w:val="nil"/>
                <w:right w:val="nil"/>
                <w:between w:val="nil"/>
              </w:pBdr>
              <w:spacing w:after="0" w:line="240" w:lineRule="auto"/>
              <w:rPr>
                <w:rFonts w:cs="Calibri"/>
              </w:rPr>
            </w:pPr>
            <w:r w:rsidRPr="00962E35">
              <w:rPr>
                <w:rFonts w:cs="Calibri"/>
              </w:rPr>
              <w:t>Préserver et restaurer la biodiversité </w:t>
            </w:r>
          </w:p>
          <w:p w14:paraId="797B0FF2" w14:textId="77777777" w:rsidR="00EF0E5E" w:rsidRPr="00962E35" w:rsidRDefault="00EF0E5E" w:rsidP="008E06C7">
            <w:pPr>
              <w:pBdr>
                <w:top w:val="nil"/>
                <w:left w:val="nil"/>
                <w:bottom w:val="nil"/>
                <w:right w:val="nil"/>
                <w:between w:val="nil"/>
              </w:pBdr>
              <w:spacing w:after="0" w:line="240" w:lineRule="auto"/>
              <w:rPr>
                <w:rFonts w:cs="Calibri"/>
              </w:rPr>
            </w:pPr>
            <w:r w:rsidRPr="00962E35">
              <w:rPr>
                <w:rFonts w:cs="Calibri"/>
              </w:rPr>
              <w:t>Préservation et valorisation des valeurs culturelles</w:t>
            </w:r>
          </w:p>
          <w:p w14:paraId="011FB625" w14:textId="77777777" w:rsidR="00EF0E5E" w:rsidRPr="00962E35" w:rsidRDefault="00EF0E5E" w:rsidP="008E06C7">
            <w:pPr>
              <w:pBdr>
                <w:top w:val="nil"/>
                <w:left w:val="nil"/>
                <w:bottom w:val="nil"/>
                <w:right w:val="nil"/>
                <w:between w:val="nil"/>
              </w:pBdr>
              <w:spacing w:after="0" w:line="240" w:lineRule="auto"/>
              <w:rPr>
                <w:rFonts w:cs="Calibri"/>
              </w:rPr>
            </w:pPr>
            <w:r w:rsidRPr="00962E35">
              <w:rPr>
                <w:rFonts w:cs="Calibri"/>
              </w:rPr>
              <w:t>Renforcer les politique de gestion des déchets</w:t>
            </w:r>
          </w:p>
          <w:p w14:paraId="389B6D67" w14:textId="77777777" w:rsidR="00EF0E5E" w:rsidRPr="00962E35" w:rsidRDefault="00EF0E5E" w:rsidP="008E06C7">
            <w:pPr>
              <w:pBdr>
                <w:top w:val="nil"/>
                <w:left w:val="nil"/>
                <w:bottom w:val="nil"/>
                <w:right w:val="nil"/>
                <w:between w:val="nil"/>
              </w:pBdr>
              <w:spacing w:after="0" w:line="240" w:lineRule="auto"/>
              <w:rPr>
                <w:rFonts w:cs="Calibri"/>
              </w:rPr>
            </w:pPr>
            <w:r w:rsidRPr="00962E35">
              <w:rPr>
                <w:rFonts w:cs="Calibri"/>
              </w:rPr>
              <w:t>Respecter les engagements pris par l’ État dans la cadre de la responsabilité commune</w:t>
            </w:r>
          </w:p>
          <w:p w14:paraId="3DC0D898" w14:textId="77777777" w:rsidR="00EF0E5E" w:rsidRPr="00962E35" w:rsidRDefault="00EF0E5E" w:rsidP="008E06C7">
            <w:pPr>
              <w:pBdr>
                <w:top w:val="nil"/>
                <w:left w:val="nil"/>
                <w:bottom w:val="nil"/>
                <w:right w:val="nil"/>
                <w:between w:val="nil"/>
              </w:pBdr>
              <w:spacing w:after="0" w:line="240" w:lineRule="auto"/>
              <w:rPr>
                <w:rFonts w:cs="Calibri"/>
              </w:rPr>
            </w:pPr>
            <w:r w:rsidRPr="00962E35">
              <w:rPr>
                <w:rFonts w:cs="Calibri"/>
              </w:rPr>
              <w:t>Renforcement des capacités</w:t>
            </w:r>
          </w:p>
          <w:p w14:paraId="2A420BCC" w14:textId="77777777" w:rsidR="00EF0E5E" w:rsidRPr="00962E35" w:rsidRDefault="00EF0E5E" w:rsidP="008E06C7">
            <w:pPr>
              <w:pBdr>
                <w:top w:val="nil"/>
                <w:left w:val="nil"/>
                <w:bottom w:val="nil"/>
                <w:right w:val="nil"/>
                <w:between w:val="nil"/>
              </w:pBdr>
              <w:spacing w:after="0" w:line="240" w:lineRule="auto"/>
              <w:rPr>
                <w:rFonts w:cs="Calibri"/>
              </w:rPr>
            </w:pPr>
            <w:r w:rsidRPr="00962E35">
              <w:rPr>
                <w:rFonts w:cs="Calibri"/>
              </w:rPr>
              <w:t>Mise en place de mécanismes de suivi-évaluation efficace</w:t>
            </w:r>
          </w:p>
          <w:p w14:paraId="42CB5D03" w14:textId="77777777" w:rsidR="00EF0E5E" w:rsidRPr="00962E35" w:rsidRDefault="00EF0E5E" w:rsidP="008E06C7">
            <w:pPr>
              <w:pBdr>
                <w:top w:val="nil"/>
                <w:left w:val="nil"/>
                <w:bottom w:val="nil"/>
                <w:right w:val="nil"/>
                <w:between w:val="nil"/>
              </w:pBdr>
              <w:spacing w:after="0" w:line="240" w:lineRule="auto"/>
              <w:rPr>
                <w:rFonts w:cs="Calibri"/>
              </w:rPr>
            </w:pPr>
          </w:p>
          <w:p w14:paraId="0EBC1602" w14:textId="77777777" w:rsidR="00EF0E5E" w:rsidRPr="00962E35" w:rsidRDefault="00EF0E5E" w:rsidP="008E06C7">
            <w:pPr>
              <w:pBdr>
                <w:top w:val="nil"/>
                <w:left w:val="nil"/>
                <w:bottom w:val="nil"/>
                <w:right w:val="nil"/>
                <w:between w:val="nil"/>
              </w:pBdr>
              <w:spacing w:after="0" w:line="240" w:lineRule="auto"/>
              <w:rPr>
                <w:rFonts w:cs="Calibri"/>
                <w:b/>
                <w:u w:val="single"/>
              </w:rPr>
            </w:pPr>
            <w:r w:rsidRPr="00962E35">
              <w:rPr>
                <w:rFonts w:cs="Calibri"/>
                <w:b/>
                <w:u w:val="single"/>
              </w:rPr>
              <w:t>Création d’un environnement propice</w:t>
            </w:r>
          </w:p>
          <w:p w14:paraId="60A4FD00"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Sensibilisation</w:t>
            </w:r>
          </w:p>
          <w:p w14:paraId="348AE4A2"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Recyclage des déchets</w:t>
            </w:r>
          </w:p>
          <w:p w14:paraId="4F71E973"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Plateforme de dialogue</w:t>
            </w:r>
          </w:p>
        </w:tc>
        <w:tc>
          <w:tcPr>
            <w:tcW w:w="2126" w:type="dxa"/>
            <w:shd w:val="clear" w:color="auto" w:fill="auto"/>
            <w:vAlign w:val="center"/>
          </w:tcPr>
          <w:p w14:paraId="6015CF5F"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Prendre en compte les attentes des pays du Sud lors de la rencontre</w:t>
            </w:r>
          </w:p>
          <w:p w14:paraId="3FC14D3F" w14:textId="77777777" w:rsidR="00EF0E5E" w:rsidRPr="00962E35" w:rsidRDefault="00EF0E5E" w:rsidP="008E06C7">
            <w:pPr>
              <w:spacing w:after="0" w:line="240" w:lineRule="auto"/>
              <w:jc w:val="both"/>
              <w:rPr>
                <w:rFonts w:cs="Calibri"/>
              </w:rPr>
            </w:pPr>
          </w:p>
        </w:tc>
      </w:tr>
      <w:tr w:rsidR="00EF0E5E" w:rsidRPr="00962E35" w14:paraId="1DFA11C4" w14:textId="77777777" w:rsidTr="008E06C7">
        <w:tc>
          <w:tcPr>
            <w:tcW w:w="3545" w:type="dxa"/>
            <w:shd w:val="clear" w:color="auto" w:fill="auto"/>
            <w:vAlign w:val="center"/>
          </w:tcPr>
          <w:p w14:paraId="7A3218D9" w14:textId="77777777" w:rsidR="00EF0E5E" w:rsidRPr="00962E35" w:rsidRDefault="00EF0E5E" w:rsidP="008E06C7">
            <w:pPr>
              <w:spacing w:after="0" w:line="240" w:lineRule="auto"/>
              <w:jc w:val="both"/>
              <w:rPr>
                <w:rFonts w:cs="Calibri"/>
              </w:rPr>
            </w:pPr>
            <w:r w:rsidRPr="00962E35">
              <w:rPr>
                <w:rFonts w:cs="Calibri"/>
              </w:rPr>
              <w:t>Quelles sont les bonnes pratiques et les voies que vous aimeriez voir mises à l’échelle pour accélérer la mise en œuvre de la dimension environnementale du développement durable dans le contexte de la Décennie d’action ?</w:t>
            </w:r>
          </w:p>
        </w:tc>
        <w:tc>
          <w:tcPr>
            <w:tcW w:w="8505" w:type="dxa"/>
            <w:shd w:val="clear" w:color="auto" w:fill="auto"/>
            <w:vAlign w:val="center"/>
          </w:tcPr>
          <w:p w14:paraId="6EF044F9" w14:textId="77777777" w:rsidR="00EF0E5E" w:rsidRPr="00962E35" w:rsidRDefault="00EF0E5E" w:rsidP="008E06C7">
            <w:pPr>
              <w:spacing w:after="0" w:line="240" w:lineRule="auto"/>
              <w:ind w:left="2"/>
              <w:rPr>
                <w:rFonts w:eastAsia="Arial" w:cs="Calibri"/>
              </w:rPr>
            </w:pPr>
            <w:r w:rsidRPr="00962E35">
              <w:rPr>
                <w:rFonts w:eastAsia="Arial" w:cs="Calibri"/>
              </w:rPr>
              <w:t>Conservation de la biodiversité , utilisation des énergie sobre en carbone,  Valorisation de bonnes pratiques , savoir-faire traditionnel et autochtones</w:t>
            </w:r>
          </w:p>
          <w:p w14:paraId="12930650" w14:textId="77777777" w:rsidR="00EF0E5E" w:rsidRPr="00962E35" w:rsidRDefault="00EF0E5E" w:rsidP="008E06C7">
            <w:pPr>
              <w:spacing w:after="0" w:line="240" w:lineRule="auto"/>
              <w:ind w:left="2"/>
              <w:rPr>
                <w:rFonts w:eastAsia="Arial" w:cs="Calibri"/>
              </w:rPr>
            </w:pPr>
          </w:p>
          <w:p w14:paraId="2D65D64C" w14:textId="77777777" w:rsidR="00EF0E5E" w:rsidRPr="00962E35" w:rsidRDefault="00EF0E5E" w:rsidP="008E06C7">
            <w:pPr>
              <w:spacing w:after="0" w:line="240" w:lineRule="auto"/>
              <w:ind w:left="2"/>
              <w:rPr>
                <w:rFonts w:eastAsia="Arial" w:cs="Calibri"/>
              </w:rPr>
            </w:pPr>
            <w:r w:rsidRPr="00962E35">
              <w:rPr>
                <w:rFonts w:eastAsia="Arial" w:cs="Calibri"/>
              </w:rPr>
              <w:t>Création de villes vertes durables et intelligentes</w:t>
            </w:r>
          </w:p>
          <w:p w14:paraId="36DAF408" w14:textId="77777777" w:rsidR="00EF0E5E" w:rsidRPr="00962E35" w:rsidRDefault="00EF0E5E" w:rsidP="008E06C7">
            <w:pPr>
              <w:spacing w:after="0" w:line="240" w:lineRule="auto"/>
              <w:ind w:left="2"/>
              <w:rPr>
                <w:rFonts w:eastAsia="Arial" w:cs="Calibri"/>
              </w:rPr>
            </w:pPr>
            <w:r w:rsidRPr="00962E35">
              <w:rPr>
                <w:rFonts w:eastAsia="Arial" w:cs="Calibri"/>
              </w:rPr>
              <w:t>promotion de l’agriculture biologique ;</w:t>
            </w:r>
          </w:p>
          <w:p w14:paraId="08D0A942" w14:textId="77777777" w:rsidR="00EF0E5E" w:rsidRPr="00962E35" w:rsidRDefault="00EF0E5E" w:rsidP="008E06C7">
            <w:pPr>
              <w:spacing w:after="0" w:line="240" w:lineRule="auto"/>
              <w:ind w:left="2"/>
              <w:rPr>
                <w:rFonts w:eastAsia="Arial" w:cs="Calibri"/>
              </w:rPr>
            </w:pPr>
            <w:r w:rsidRPr="00962E35">
              <w:rPr>
                <w:rFonts w:eastAsia="Arial" w:cs="Calibri"/>
              </w:rPr>
              <w:t>- multiplier les plateformes de dialogue interculturels </w:t>
            </w:r>
          </w:p>
          <w:p w14:paraId="47F9EDFE" w14:textId="77777777" w:rsidR="00EF0E5E" w:rsidRPr="00962E35" w:rsidRDefault="00EF0E5E" w:rsidP="008E06C7">
            <w:pPr>
              <w:spacing w:after="0" w:line="240" w:lineRule="auto"/>
              <w:ind w:left="2"/>
              <w:rPr>
                <w:rFonts w:eastAsia="Arial" w:cs="Calibri"/>
              </w:rPr>
            </w:pPr>
            <w:r w:rsidRPr="00962E35">
              <w:rPr>
                <w:rFonts w:eastAsia="Arial" w:cs="Calibri"/>
              </w:rPr>
              <w:t xml:space="preserve">green </w:t>
            </w:r>
            <w:proofErr w:type="spellStart"/>
            <w:r w:rsidRPr="00962E35">
              <w:rPr>
                <w:rFonts w:eastAsia="Arial" w:cs="Calibri"/>
              </w:rPr>
              <w:t>procurement</w:t>
            </w:r>
            <w:proofErr w:type="spellEnd"/>
            <w:r w:rsidRPr="00962E35">
              <w:rPr>
                <w:rFonts w:eastAsia="Arial" w:cs="Calibri"/>
              </w:rPr>
              <w:t xml:space="preserve"> (commande publique verte)</w:t>
            </w:r>
          </w:p>
          <w:p w14:paraId="5A2BF8C5" w14:textId="77777777" w:rsidR="00EF0E5E" w:rsidRPr="00962E35" w:rsidRDefault="00EF0E5E" w:rsidP="008E06C7">
            <w:pPr>
              <w:spacing w:after="0" w:line="240" w:lineRule="auto"/>
              <w:ind w:left="2"/>
              <w:rPr>
                <w:rFonts w:eastAsia="Arial" w:cs="Calibri"/>
              </w:rPr>
            </w:pPr>
            <w:r w:rsidRPr="00962E35">
              <w:rPr>
                <w:rFonts w:eastAsia="Arial" w:cs="Calibri"/>
              </w:rPr>
              <w:t>Intégrer la question environnemental et climatologique dans les programmes / Projets sectoriels</w:t>
            </w:r>
          </w:p>
          <w:p w14:paraId="63F3930D" w14:textId="77777777" w:rsidR="00EF0E5E" w:rsidRPr="00962E35" w:rsidRDefault="00EF0E5E" w:rsidP="008E06C7">
            <w:pPr>
              <w:spacing w:after="0" w:line="240" w:lineRule="auto"/>
              <w:ind w:left="2"/>
              <w:rPr>
                <w:rFonts w:eastAsia="Arial" w:cs="Calibri"/>
              </w:rPr>
            </w:pPr>
            <w:r w:rsidRPr="00962E35">
              <w:rPr>
                <w:rFonts w:eastAsia="Arial" w:cs="Calibri"/>
              </w:rPr>
              <w:t>Promotion de la citoyenneté environnementale</w:t>
            </w:r>
          </w:p>
          <w:p w14:paraId="125D52BC" w14:textId="77777777" w:rsidR="00EF0E5E" w:rsidRPr="00962E35" w:rsidRDefault="00EF0E5E" w:rsidP="008E06C7">
            <w:pPr>
              <w:spacing w:after="0" w:line="240" w:lineRule="auto"/>
              <w:jc w:val="both"/>
              <w:rPr>
                <w:rFonts w:cs="Calibri"/>
              </w:rPr>
            </w:pPr>
          </w:p>
        </w:tc>
        <w:tc>
          <w:tcPr>
            <w:tcW w:w="2126" w:type="dxa"/>
            <w:shd w:val="clear" w:color="auto" w:fill="auto"/>
            <w:vAlign w:val="center"/>
          </w:tcPr>
          <w:p w14:paraId="213BB730" w14:textId="77777777" w:rsidR="00EF0E5E" w:rsidRPr="00962E35" w:rsidRDefault="00EF0E5E" w:rsidP="008E06C7">
            <w:pPr>
              <w:spacing w:after="0" w:line="240" w:lineRule="auto"/>
              <w:jc w:val="both"/>
              <w:rPr>
                <w:rFonts w:cs="Calibri"/>
              </w:rPr>
            </w:pPr>
          </w:p>
          <w:p w14:paraId="0AEF6B75" w14:textId="77777777" w:rsidR="00EF0E5E" w:rsidRPr="00962E35" w:rsidRDefault="00EF0E5E" w:rsidP="008E06C7">
            <w:pPr>
              <w:spacing w:after="0" w:line="240" w:lineRule="auto"/>
              <w:jc w:val="both"/>
              <w:rPr>
                <w:rFonts w:cs="Calibri"/>
              </w:rPr>
            </w:pPr>
          </w:p>
        </w:tc>
      </w:tr>
      <w:tr w:rsidR="00EF0E5E" w:rsidRPr="00962E35" w14:paraId="61FC9AF6" w14:textId="77777777" w:rsidTr="008E06C7">
        <w:tc>
          <w:tcPr>
            <w:tcW w:w="3545" w:type="dxa"/>
            <w:shd w:val="clear" w:color="auto" w:fill="auto"/>
            <w:vAlign w:val="center"/>
          </w:tcPr>
          <w:p w14:paraId="1D8850C4" w14:textId="77777777" w:rsidR="00EF0E5E" w:rsidRPr="00962E35" w:rsidRDefault="00EF0E5E" w:rsidP="008E06C7">
            <w:pPr>
              <w:spacing w:after="0" w:line="240" w:lineRule="auto"/>
              <w:jc w:val="both"/>
              <w:rPr>
                <w:rFonts w:cs="Calibri"/>
              </w:rPr>
            </w:pPr>
            <w:r w:rsidRPr="00962E35">
              <w:rPr>
                <w:rFonts w:cs="Calibri"/>
              </w:rPr>
              <w:t>Comment transformer la gouvernance et les systèmes juridiques qui maintiennent la stabilité économique à long terme et le bien-être écologique et social pour tous ?</w:t>
            </w:r>
          </w:p>
        </w:tc>
        <w:tc>
          <w:tcPr>
            <w:tcW w:w="8505" w:type="dxa"/>
            <w:shd w:val="clear" w:color="auto" w:fill="auto"/>
            <w:vAlign w:val="center"/>
          </w:tcPr>
          <w:p w14:paraId="118F2A66" w14:textId="77777777" w:rsidR="00EF0E5E" w:rsidRPr="00962E35" w:rsidRDefault="00EF0E5E" w:rsidP="008E06C7">
            <w:pPr>
              <w:spacing w:after="0" w:line="240" w:lineRule="auto"/>
              <w:jc w:val="both"/>
              <w:rPr>
                <w:rFonts w:cs="Calibri"/>
              </w:rPr>
            </w:pPr>
            <w:r w:rsidRPr="00962E35">
              <w:rPr>
                <w:rFonts w:cs="Calibri"/>
              </w:rPr>
              <w:t xml:space="preserve">Renforcement des capacités des décideurs </w:t>
            </w:r>
          </w:p>
          <w:p w14:paraId="3C5A5190" w14:textId="77777777" w:rsidR="00EF0E5E" w:rsidRPr="00962E35" w:rsidRDefault="00EF0E5E" w:rsidP="008E06C7">
            <w:pPr>
              <w:spacing w:after="0" w:line="240" w:lineRule="auto"/>
              <w:jc w:val="both"/>
              <w:rPr>
                <w:rFonts w:cs="Calibri"/>
              </w:rPr>
            </w:pPr>
            <w:r w:rsidRPr="00962E35">
              <w:rPr>
                <w:rFonts w:cs="Calibri"/>
              </w:rPr>
              <w:t>Accélérer la mise en application des lois sur la décentralisation ; renforcer l’implications des MINAS, MINPROFF, renforcer les capacités des parlementaires dans le domaine des Changements Climatiques</w:t>
            </w:r>
          </w:p>
          <w:p w14:paraId="6FF7D83A" w14:textId="77777777" w:rsidR="00EF0E5E" w:rsidRPr="00962E35" w:rsidRDefault="00EF0E5E" w:rsidP="008E06C7">
            <w:pPr>
              <w:spacing w:after="0" w:line="240" w:lineRule="auto"/>
              <w:jc w:val="both"/>
              <w:rPr>
                <w:rFonts w:cs="Calibri"/>
              </w:rPr>
            </w:pPr>
            <w:r w:rsidRPr="00962E35">
              <w:rPr>
                <w:rFonts w:cs="Calibri"/>
              </w:rPr>
              <w:t>Mise en œuvre de la bonne gouvernance</w:t>
            </w:r>
          </w:p>
          <w:p w14:paraId="122F1DE3" w14:textId="77777777" w:rsidR="00EF0E5E" w:rsidRPr="00962E35" w:rsidRDefault="00EF0E5E" w:rsidP="008E06C7">
            <w:pPr>
              <w:spacing w:after="0" w:line="240" w:lineRule="auto"/>
              <w:jc w:val="both"/>
              <w:rPr>
                <w:rFonts w:cs="Calibri"/>
              </w:rPr>
            </w:pPr>
            <w:r w:rsidRPr="00962E35">
              <w:rPr>
                <w:rFonts w:cs="Calibri"/>
              </w:rPr>
              <w:t>- la révision du cadre législatif et réglementaire ;</w:t>
            </w:r>
          </w:p>
          <w:p w14:paraId="349A47D6" w14:textId="77777777" w:rsidR="00EF0E5E" w:rsidRPr="00962E35" w:rsidRDefault="00EF0E5E" w:rsidP="008E06C7">
            <w:pPr>
              <w:spacing w:after="0" w:line="240" w:lineRule="auto"/>
              <w:jc w:val="both"/>
              <w:rPr>
                <w:rFonts w:cs="Calibri"/>
              </w:rPr>
            </w:pPr>
            <w:r w:rsidRPr="00962E35">
              <w:rPr>
                <w:rFonts w:cs="Calibri"/>
              </w:rPr>
              <w:t>- la multiplication des projets « verts »…..</w:t>
            </w:r>
          </w:p>
          <w:p w14:paraId="1DC2A354" w14:textId="77777777" w:rsidR="00EF0E5E" w:rsidRPr="00962E35" w:rsidRDefault="00EF0E5E" w:rsidP="008E06C7">
            <w:pPr>
              <w:spacing w:after="0" w:line="240" w:lineRule="auto"/>
              <w:jc w:val="both"/>
              <w:rPr>
                <w:rFonts w:cs="Calibri"/>
              </w:rPr>
            </w:pPr>
            <w:r w:rsidRPr="00962E35">
              <w:rPr>
                <w:rFonts w:cs="Calibri"/>
              </w:rPr>
              <w:t>Adapter les système de gouvernance aux réalité locale et entrepreneuriale</w:t>
            </w:r>
          </w:p>
        </w:tc>
        <w:tc>
          <w:tcPr>
            <w:tcW w:w="2126" w:type="dxa"/>
            <w:shd w:val="clear" w:color="auto" w:fill="auto"/>
            <w:vAlign w:val="center"/>
          </w:tcPr>
          <w:p w14:paraId="4F008509" w14:textId="77777777" w:rsidR="00EF0E5E" w:rsidRPr="00962E35" w:rsidRDefault="00EF0E5E" w:rsidP="008E06C7">
            <w:pPr>
              <w:spacing w:after="0" w:line="240" w:lineRule="auto"/>
              <w:jc w:val="both"/>
              <w:rPr>
                <w:rFonts w:cs="Calibri"/>
              </w:rPr>
            </w:pPr>
          </w:p>
        </w:tc>
      </w:tr>
      <w:tr w:rsidR="00EF0E5E" w:rsidRPr="00962E35" w14:paraId="4944B15E" w14:textId="77777777" w:rsidTr="008E06C7">
        <w:tc>
          <w:tcPr>
            <w:tcW w:w="3545" w:type="dxa"/>
            <w:shd w:val="clear" w:color="auto" w:fill="auto"/>
            <w:vAlign w:val="center"/>
          </w:tcPr>
          <w:p w14:paraId="32D1B067" w14:textId="77777777" w:rsidR="00EF0E5E" w:rsidRPr="00962E35" w:rsidRDefault="00EF0E5E" w:rsidP="008E06C7">
            <w:pPr>
              <w:spacing w:after="0" w:line="240" w:lineRule="auto"/>
              <w:jc w:val="both"/>
              <w:rPr>
                <w:rFonts w:cs="Calibri"/>
              </w:rPr>
            </w:pPr>
            <w:r w:rsidRPr="00962E35">
              <w:rPr>
                <w:rFonts w:cs="Calibri"/>
              </w:rPr>
              <w:t xml:space="preserve">Quelles sont les mesures nécessaires pour aligner le financement public, privé et du développement sur les engagements et priorités existants ?  </w:t>
            </w:r>
          </w:p>
        </w:tc>
        <w:tc>
          <w:tcPr>
            <w:tcW w:w="8505" w:type="dxa"/>
            <w:shd w:val="clear" w:color="auto" w:fill="auto"/>
            <w:vAlign w:val="center"/>
          </w:tcPr>
          <w:p w14:paraId="31691B83" w14:textId="77777777" w:rsidR="00EF0E5E" w:rsidRPr="00962E35" w:rsidRDefault="00EF0E5E" w:rsidP="008E06C7">
            <w:pPr>
              <w:spacing w:after="0" w:line="240" w:lineRule="auto"/>
              <w:jc w:val="both"/>
              <w:rPr>
                <w:rFonts w:cs="Calibri"/>
              </w:rPr>
            </w:pPr>
            <w:r w:rsidRPr="00962E35">
              <w:rPr>
                <w:rFonts w:cs="Calibri"/>
              </w:rPr>
              <w:t>L’alignement de toutes les politiques publiques (nationales, sectorielles…) à l’atteinte des engagements et priorités de développement</w:t>
            </w:r>
          </w:p>
          <w:p w14:paraId="28513DFE" w14:textId="77777777" w:rsidR="00EF0E5E" w:rsidRPr="00962E35" w:rsidRDefault="00EF0E5E" w:rsidP="008E06C7">
            <w:pPr>
              <w:spacing w:after="0" w:line="240" w:lineRule="auto"/>
              <w:jc w:val="both"/>
              <w:rPr>
                <w:rFonts w:cs="Calibri"/>
              </w:rPr>
            </w:pPr>
            <w:r w:rsidRPr="00962E35">
              <w:rPr>
                <w:rFonts w:cs="Calibri"/>
              </w:rPr>
              <w:t xml:space="preserve">Développer un cadre formel de discussion partenariat public privé (PPP)  sur les enjeux et défis liés au CC </w:t>
            </w:r>
          </w:p>
          <w:p w14:paraId="4FC4051A" w14:textId="77777777" w:rsidR="00EF0E5E" w:rsidRPr="00962E35" w:rsidRDefault="00EF0E5E" w:rsidP="008E06C7">
            <w:pPr>
              <w:spacing w:after="0" w:line="240" w:lineRule="auto"/>
              <w:jc w:val="both"/>
              <w:rPr>
                <w:rFonts w:cs="Calibri"/>
              </w:rPr>
            </w:pPr>
            <w:r w:rsidRPr="00962E35">
              <w:rPr>
                <w:rFonts w:cs="Calibri"/>
              </w:rPr>
              <w:t>Renforcer les filets sociaux et les contextualiser par zones climatiques</w:t>
            </w:r>
          </w:p>
          <w:p w14:paraId="2E048964" w14:textId="77777777" w:rsidR="00EF0E5E" w:rsidRPr="00962E35" w:rsidRDefault="00EF0E5E" w:rsidP="008E06C7">
            <w:pPr>
              <w:spacing w:after="0" w:line="240" w:lineRule="auto"/>
              <w:jc w:val="both"/>
              <w:rPr>
                <w:rFonts w:cs="Calibri"/>
              </w:rPr>
            </w:pPr>
            <w:r w:rsidRPr="00962E35">
              <w:rPr>
                <w:rFonts w:cs="Calibri"/>
              </w:rPr>
              <w:t>Promouvoir la mise en place des assurances indicielles</w:t>
            </w:r>
          </w:p>
          <w:p w14:paraId="7F179E16" w14:textId="77777777" w:rsidR="00EF0E5E" w:rsidRPr="00962E35" w:rsidRDefault="00EF0E5E" w:rsidP="008E06C7">
            <w:pPr>
              <w:spacing w:after="0" w:line="240" w:lineRule="auto"/>
              <w:jc w:val="both"/>
              <w:rPr>
                <w:rFonts w:cs="Calibri"/>
              </w:rPr>
            </w:pPr>
            <w:r w:rsidRPr="00962E35">
              <w:rPr>
                <w:rFonts w:cs="Calibri"/>
              </w:rPr>
              <w:t>Mieux encadrer les activités et les acteurs  de micro finances</w:t>
            </w:r>
          </w:p>
          <w:p w14:paraId="4818AD40" w14:textId="77777777" w:rsidR="00EF0E5E" w:rsidRPr="00962E35" w:rsidRDefault="00EF0E5E" w:rsidP="008E06C7">
            <w:pPr>
              <w:spacing w:after="0" w:line="240" w:lineRule="auto"/>
              <w:jc w:val="both"/>
              <w:rPr>
                <w:rFonts w:cs="Calibri"/>
              </w:rPr>
            </w:pPr>
            <w:r w:rsidRPr="00962E35">
              <w:rPr>
                <w:rFonts w:cs="Calibri"/>
              </w:rPr>
              <w:t>Sensibiliser les ministères sectorielles sur la nécessité de l’inscription d’une ligne dans leur budget dédié au changement climatique</w:t>
            </w:r>
          </w:p>
          <w:p w14:paraId="75BB4272" w14:textId="77777777" w:rsidR="00EF0E5E" w:rsidRPr="00962E35" w:rsidRDefault="00EF0E5E" w:rsidP="008E06C7">
            <w:pPr>
              <w:spacing w:after="0" w:line="240" w:lineRule="auto"/>
              <w:jc w:val="both"/>
              <w:rPr>
                <w:rFonts w:cs="Calibri"/>
              </w:rPr>
            </w:pPr>
            <w:r w:rsidRPr="00962E35">
              <w:rPr>
                <w:rFonts w:cs="Calibri"/>
              </w:rPr>
              <w:t>Mettre en place au ministère de l’environnement un fonds propre  des activités ( dans le cadre du budget programme) pour la mise en œuvre des principales conventions ( convention sur la biodiversité, convention sur la désertification , convention sur le climat)</w:t>
            </w:r>
          </w:p>
          <w:p w14:paraId="2BF0F338" w14:textId="77777777" w:rsidR="00EF0E5E" w:rsidRPr="00962E35" w:rsidRDefault="00EF0E5E" w:rsidP="008E06C7">
            <w:pPr>
              <w:spacing w:after="0" w:line="240" w:lineRule="auto"/>
              <w:jc w:val="both"/>
              <w:rPr>
                <w:rFonts w:cs="Calibri"/>
              </w:rPr>
            </w:pPr>
            <w:r w:rsidRPr="00962E35">
              <w:rPr>
                <w:rFonts w:cs="Calibri"/>
              </w:rPr>
              <w:t>Mettre sur pied des mécanismes de transparence dans la gestion des fonds alloués à la préservation de l’environnement </w:t>
            </w:r>
          </w:p>
        </w:tc>
        <w:tc>
          <w:tcPr>
            <w:tcW w:w="2126" w:type="dxa"/>
            <w:shd w:val="clear" w:color="auto" w:fill="auto"/>
            <w:vAlign w:val="center"/>
          </w:tcPr>
          <w:p w14:paraId="55AF8315" w14:textId="77777777" w:rsidR="00EF0E5E" w:rsidRPr="00962E35" w:rsidRDefault="00EF0E5E" w:rsidP="008E06C7">
            <w:pPr>
              <w:spacing w:after="0" w:line="240" w:lineRule="auto"/>
              <w:jc w:val="both"/>
              <w:rPr>
                <w:rFonts w:cs="Calibri"/>
              </w:rPr>
            </w:pPr>
          </w:p>
        </w:tc>
      </w:tr>
      <w:tr w:rsidR="00EF0E5E" w:rsidRPr="00962E35" w14:paraId="0B212528" w14:textId="77777777" w:rsidTr="008E06C7">
        <w:tc>
          <w:tcPr>
            <w:tcW w:w="3545" w:type="dxa"/>
            <w:shd w:val="clear" w:color="auto" w:fill="auto"/>
            <w:vAlign w:val="center"/>
          </w:tcPr>
          <w:p w14:paraId="6B553CD6" w14:textId="77777777" w:rsidR="00EF0E5E" w:rsidRPr="00962E35" w:rsidRDefault="00EF0E5E" w:rsidP="008E06C7">
            <w:pPr>
              <w:spacing w:after="0" w:line="240" w:lineRule="auto"/>
              <w:rPr>
                <w:rFonts w:cs="Calibri"/>
              </w:rPr>
            </w:pPr>
            <w:r w:rsidRPr="00962E35">
              <w:rPr>
                <w:rFonts w:cs="Calibri"/>
                <w:color w:val="000000"/>
              </w:rPr>
              <w:t xml:space="preserve">Quels types de partenariats de l’ONU et au-delà sont nécessaires pour accélérer une transformation économique verte et durable qui ne laisse personne de côté ? </w:t>
            </w:r>
          </w:p>
        </w:tc>
        <w:tc>
          <w:tcPr>
            <w:tcW w:w="8505" w:type="dxa"/>
            <w:shd w:val="clear" w:color="auto" w:fill="auto"/>
            <w:vAlign w:val="center"/>
          </w:tcPr>
          <w:p w14:paraId="400BC7D7" w14:textId="77777777" w:rsidR="00EF0E5E" w:rsidRPr="00962E35" w:rsidRDefault="00EF0E5E" w:rsidP="008E06C7">
            <w:pPr>
              <w:spacing w:after="0" w:line="240" w:lineRule="auto"/>
              <w:jc w:val="both"/>
              <w:rPr>
                <w:rFonts w:cs="Calibri"/>
              </w:rPr>
            </w:pPr>
            <w:r w:rsidRPr="00962E35">
              <w:rPr>
                <w:rFonts w:cs="Calibri"/>
              </w:rPr>
              <w:t>Partenariat technique pour le transfert de technologie, l’accompagnement technique, le renforcement des capacités, mise en œuvre de projets pilotes.</w:t>
            </w:r>
          </w:p>
          <w:p w14:paraId="1EFE64BD" w14:textId="77777777" w:rsidR="00EF0E5E" w:rsidRPr="00962E35" w:rsidRDefault="00EF0E5E" w:rsidP="008E06C7">
            <w:pPr>
              <w:spacing w:after="0" w:line="240" w:lineRule="auto"/>
              <w:jc w:val="both"/>
              <w:rPr>
                <w:rFonts w:cs="Calibri"/>
              </w:rPr>
            </w:pPr>
            <w:r w:rsidRPr="00962E35">
              <w:rPr>
                <w:rFonts w:cs="Calibri"/>
              </w:rPr>
              <w:t>Partenariat financier: simplifier les procédures d’accès au fonds sur le climat, plus impliquer les agences nationales dans l’exécution des grands projets / programmes sur le climat, etc.</w:t>
            </w:r>
          </w:p>
          <w:p w14:paraId="206B7423" w14:textId="77777777" w:rsidR="00EF0E5E" w:rsidRPr="00962E35" w:rsidRDefault="00EF0E5E" w:rsidP="008E06C7">
            <w:pPr>
              <w:spacing w:after="0" w:line="240" w:lineRule="auto"/>
              <w:jc w:val="both"/>
              <w:rPr>
                <w:rFonts w:cs="Calibri"/>
              </w:rPr>
            </w:pPr>
            <w:r w:rsidRPr="00962E35">
              <w:rPr>
                <w:rFonts w:cs="Calibri"/>
              </w:rPr>
              <w:t>partenariat gagnant - gagnant Nord approvisionner les fonds de protection climat mis en place au sud</w:t>
            </w:r>
          </w:p>
          <w:p w14:paraId="55533582" w14:textId="77777777" w:rsidR="00EF0E5E" w:rsidRPr="00962E35" w:rsidRDefault="00EF0E5E" w:rsidP="008E06C7">
            <w:pPr>
              <w:spacing w:after="0" w:line="240" w:lineRule="auto"/>
              <w:jc w:val="both"/>
              <w:rPr>
                <w:rFonts w:cs="Calibri"/>
              </w:rPr>
            </w:pPr>
            <w:r w:rsidRPr="00962E35">
              <w:rPr>
                <w:rFonts w:cs="Calibri"/>
              </w:rPr>
              <w:t>Promouvoir les accords de financement multilatéraux et bilatéraux</w:t>
            </w:r>
          </w:p>
          <w:p w14:paraId="7438B169" w14:textId="77777777" w:rsidR="00EF0E5E" w:rsidRPr="00962E35" w:rsidRDefault="00EF0E5E" w:rsidP="008E06C7">
            <w:pPr>
              <w:spacing w:after="0" w:line="240" w:lineRule="auto"/>
              <w:jc w:val="both"/>
              <w:rPr>
                <w:rFonts w:cs="Calibri"/>
              </w:rPr>
            </w:pPr>
            <w:r w:rsidRPr="00962E35">
              <w:rPr>
                <w:rFonts w:cs="Calibri"/>
              </w:rPr>
              <w:t>Respecter les délais dans le transfert des fonds alloués pour es projets</w:t>
            </w:r>
          </w:p>
          <w:p w14:paraId="3DFB0CA5" w14:textId="77777777" w:rsidR="00EF0E5E" w:rsidRPr="00962E35" w:rsidRDefault="00EF0E5E" w:rsidP="008E06C7">
            <w:pPr>
              <w:spacing w:after="0" w:line="240" w:lineRule="auto"/>
              <w:jc w:val="both"/>
              <w:rPr>
                <w:rFonts w:cs="Calibri"/>
              </w:rPr>
            </w:pPr>
            <w:r w:rsidRPr="00962E35">
              <w:rPr>
                <w:rFonts w:cs="Calibri"/>
              </w:rPr>
              <w:t>Financer d’avantage les projets d’investissement</w:t>
            </w:r>
          </w:p>
          <w:p w14:paraId="6320E763" w14:textId="77777777" w:rsidR="00EF0E5E" w:rsidRPr="00962E35" w:rsidRDefault="00EF0E5E" w:rsidP="008E06C7">
            <w:pPr>
              <w:spacing w:after="0" w:line="240" w:lineRule="auto"/>
              <w:jc w:val="both"/>
              <w:rPr>
                <w:rFonts w:cs="Calibri"/>
              </w:rPr>
            </w:pPr>
            <w:r w:rsidRPr="00962E35">
              <w:rPr>
                <w:rFonts w:cs="Calibri"/>
              </w:rPr>
              <w:t>Mettre sur pied un dialogue franc entre le bailleur et le demandeur</w:t>
            </w:r>
          </w:p>
        </w:tc>
        <w:tc>
          <w:tcPr>
            <w:tcW w:w="2126" w:type="dxa"/>
            <w:shd w:val="clear" w:color="auto" w:fill="auto"/>
            <w:vAlign w:val="center"/>
          </w:tcPr>
          <w:p w14:paraId="0059ABD1" w14:textId="77777777" w:rsidR="00EF0E5E" w:rsidRPr="00962E35" w:rsidRDefault="00EF0E5E" w:rsidP="008E06C7">
            <w:pPr>
              <w:spacing w:after="0" w:line="240" w:lineRule="auto"/>
              <w:jc w:val="both"/>
              <w:rPr>
                <w:rFonts w:cs="Calibri"/>
              </w:rPr>
            </w:pPr>
          </w:p>
        </w:tc>
      </w:tr>
      <w:tr w:rsidR="00EF0E5E" w:rsidRPr="00962E35" w14:paraId="7B9089B2" w14:textId="77777777" w:rsidTr="008E06C7">
        <w:tc>
          <w:tcPr>
            <w:tcW w:w="3545" w:type="dxa"/>
            <w:shd w:val="clear" w:color="auto" w:fill="auto"/>
            <w:vAlign w:val="center"/>
          </w:tcPr>
          <w:p w14:paraId="119B13CD" w14:textId="77777777" w:rsidR="00EF0E5E" w:rsidRPr="00962E35" w:rsidRDefault="00EF0E5E" w:rsidP="008E06C7">
            <w:pPr>
              <w:spacing w:after="0" w:line="240" w:lineRule="auto"/>
              <w:rPr>
                <w:rFonts w:cs="Calibri"/>
              </w:rPr>
            </w:pPr>
            <w:r w:rsidRPr="00962E35">
              <w:rPr>
                <w:rFonts w:cs="Calibri"/>
                <w:color w:val="000000"/>
              </w:rPr>
              <w:t>Quelles sont les capacités et les technologies nécessaires pour améliorer le bien-être humain en harmonie avec la nature ?</w:t>
            </w:r>
          </w:p>
        </w:tc>
        <w:tc>
          <w:tcPr>
            <w:tcW w:w="8505" w:type="dxa"/>
            <w:shd w:val="clear" w:color="auto" w:fill="auto"/>
            <w:vAlign w:val="center"/>
          </w:tcPr>
          <w:p w14:paraId="05535E08" w14:textId="77777777" w:rsidR="00EF0E5E" w:rsidRPr="00962E35" w:rsidRDefault="00EF0E5E" w:rsidP="008E06C7">
            <w:pPr>
              <w:spacing w:after="0" w:line="240" w:lineRule="auto"/>
              <w:rPr>
                <w:rFonts w:cs="Calibri"/>
              </w:rPr>
            </w:pPr>
            <w:r w:rsidRPr="00962E35">
              <w:rPr>
                <w:rFonts w:cs="Calibri"/>
              </w:rPr>
              <w:t>Capacité : faible</w:t>
            </w:r>
          </w:p>
          <w:p w14:paraId="6A4B16D5" w14:textId="77777777" w:rsidR="00EF0E5E" w:rsidRPr="00962E35" w:rsidRDefault="00EF0E5E" w:rsidP="008E06C7">
            <w:pPr>
              <w:spacing w:after="0" w:line="240" w:lineRule="auto"/>
              <w:rPr>
                <w:rFonts w:cs="Calibri"/>
              </w:rPr>
            </w:pPr>
            <w:r w:rsidRPr="00962E35">
              <w:rPr>
                <w:rFonts w:cs="Calibri"/>
              </w:rPr>
              <w:t>Renforcement des capacités</w:t>
            </w:r>
          </w:p>
          <w:p w14:paraId="5DB7DB3B" w14:textId="77777777" w:rsidR="00EF0E5E" w:rsidRPr="00962E35" w:rsidRDefault="00EF0E5E" w:rsidP="008E06C7">
            <w:pPr>
              <w:spacing w:after="0" w:line="240" w:lineRule="auto"/>
              <w:rPr>
                <w:rFonts w:cs="Calibri"/>
              </w:rPr>
            </w:pPr>
            <w:r w:rsidRPr="00962E35">
              <w:rPr>
                <w:rFonts w:cs="Calibri"/>
              </w:rPr>
              <w:t>Technologies utilisant les énergies renouvelables</w:t>
            </w:r>
          </w:p>
          <w:p w14:paraId="71625387" w14:textId="77777777" w:rsidR="00EF0E5E" w:rsidRPr="00962E35" w:rsidRDefault="00EF0E5E" w:rsidP="008E06C7">
            <w:pPr>
              <w:spacing w:after="0" w:line="240" w:lineRule="auto"/>
              <w:rPr>
                <w:rFonts w:cs="Calibri"/>
              </w:rPr>
            </w:pPr>
            <w:r w:rsidRPr="00962E35">
              <w:rPr>
                <w:rFonts w:cs="Calibri"/>
              </w:rPr>
              <w:t xml:space="preserve"> (énergie solaire, éolienne, …) ;</w:t>
            </w:r>
          </w:p>
          <w:p w14:paraId="642B4DDD" w14:textId="77777777" w:rsidR="00EF0E5E" w:rsidRPr="00962E35" w:rsidRDefault="00EF0E5E" w:rsidP="008E06C7">
            <w:pPr>
              <w:spacing w:after="0" w:line="240" w:lineRule="auto"/>
              <w:rPr>
                <w:rFonts w:cs="Calibri"/>
              </w:rPr>
            </w:pPr>
            <w:r w:rsidRPr="00962E35">
              <w:rPr>
                <w:rFonts w:cs="Calibri"/>
              </w:rPr>
              <w:t>-Laboratoires de santé humaine, animale et environnemental (ENSAI de Ngaoundéré, Centre Pasteur, LANAVET,..)</w:t>
            </w:r>
          </w:p>
          <w:p w14:paraId="6C56FFCF" w14:textId="77777777" w:rsidR="00EF0E5E" w:rsidRPr="00962E35" w:rsidRDefault="00EF0E5E" w:rsidP="008E06C7">
            <w:pPr>
              <w:spacing w:after="0" w:line="240" w:lineRule="auto"/>
              <w:rPr>
                <w:rFonts w:cs="Calibri"/>
              </w:rPr>
            </w:pPr>
            <w:r w:rsidRPr="00962E35">
              <w:rPr>
                <w:rFonts w:cs="Calibri"/>
              </w:rPr>
              <w:t xml:space="preserve">-Institut de recherche et entreprises spécialisés (entreprise de fabrication plaque solaire,   </w:t>
            </w:r>
          </w:p>
          <w:p w14:paraId="60A090F3" w14:textId="77777777" w:rsidR="00EF0E5E" w:rsidRPr="00962E35" w:rsidRDefault="00EF0E5E" w:rsidP="008E06C7">
            <w:pPr>
              <w:spacing w:after="0" w:line="240" w:lineRule="auto"/>
              <w:rPr>
                <w:rFonts w:cs="Calibri"/>
              </w:rPr>
            </w:pPr>
          </w:p>
          <w:p w14:paraId="0AE591B9" w14:textId="77777777" w:rsidR="00EF0E5E" w:rsidRPr="00962E35" w:rsidRDefault="00EF0E5E" w:rsidP="008E06C7">
            <w:pPr>
              <w:spacing w:after="0" w:line="240" w:lineRule="auto"/>
              <w:rPr>
                <w:rFonts w:cs="Calibri"/>
              </w:rPr>
            </w:pPr>
            <w:r w:rsidRPr="00962E35">
              <w:rPr>
                <w:rFonts w:eastAsia="Arial" w:cs="Calibri"/>
              </w:rPr>
              <w:t>Amélioration des pratiques agro-pastorale par des technologies sobres en carbone</w:t>
            </w:r>
          </w:p>
          <w:p w14:paraId="241418B6" w14:textId="77777777" w:rsidR="00EF0E5E" w:rsidRPr="00962E35" w:rsidRDefault="00EF0E5E" w:rsidP="008E06C7">
            <w:pPr>
              <w:spacing w:after="0" w:line="240" w:lineRule="auto"/>
              <w:rPr>
                <w:rFonts w:cs="Calibri"/>
              </w:rPr>
            </w:pPr>
          </w:p>
        </w:tc>
        <w:tc>
          <w:tcPr>
            <w:tcW w:w="2126" w:type="dxa"/>
            <w:shd w:val="clear" w:color="auto" w:fill="auto"/>
            <w:vAlign w:val="center"/>
          </w:tcPr>
          <w:p w14:paraId="3204C1EE" w14:textId="77777777" w:rsidR="00EF0E5E" w:rsidRPr="00962E35" w:rsidRDefault="00EF0E5E" w:rsidP="008E06C7">
            <w:pPr>
              <w:spacing w:after="0" w:line="240" w:lineRule="auto"/>
              <w:jc w:val="both"/>
              <w:rPr>
                <w:rFonts w:cs="Calibri"/>
              </w:rPr>
            </w:pPr>
          </w:p>
        </w:tc>
      </w:tr>
    </w:tbl>
    <w:p w14:paraId="72FF6161" w14:textId="77777777" w:rsidR="00EF0E5E" w:rsidRPr="00962E35" w:rsidRDefault="00EF0E5E" w:rsidP="00EF0E5E">
      <w:pPr>
        <w:keepNext/>
        <w:keepLines/>
        <w:spacing w:before="240" w:after="0"/>
        <w:jc w:val="both"/>
        <w:outlineLvl w:val="0"/>
        <w:rPr>
          <w:rFonts w:ascii="Arial" w:eastAsia="Times New Roman" w:hAnsi="Arial" w:cs="Arial"/>
          <w:b/>
        </w:rPr>
        <w:sectPr w:rsidR="00EF0E5E" w:rsidRPr="00962E35" w:rsidSect="00602050">
          <w:pgSz w:w="15840" w:h="12240" w:orient="landscape"/>
          <w:pgMar w:top="1417" w:right="1417" w:bottom="1417" w:left="1417" w:header="708" w:footer="708" w:gutter="0"/>
          <w:cols w:space="708"/>
          <w:docGrid w:linePitch="360"/>
        </w:sectPr>
      </w:pPr>
    </w:p>
    <w:p w14:paraId="4A47BFD9" w14:textId="77777777" w:rsidR="00EF0E5E" w:rsidRPr="00D252F7" w:rsidRDefault="00EF0E5E" w:rsidP="00EF0E5E">
      <w:pPr>
        <w:pStyle w:val="Titre1"/>
        <w:jc w:val="center"/>
        <w:rPr>
          <w:rFonts w:ascii="Arial" w:hAnsi="Arial" w:cs="Arial"/>
          <w:b/>
          <w:color w:val="auto"/>
          <w:sz w:val="24"/>
          <w:szCs w:val="24"/>
        </w:rPr>
      </w:pPr>
      <w:bookmarkStart w:id="7" w:name="_Toc103414594"/>
      <w:r>
        <w:rPr>
          <w:rFonts w:ascii="Arial" w:hAnsi="Arial" w:cs="Arial"/>
          <w:b/>
          <w:color w:val="auto"/>
          <w:sz w:val="24"/>
          <w:szCs w:val="24"/>
        </w:rPr>
        <w:t>CONCLUSION</w:t>
      </w:r>
      <w:bookmarkEnd w:id="7"/>
    </w:p>
    <w:p w14:paraId="3D97BA2E" w14:textId="77777777" w:rsidR="00EF0E5E" w:rsidRDefault="00EF0E5E" w:rsidP="00EF0E5E">
      <w:pPr>
        <w:rPr>
          <w:rFonts w:ascii="Arial" w:hAnsi="Arial" w:cs="Arial"/>
        </w:rPr>
      </w:pPr>
    </w:p>
    <w:p w14:paraId="00CE4218" w14:textId="77777777" w:rsidR="00EF0E5E" w:rsidRPr="002C1FC7" w:rsidRDefault="00EF0E5E" w:rsidP="00EF0E5E">
      <w:pPr>
        <w:jc w:val="both"/>
        <w:rPr>
          <w:rFonts w:ascii="Arial" w:hAnsi="Arial" w:cs="Arial"/>
        </w:rPr>
      </w:pPr>
      <w:r w:rsidRPr="002C1FC7">
        <w:rPr>
          <w:rFonts w:ascii="Arial" w:hAnsi="Arial" w:cs="Arial"/>
        </w:rPr>
        <w:t xml:space="preserve">Au terme de la </w:t>
      </w:r>
      <w:r>
        <w:rPr>
          <w:rFonts w:ascii="Arial" w:hAnsi="Arial" w:cs="Arial"/>
        </w:rPr>
        <w:t>troisième</w:t>
      </w:r>
      <w:r w:rsidRPr="002C1FC7">
        <w:rPr>
          <w:rFonts w:ascii="Arial" w:hAnsi="Arial" w:cs="Arial"/>
        </w:rPr>
        <w:t xml:space="preserve"> consultation nationale sur : « </w:t>
      </w:r>
      <w:r w:rsidRPr="00CD3819">
        <w:rPr>
          <w:rFonts w:ascii="Arial" w:hAnsi="Arial" w:cs="Arial"/>
        </w:rPr>
        <w:t>Leadership dialogue 3 : Accélérer la mise en œuvre de la dimension environnementale du développement durable dans le contexte de la décennie d’action et de mise en œuvre pour le développement durable</w:t>
      </w:r>
      <w:r w:rsidRPr="002C1FC7">
        <w:rPr>
          <w:rFonts w:ascii="Arial" w:hAnsi="Arial" w:cs="Arial"/>
        </w:rPr>
        <w:t xml:space="preserve">)», qui a vu la participation d’une quatre vingtaine de personnes représentants les institutions publique, privé, les universitaires, les ONG, les associations des femmes, des associations des personnes handicapées, etc. force a été de constater que tous les acteurs se sont penchés sur chaque objectif spécifique de la consultation afin, de contextualiser avec ses connaissances sur le Cameroun, ses institutions ainsi que ses jus et coutume. Ce cadrage contextuel a permis d’identifier les enjeux pour le Cameroun et de définir la position commune en fonction de chaque objectif. </w:t>
      </w:r>
    </w:p>
    <w:p w14:paraId="03CA3BDC" w14:textId="77777777" w:rsidR="00EF0E5E" w:rsidRPr="002C1FC7" w:rsidRDefault="00EF0E5E" w:rsidP="00EF0E5E">
      <w:pPr>
        <w:jc w:val="both"/>
        <w:rPr>
          <w:rFonts w:ascii="Arial" w:hAnsi="Arial" w:cs="Arial"/>
        </w:rPr>
      </w:pPr>
      <w:r w:rsidRPr="002C1FC7">
        <w:rPr>
          <w:rFonts w:ascii="Arial" w:hAnsi="Arial" w:cs="Arial"/>
        </w:rPr>
        <w:t xml:space="preserve">De la substance des discussions en groupes et des restitutions en plénière, nous retenons  comme principale recommandation : </w:t>
      </w:r>
    </w:p>
    <w:p w14:paraId="00670FB0" w14:textId="77777777" w:rsidR="00EF0E5E" w:rsidRPr="002C1FC7" w:rsidRDefault="00EF0E5E" w:rsidP="00EF0E5E">
      <w:pPr>
        <w:jc w:val="both"/>
        <w:rPr>
          <w:rFonts w:ascii="Arial" w:hAnsi="Arial" w:cs="Arial"/>
        </w:rPr>
      </w:pPr>
      <w:r w:rsidRPr="006C4573">
        <w:rPr>
          <w:rFonts w:ascii="Arial" w:hAnsi="Arial" w:cs="Arial"/>
        </w:rPr>
        <w:t>Il ressort des discussion que l’élargissement de l’assiette fiscale dédier à la mise en œuvre de</w:t>
      </w:r>
      <w:r>
        <w:rPr>
          <w:rFonts w:ascii="Arial" w:hAnsi="Arial" w:cs="Arial"/>
        </w:rPr>
        <w:t>s</w:t>
      </w:r>
      <w:r w:rsidRPr="006C4573">
        <w:rPr>
          <w:rFonts w:ascii="Arial" w:hAnsi="Arial" w:cs="Arial"/>
        </w:rPr>
        <w:t xml:space="preserve"> </w:t>
      </w:r>
      <w:r w:rsidRPr="006648CD">
        <w:rPr>
          <w:rFonts w:ascii="Arial" w:hAnsi="Arial" w:cs="Arial"/>
        </w:rPr>
        <w:t>accord</w:t>
      </w:r>
      <w:r>
        <w:rPr>
          <w:rFonts w:ascii="Arial" w:hAnsi="Arial" w:cs="Arial"/>
        </w:rPr>
        <w:t>s</w:t>
      </w:r>
      <w:r w:rsidRPr="006648CD">
        <w:rPr>
          <w:rFonts w:ascii="Arial" w:hAnsi="Arial" w:cs="Arial"/>
        </w:rPr>
        <w:t xml:space="preserve"> multilatéraux sur l'environnement</w:t>
      </w:r>
      <w:r w:rsidRPr="006C4573">
        <w:rPr>
          <w:rFonts w:ascii="Arial" w:hAnsi="Arial" w:cs="Arial"/>
        </w:rPr>
        <w:t xml:space="preserve"> au Cameroun est indispensable, de même que la diversification des sources de financement afin d’intégr</w:t>
      </w:r>
      <w:r>
        <w:rPr>
          <w:rFonts w:ascii="Arial" w:hAnsi="Arial" w:cs="Arial"/>
        </w:rPr>
        <w:t>er</w:t>
      </w:r>
      <w:r w:rsidRPr="006C4573">
        <w:rPr>
          <w:rFonts w:ascii="Arial" w:hAnsi="Arial" w:cs="Arial"/>
        </w:rPr>
        <w:t xml:space="preserve"> les partenaire privés, les banques et les assurances. Un autre point important souligné par les parties prenante a été les difficulté</w:t>
      </w:r>
      <w:r>
        <w:rPr>
          <w:rFonts w:ascii="Arial" w:hAnsi="Arial" w:cs="Arial"/>
        </w:rPr>
        <w:t>s</w:t>
      </w:r>
      <w:r w:rsidRPr="006C4573">
        <w:rPr>
          <w:rFonts w:ascii="Arial" w:hAnsi="Arial" w:cs="Arial"/>
        </w:rPr>
        <w:t xml:space="preserve"> d’accès aux </w:t>
      </w:r>
      <w:r>
        <w:rPr>
          <w:rFonts w:ascii="Arial" w:hAnsi="Arial" w:cs="Arial"/>
        </w:rPr>
        <w:t xml:space="preserve">fonds </w:t>
      </w:r>
      <w:r w:rsidRPr="006C4573">
        <w:rPr>
          <w:rFonts w:ascii="Arial" w:hAnsi="Arial" w:cs="Arial"/>
        </w:rPr>
        <w:t xml:space="preserve">internationaux destiné </w:t>
      </w:r>
      <w:r>
        <w:rPr>
          <w:rFonts w:ascii="Arial" w:hAnsi="Arial" w:cs="Arial"/>
        </w:rPr>
        <w:t>au développement durable</w:t>
      </w:r>
      <w:r w:rsidRPr="006C4573">
        <w:rPr>
          <w:rFonts w:ascii="Arial" w:hAnsi="Arial" w:cs="Arial"/>
        </w:rPr>
        <w:t xml:space="preserve">. C’est la raison pour laquelle  l’une des principales recommandation a été : «  </w:t>
      </w:r>
      <w:r w:rsidRPr="004A5B1C">
        <w:rPr>
          <w:rFonts w:ascii="Arial" w:hAnsi="Arial" w:cs="Arial"/>
          <w:b/>
        </w:rPr>
        <w:t>Alléger les modalités d'accession aux financements en matière de l'environnement afin de permettre à l'État du Cameroun d'implémenter efficacement toutes les stratégies élaborés tout en valorisant les savoir-faire endogènes dans la mise en œuvre des accords multilatéraux sur l’environnement</w:t>
      </w:r>
      <w:r>
        <w:rPr>
          <w:rFonts w:ascii="Arial" w:hAnsi="Arial" w:cs="Arial"/>
        </w:rPr>
        <w:t>»</w:t>
      </w:r>
      <w:r w:rsidRPr="00C00CF0">
        <w:rPr>
          <w:rFonts w:ascii="Arial" w:hAnsi="Arial" w:cs="Arial"/>
        </w:rPr>
        <w:t>.</w:t>
      </w:r>
    </w:p>
    <w:p w14:paraId="0CD18AB8" w14:textId="77777777" w:rsidR="00EF0E5E" w:rsidRPr="006C4573" w:rsidRDefault="00EF0E5E" w:rsidP="00EF0E5E">
      <w:pPr>
        <w:jc w:val="both"/>
        <w:rPr>
          <w:rFonts w:ascii="Arial" w:hAnsi="Arial" w:cs="Arial"/>
        </w:rPr>
      </w:pPr>
    </w:p>
    <w:p w14:paraId="5DC37CC0" w14:textId="77777777" w:rsidR="00EF0E5E" w:rsidRDefault="00EF0E5E" w:rsidP="00EF0E5E">
      <w:pPr>
        <w:jc w:val="both"/>
        <w:rPr>
          <w:rFonts w:ascii="Arial" w:hAnsi="Arial" w:cs="Arial"/>
        </w:rPr>
      </w:pPr>
    </w:p>
    <w:p w14:paraId="2F95C892" w14:textId="77777777" w:rsidR="00EF0E5E" w:rsidRDefault="00EF0E5E" w:rsidP="00EF0E5E">
      <w:pPr>
        <w:rPr>
          <w:rFonts w:ascii="Arial" w:hAnsi="Arial" w:cs="Arial"/>
        </w:rPr>
      </w:pPr>
      <w:r>
        <w:rPr>
          <w:noProof/>
        </w:rPr>
        <mc:AlternateContent>
          <mc:Choice Requires="wps">
            <w:drawing>
              <wp:anchor distT="0" distB="0" distL="114300" distR="114300" simplePos="0" relativeHeight="251679744" behindDoc="0" locked="0" layoutInCell="1" allowOverlap="1" wp14:anchorId="5070337C" wp14:editId="7B73F43C">
                <wp:simplePos x="0" y="0"/>
                <wp:positionH relativeFrom="margin">
                  <wp:posOffset>1290955</wp:posOffset>
                </wp:positionH>
                <wp:positionV relativeFrom="paragraph">
                  <wp:posOffset>57150</wp:posOffset>
                </wp:positionV>
                <wp:extent cx="3189605" cy="1044575"/>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9605" cy="1044575"/>
                        </a:xfrm>
                        <a:prstGeom prst="rect">
                          <a:avLst/>
                        </a:prstGeom>
                        <a:solidFill>
                          <a:sysClr val="window" lastClr="FFFFFF"/>
                        </a:solidFill>
                        <a:ln w="6350">
                          <a:noFill/>
                        </a:ln>
                      </wps:spPr>
                      <wps:txbx>
                        <w:txbxContent>
                          <w:p w14:paraId="5B10B9C2" w14:textId="77777777" w:rsidR="00EF0E5E" w:rsidRPr="0025766C" w:rsidRDefault="00EF0E5E" w:rsidP="00EF0E5E">
                            <w:pPr>
                              <w:spacing w:line="220" w:lineRule="atLeast"/>
                              <w:jc w:val="center"/>
                              <w:rPr>
                                <w:rFonts w:ascii="Arial" w:hAnsi="Arial" w:cs="Arial"/>
                                <w:b/>
                                <w:shd w:val="clear" w:color="auto" w:fill="FFFFFF"/>
                              </w:rPr>
                            </w:pPr>
                            <w:r w:rsidRPr="0025766C">
                              <w:rPr>
                                <w:rFonts w:ascii="Arial" w:hAnsi="Arial" w:cs="Arial"/>
                                <w:b/>
                                <w:shd w:val="clear" w:color="auto" w:fill="FFFFFF"/>
                              </w:rPr>
                              <w:t>Mme Flaviane T. KENFACK épouse BELVAL</w:t>
                            </w:r>
                          </w:p>
                          <w:p w14:paraId="2BB33582" w14:textId="77777777" w:rsidR="00EF0E5E" w:rsidRPr="006C765E" w:rsidRDefault="00EF0E5E" w:rsidP="00EF0E5E">
                            <w:pPr>
                              <w:spacing w:after="0" w:line="220" w:lineRule="atLeast"/>
                              <w:jc w:val="center"/>
                              <w:rPr>
                                <w:rFonts w:ascii="Arial" w:hAnsi="Arial" w:cs="Arial"/>
                                <w:b/>
                                <w:shd w:val="clear" w:color="auto" w:fill="FFFFFF"/>
                              </w:rPr>
                            </w:pPr>
                            <w:r w:rsidRPr="006C765E">
                              <w:rPr>
                                <w:rFonts w:ascii="Arial" w:hAnsi="Arial" w:cs="Arial"/>
                                <w:b/>
                                <w:shd w:val="clear" w:color="auto" w:fill="FFFFFF"/>
                              </w:rPr>
                              <w:t>Consultante</w:t>
                            </w:r>
                          </w:p>
                          <w:p w14:paraId="15188848" w14:textId="77777777" w:rsidR="00EF0E5E" w:rsidRPr="0025766C" w:rsidRDefault="00EF0E5E" w:rsidP="00EF0E5E">
                            <w:pPr>
                              <w:spacing w:after="0" w:line="220" w:lineRule="atLeast"/>
                              <w:jc w:val="center"/>
                              <w:rPr>
                                <w:rFonts w:ascii="Arial" w:hAnsi="Arial" w:cs="Arial"/>
                                <w:shd w:val="clear" w:color="auto" w:fill="FFFFFF"/>
                              </w:rPr>
                            </w:pPr>
                            <w:r w:rsidRPr="0025766C">
                              <w:rPr>
                                <w:rFonts w:ascii="Arial" w:hAnsi="Arial" w:cs="Arial"/>
                                <w:shd w:val="clear" w:color="auto" w:fill="FFFFFF"/>
                              </w:rPr>
                              <w:t>Docteur en Sécurité Internationale et Défense</w:t>
                            </w:r>
                          </w:p>
                          <w:p w14:paraId="6930F3A4" w14:textId="77777777" w:rsidR="00EF0E5E" w:rsidRPr="0025766C" w:rsidRDefault="00EF0E5E" w:rsidP="00EF0E5E">
                            <w:pPr>
                              <w:spacing w:after="0" w:line="220" w:lineRule="atLeast"/>
                              <w:jc w:val="center"/>
                              <w:rPr>
                                <w:rFonts w:ascii="Arial" w:hAnsi="Arial" w:cs="Arial"/>
                                <w:shd w:val="clear" w:color="auto" w:fill="FFFFFF"/>
                              </w:rPr>
                            </w:pPr>
                            <w:r w:rsidRPr="0025766C">
                              <w:rPr>
                                <w:rFonts w:ascii="Arial" w:hAnsi="Arial" w:cs="Arial"/>
                                <w:shd w:val="clear" w:color="auto" w:fill="FFFFFF"/>
                              </w:rPr>
                              <w:t>Experte en Prévention, Gestion des Risques et Catastrophes</w:t>
                            </w:r>
                          </w:p>
                          <w:p w14:paraId="15FFD158" w14:textId="77777777" w:rsidR="00EF0E5E" w:rsidRPr="0025766C" w:rsidRDefault="00EF0E5E" w:rsidP="00EF0E5E">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0337C" id="_x0000_t202" coordsize="21600,21600" o:spt="202" path="m,l,21600r21600,l21600,xe">
                <v:stroke joinstyle="miter"/>
                <v:path gradientshapeok="t" o:connecttype="rect"/>
              </v:shapetype>
              <v:shape id="Zone de texte 8" o:spid="_x0000_s1026" type="#_x0000_t202" style="position:absolute;margin-left:101.65pt;margin-top:4.5pt;width:251.15pt;height:82.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" fillcolor="window" stroked="f" strokeweight=".5pt">
                <v:textbox>
                  <w:txbxContent>
                    <w:p w14:paraId="5B10B9C2" w14:textId="77777777" w:rsidR="00EF0E5E" w:rsidRPr="0025766C" w:rsidRDefault="00EF0E5E" w:rsidP="00EF0E5E">
                      <w:pPr>
                        <w:spacing w:line="220" w:lineRule="atLeast"/>
                        <w:jc w:val="center"/>
                        <w:rPr>
                          <w:rFonts w:ascii="Arial" w:hAnsi="Arial" w:cs="Arial"/>
                          <w:b/>
                          <w:shd w:val="clear" w:color="auto" w:fill="FFFFFF"/>
                        </w:rPr>
                      </w:pPr>
                      <w:r w:rsidRPr="0025766C">
                        <w:rPr>
                          <w:rFonts w:ascii="Arial" w:hAnsi="Arial" w:cs="Arial"/>
                          <w:b/>
                          <w:shd w:val="clear" w:color="auto" w:fill="FFFFFF"/>
                        </w:rPr>
                        <w:t>Mme Flaviane T. KENFACK épouse BELVAL</w:t>
                      </w:r>
                    </w:p>
                    <w:p w14:paraId="2BB33582" w14:textId="77777777" w:rsidR="00EF0E5E" w:rsidRPr="006C765E" w:rsidRDefault="00EF0E5E" w:rsidP="00EF0E5E">
                      <w:pPr>
                        <w:spacing w:after="0" w:line="220" w:lineRule="atLeast"/>
                        <w:jc w:val="center"/>
                        <w:rPr>
                          <w:rFonts w:ascii="Arial" w:hAnsi="Arial" w:cs="Arial"/>
                          <w:b/>
                          <w:shd w:val="clear" w:color="auto" w:fill="FFFFFF"/>
                        </w:rPr>
                      </w:pPr>
                      <w:r w:rsidRPr="006C765E">
                        <w:rPr>
                          <w:rFonts w:ascii="Arial" w:hAnsi="Arial" w:cs="Arial"/>
                          <w:b/>
                          <w:shd w:val="clear" w:color="auto" w:fill="FFFFFF"/>
                        </w:rPr>
                        <w:t>Consultante</w:t>
                      </w:r>
                    </w:p>
                    <w:p w14:paraId="15188848" w14:textId="77777777" w:rsidR="00EF0E5E" w:rsidRPr="0025766C" w:rsidRDefault="00EF0E5E" w:rsidP="00EF0E5E">
                      <w:pPr>
                        <w:spacing w:after="0" w:line="220" w:lineRule="atLeast"/>
                        <w:jc w:val="center"/>
                        <w:rPr>
                          <w:rFonts w:ascii="Arial" w:hAnsi="Arial" w:cs="Arial"/>
                          <w:shd w:val="clear" w:color="auto" w:fill="FFFFFF"/>
                        </w:rPr>
                      </w:pPr>
                      <w:r w:rsidRPr="0025766C">
                        <w:rPr>
                          <w:rFonts w:ascii="Arial" w:hAnsi="Arial" w:cs="Arial"/>
                          <w:shd w:val="clear" w:color="auto" w:fill="FFFFFF"/>
                        </w:rPr>
                        <w:t>Docteur en Sécurité Internationale et Défense</w:t>
                      </w:r>
                    </w:p>
                    <w:p w14:paraId="6930F3A4" w14:textId="77777777" w:rsidR="00EF0E5E" w:rsidRPr="0025766C" w:rsidRDefault="00EF0E5E" w:rsidP="00EF0E5E">
                      <w:pPr>
                        <w:spacing w:after="0" w:line="220" w:lineRule="atLeast"/>
                        <w:jc w:val="center"/>
                        <w:rPr>
                          <w:rFonts w:ascii="Arial" w:hAnsi="Arial" w:cs="Arial"/>
                          <w:shd w:val="clear" w:color="auto" w:fill="FFFFFF"/>
                        </w:rPr>
                      </w:pPr>
                      <w:r w:rsidRPr="0025766C">
                        <w:rPr>
                          <w:rFonts w:ascii="Arial" w:hAnsi="Arial" w:cs="Arial"/>
                          <w:shd w:val="clear" w:color="auto" w:fill="FFFFFF"/>
                        </w:rPr>
                        <w:t>Experte en Prévention, Gestion des Risques et Catastrophes</w:t>
                      </w:r>
                    </w:p>
                    <w:p w14:paraId="15FFD158" w14:textId="77777777" w:rsidR="00EF0E5E" w:rsidRPr="0025766C" w:rsidRDefault="00EF0E5E" w:rsidP="00EF0E5E">
                      <w:pPr>
                        <w:jc w:val="center"/>
                        <w:rPr>
                          <w:rFonts w:ascii="Times New Roman" w:hAnsi="Times New Roman"/>
                        </w:rPr>
                      </w:pPr>
                    </w:p>
                  </w:txbxContent>
                </v:textbox>
                <w10:wrap anchorx="margin"/>
              </v:shape>
            </w:pict>
          </mc:Fallback>
        </mc:AlternateContent>
      </w:r>
    </w:p>
    <w:p w14:paraId="203C4788" w14:textId="77777777" w:rsidR="00EF0E5E" w:rsidRDefault="00EF0E5E" w:rsidP="00EF0E5E">
      <w:pPr>
        <w:rPr>
          <w:rFonts w:ascii="Arial" w:hAnsi="Arial" w:cs="Arial"/>
        </w:rPr>
      </w:pPr>
    </w:p>
    <w:p w14:paraId="4390F29D" w14:textId="77777777" w:rsidR="00EF0E5E" w:rsidRDefault="00EF0E5E" w:rsidP="00EF0E5E">
      <w:pPr>
        <w:rPr>
          <w:rFonts w:ascii="Arial" w:hAnsi="Arial" w:cs="Arial"/>
        </w:rPr>
      </w:pPr>
    </w:p>
    <w:p w14:paraId="2AB85272" w14:textId="77777777" w:rsidR="00EF0E5E" w:rsidRDefault="00EF0E5E" w:rsidP="00EF0E5E">
      <w:pPr>
        <w:rPr>
          <w:rFonts w:ascii="Arial" w:hAnsi="Arial" w:cs="Arial"/>
        </w:rPr>
      </w:pPr>
    </w:p>
    <w:p w14:paraId="7C3F97FB" w14:textId="77777777" w:rsidR="00EF0E5E" w:rsidRDefault="00EF0E5E" w:rsidP="00EF0E5E">
      <w:pPr>
        <w:tabs>
          <w:tab w:val="left" w:pos="5442"/>
        </w:tabs>
        <w:rPr>
          <w:rFonts w:ascii="Arial" w:hAnsi="Arial" w:cs="Arial"/>
        </w:rPr>
      </w:pPr>
      <w:r>
        <w:rPr>
          <w:rFonts w:ascii="Arial" w:hAnsi="Arial" w:cs="Arial"/>
        </w:rPr>
        <w:tab/>
      </w:r>
    </w:p>
    <w:p w14:paraId="2EB67DB5" w14:textId="77777777" w:rsidR="00EF0E5E" w:rsidRDefault="00EF0E5E" w:rsidP="00EF0E5E">
      <w:pPr>
        <w:rPr>
          <w:rFonts w:ascii="Arial" w:hAnsi="Arial" w:cs="Arial"/>
        </w:rPr>
      </w:pPr>
    </w:p>
    <w:p w14:paraId="2A01569B" w14:textId="77777777" w:rsidR="00EF0E5E" w:rsidRDefault="00EF0E5E" w:rsidP="00EF0E5E">
      <w:pPr>
        <w:rPr>
          <w:rFonts w:ascii="Arial" w:hAnsi="Arial" w:cs="Arial"/>
        </w:rPr>
      </w:pPr>
      <w:r>
        <w:rPr>
          <w:noProof/>
        </w:rPr>
        <mc:AlternateContent>
          <mc:Choice Requires="wps">
            <w:drawing>
              <wp:anchor distT="0" distB="0" distL="114300" distR="114300" simplePos="0" relativeHeight="251677696" behindDoc="0" locked="0" layoutInCell="1" allowOverlap="1" wp14:anchorId="2A6D99FC" wp14:editId="49B91982">
                <wp:simplePos x="0" y="0"/>
                <wp:positionH relativeFrom="margin">
                  <wp:align>left</wp:align>
                </wp:positionH>
                <wp:positionV relativeFrom="paragraph">
                  <wp:posOffset>29845</wp:posOffset>
                </wp:positionV>
                <wp:extent cx="2306955" cy="945515"/>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6955" cy="945515"/>
                        </a:xfrm>
                        <a:prstGeom prst="rect">
                          <a:avLst/>
                        </a:prstGeom>
                        <a:solidFill>
                          <a:sysClr val="window" lastClr="FFFFFF"/>
                        </a:solidFill>
                        <a:ln w="6350">
                          <a:noFill/>
                        </a:ln>
                      </wps:spPr>
                      <wps:txbx>
                        <w:txbxContent>
                          <w:p w14:paraId="120ECCA0" w14:textId="77777777" w:rsidR="00EF0E5E" w:rsidRPr="00F1638D" w:rsidRDefault="00EF0E5E" w:rsidP="00EF0E5E">
                            <w:pPr>
                              <w:jc w:val="center"/>
                              <w:rPr>
                                <w:rFonts w:ascii="Arial" w:hAnsi="Arial" w:cs="Arial"/>
                                <w:b/>
                                <w:bCs/>
                                <w:shd w:val="clear" w:color="auto" w:fill="FFFFFF"/>
                                <w:lang w:val="en-US"/>
                              </w:rPr>
                            </w:pPr>
                            <w:r w:rsidRPr="00F1638D">
                              <w:rPr>
                                <w:rFonts w:ascii="Arial" w:hAnsi="Arial" w:cs="Arial"/>
                                <w:b/>
                                <w:bCs/>
                                <w:shd w:val="clear" w:color="auto" w:fill="FFFFFF"/>
                                <w:lang w:val="en-US"/>
                              </w:rPr>
                              <w:t>AOUDOU JOSWA</w:t>
                            </w:r>
                          </w:p>
                          <w:p w14:paraId="5CCCDDAE" w14:textId="77777777" w:rsidR="00EF0E5E" w:rsidRDefault="00EF0E5E" w:rsidP="00EF0E5E">
                            <w:pPr>
                              <w:jc w:val="center"/>
                              <w:rPr>
                                <w:rFonts w:ascii="Arial" w:hAnsi="Arial" w:cs="Arial"/>
                                <w:bCs/>
                                <w:shd w:val="clear" w:color="auto" w:fill="FFFFFF"/>
                                <w:lang w:val="en-US"/>
                              </w:rPr>
                            </w:pPr>
                            <w:r w:rsidRPr="00F1638D">
                              <w:rPr>
                                <w:rFonts w:ascii="Arial" w:hAnsi="Arial" w:cs="Arial"/>
                                <w:bCs/>
                                <w:shd w:val="clear" w:color="auto" w:fill="FFFFFF"/>
                                <w:lang w:val="en-US"/>
                              </w:rPr>
                              <w:t xml:space="preserve">Focal Point </w:t>
                            </w:r>
                            <w:r>
                              <w:rPr>
                                <w:rFonts w:ascii="Arial" w:hAnsi="Arial" w:cs="Arial"/>
                                <w:bCs/>
                                <w:shd w:val="clear" w:color="auto" w:fill="FFFFFF"/>
                                <w:lang w:val="en-US"/>
                              </w:rPr>
                              <w:t>SOCKHOLM+50</w:t>
                            </w:r>
                          </w:p>
                          <w:p w14:paraId="3A6147F5" w14:textId="77777777" w:rsidR="00EF0E5E" w:rsidRPr="00F1638D" w:rsidRDefault="00EF0E5E" w:rsidP="00EF0E5E">
                            <w:pPr>
                              <w:jc w:val="center"/>
                              <w:rPr>
                                <w:rFonts w:ascii="Arial" w:hAnsi="Arial" w:cs="Arial"/>
                                <w:bCs/>
                                <w:i/>
                                <w:shd w:val="clear" w:color="auto" w:fill="FFFFFF"/>
                                <w:lang w:val="en-US"/>
                              </w:rPr>
                            </w:pPr>
                            <w:r w:rsidRPr="00F1638D">
                              <w:rPr>
                                <w:rFonts w:ascii="Arial" w:hAnsi="Arial" w:cs="Arial"/>
                                <w:bCs/>
                                <w:shd w:val="clear" w:color="auto" w:fill="FFFFFF"/>
                                <w:lang w:val="en-US"/>
                              </w:rPr>
                              <w:t>MINEPDED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D99FC" id="Zone de texte 6" o:spid="_x0000_s1027" type="#_x0000_t202" style="position:absolute;margin-left:0;margin-top:2.35pt;width:181.65pt;height:74.4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" fillcolor="window" stroked="f" strokeweight=".5pt">
                <v:textbox>
                  <w:txbxContent>
                    <w:p w14:paraId="120ECCA0" w14:textId="77777777" w:rsidR="00EF0E5E" w:rsidRPr="00F1638D" w:rsidRDefault="00EF0E5E" w:rsidP="00EF0E5E">
                      <w:pPr>
                        <w:jc w:val="center"/>
                        <w:rPr>
                          <w:rFonts w:ascii="Arial" w:hAnsi="Arial" w:cs="Arial"/>
                          <w:b/>
                          <w:bCs/>
                          <w:shd w:val="clear" w:color="auto" w:fill="FFFFFF"/>
                          <w:lang w:val="en-US"/>
                        </w:rPr>
                      </w:pPr>
                      <w:r w:rsidRPr="00F1638D">
                        <w:rPr>
                          <w:rFonts w:ascii="Arial" w:hAnsi="Arial" w:cs="Arial"/>
                          <w:b/>
                          <w:bCs/>
                          <w:shd w:val="clear" w:color="auto" w:fill="FFFFFF"/>
                          <w:lang w:val="en-US"/>
                        </w:rPr>
                        <w:t>AOUDOU JOSWA</w:t>
                      </w:r>
                    </w:p>
                    <w:p w14:paraId="5CCCDDAE" w14:textId="77777777" w:rsidR="00EF0E5E" w:rsidRDefault="00EF0E5E" w:rsidP="00EF0E5E">
                      <w:pPr>
                        <w:jc w:val="center"/>
                        <w:rPr>
                          <w:rFonts w:ascii="Arial" w:hAnsi="Arial" w:cs="Arial"/>
                          <w:bCs/>
                          <w:shd w:val="clear" w:color="auto" w:fill="FFFFFF"/>
                          <w:lang w:val="en-US"/>
                        </w:rPr>
                      </w:pPr>
                      <w:r w:rsidRPr="00F1638D">
                        <w:rPr>
                          <w:rFonts w:ascii="Arial" w:hAnsi="Arial" w:cs="Arial"/>
                          <w:bCs/>
                          <w:shd w:val="clear" w:color="auto" w:fill="FFFFFF"/>
                          <w:lang w:val="en-US"/>
                        </w:rPr>
                        <w:t xml:space="preserve">Focal Point </w:t>
                      </w:r>
                      <w:r>
                        <w:rPr>
                          <w:rFonts w:ascii="Arial" w:hAnsi="Arial" w:cs="Arial"/>
                          <w:bCs/>
                          <w:shd w:val="clear" w:color="auto" w:fill="FFFFFF"/>
                          <w:lang w:val="en-US"/>
                        </w:rPr>
                        <w:t>SOCKHOLM+50</w:t>
                      </w:r>
                    </w:p>
                    <w:p w14:paraId="3A6147F5" w14:textId="77777777" w:rsidR="00EF0E5E" w:rsidRPr="00F1638D" w:rsidRDefault="00EF0E5E" w:rsidP="00EF0E5E">
                      <w:pPr>
                        <w:jc w:val="center"/>
                        <w:rPr>
                          <w:rFonts w:ascii="Arial" w:hAnsi="Arial" w:cs="Arial"/>
                          <w:bCs/>
                          <w:i/>
                          <w:shd w:val="clear" w:color="auto" w:fill="FFFFFF"/>
                          <w:lang w:val="en-US"/>
                        </w:rPr>
                      </w:pPr>
                      <w:r w:rsidRPr="00F1638D">
                        <w:rPr>
                          <w:rFonts w:ascii="Arial" w:hAnsi="Arial" w:cs="Arial"/>
                          <w:bCs/>
                          <w:shd w:val="clear" w:color="auto" w:fill="FFFFFF"/>
                          <w:lang w:val="en-US"/>
                        </w:rPr>
                        <w:t>MINEPDED</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5D147C92" wp14:editId="75FBDFE7">
                <wp:simplePos x="0" y="0"/>
                <wp:positionH relativeFrom="margin">
                  <wp:align>right</wp:align>
                </wp:positionH>
                <wp:positionV relativeFrom="paragraph">
                  <wp:posOffset>77470</wp:posOffset>
                </wp:positionV>
                <wp:extent cx="2826385" cy="99060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6385" cy="990600"/>
                        </a:xfrm>
                        <a:prstGeom prst="rect">
                          <a:avLst/>
                        </a:prstGeom>
                        <a:solidFill>
                          <a:sysClr val="window" lastClr="FFFFFF"/>
                        </a:solidFill>
                        <a:ln w="6350">
                          <a:noFill/>
                        </a:ln>
                      </wps:spPr>
                      <wps:txbx>
                        <w:txbxContent>
                          <w:p w14:paraId="4112637C" w14:textId="77777777" w:rsidR="00EF0E5E" w:rsidRPr="00F1638D" w:rsidRDefault="00EF0E5E" w:rsidP="00EF0E5E">
                            <w:pPr>
                              <w:spacing w:line="360" w:lineRule="auto"/>
                              <w:jc w:val="center"/>
                              <w:rPr>
                                <w:rFonts w:ascii="Arial" w:hAnsi="Arial" w:cs="Arial"/>
                                <w:shd w:val="clear" w:color="auto" w:fill="FFFFFF"/>
                                <w:lang w:val="en-US"/>
                              </w:rPr>
                            </w:pPr>
                            <w:r w:rsidRPr="00F1638D">
                              <w:rPr>
                                <w:rFonts w:ascii="Arial" w:hAnsi="Arial" w:cs="Arial"/>
                                <w:b/>
                                <w:shd w:val="clear" w:color="auto" w:fill="FFFFFF"/>
                                <w:lang w:val="en-US"/>
                              </w:rPr>
                              <w:t>MARTIN ZEH-NLO</w:t>
                            </w:r>
                          </w:p>
                          <w:p w14:paraId="797F71F2" w14:textId="77777777" w:rsidR="00EF0E5E" w:rsidRPr="00F1638D" w:rsidRDefault="00EF0E5E" w:rsidP="00EF0E5E">
                            <w:pPr>
                              <w:spacing w:line="220" w:lineRule="atLeast"/>
                              <w:jc w:val="center"/>
                              <w:rPr>
                                <w:rFonts w:ascii="Arial" w:hAnsi="Arial" w:cs="Arial"/>
                                <w:shd w:val="clear" w:color="auto" w:fill="FFFFFF"/>
                                <w:lang w:val="en-US"/>
                              </w:rPr>
                            </w:pPr>
                            <w:r w:rsidRPr="00F1638D">
                              <w:rPr>
                                <w:rFonts w:ascii="Arial" w:hAnsi="Arial" w:cs="Arial"/>
                                <w:shd w:val="clear" w:color="auto" w:fill="FFFFFF"/>
                                <w:lang w:val="en-US"/>
                              </w:rPr>
                              <w:t>(Assistant Resident Representative, Head of Sustainable Development and Climate Resilience Unit)</w:t>
                            </w:r>
                          </w:p>
                          <w:p w14:paraId="29435251" w14:textId="77777777" w:rsidR="00EF0E5E" w:rsidRPr="00373155" w:rsidRDefault="00EF0E5E" w:rsidP="00EF0E5E">
                            <w:pPr>
                              <w:jc w:val="center"/>
                              <w:rPr>
                                <w:rFonts w:ascii="Times New Roman" w:hAnsi="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47C92" id="Zone de texte 7" o:spid="_x0000_s1028" type="#_x0000_t202" style="position:absolute;margin-left:171.35pt;margin-top:6.1pt;width:222.55pt;height:78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" fillcolor="window" stroked="f" strokeweight=".5pt">
                <v:textbox>
                  <w:txbxContent>
                    <w:p w14:paraId="4112637C" w14:textId="77777777" w:rsidR="00EF0E5E" w:rsidRPr="00F1638D" w:rsidRDefault="00EF0E5E" w:rsidP="00EF0E5E">
                      <w:pPr>
                        <w:spacing w:line="360" w:lineRule="auto"/>
                        <w:jc w:val="center"/>
                        <w:rPr>
                          <w:rFonts w:ascii="Arial" w:hAnsi="Arial" w:cs="Arial"/>
                          <w:shd w:val="clear" w:color="auto" w:fill="FFFFFF"/>
                          <w:lang w:val="en-US"/>
                        </w:rPr>
                      </w:pPr>
                      <w:r w:rsidRPr="00F1638D">
                        <w:rPr>
                          <w:rFonts w:ascii="Arial" w:hAnsi="Arial" w:cs="Arial"/>
                          <w:b/>
                          <w:shd w:val="clear" w:color="auto" w:fill="FFFFFF"/>
                          <w:lang w:val="en-US"/>
                        </w:rPr>
                        <w:t>MARTIN ZEH-NLO</w:t>
                      </w:r>
                    </w:p>
                    <w:p w14:paraId="797F71F2" w14:textId="77777777" w:rsidR="00EF0E5E" w:rsidRPr="00F1638D" w:rsidRDefault="00EF0E5E" w:rsidP="00EF0E5E">
                      <w:pPr>
                        <w:spacing w:line="220" w:lineRule="atLeast"/>
                        <w:jc w:val="center"/>
                        <w:rPr>
                          <w:rFonts w:ascii="Arial" w:hAnsi="Arial" w:cs="Arial"/>
                          <w:shd w:val="clear" w:color="auto" w:fill="FFFFFF"/>
                          <w:lang w:val="en-US"/>
                        </w:rPr>
                      </w:pPr>
                      <w:r w:rsidRPr="00F1638D">
                        <w:rPr>
                          <w:rFonts w:ascii="Arial" w:hAnsi="Arial" w:cs="Arial"/>
                          <w:shd w:val="clear" w:color="auto" w:fill="FFFFFF"/>
                          <w:lang w:val="en-US"/>
                        </w:rPr>
                        <w:t>(Assistant Resident Representative, Head of Sustainable Development and Climate Resilience Unit)</w:t>
                      </w:r>
                    </w:p>
                    <w:p w14:paraId="29435251" w14:textId="77777777" w:rsidR="00EF0E5E" w:rsidRPr="00373155" w:rsidRDefault="00EF0E5E" w:rsidP="00EF0E5E">
                      <w:pPr>
                        <w:jc w:val="center"/>
                        <w:rPr>
                          <w:rFonts w:ascii="Times New Roman" w:hAnsi="Times New Roman"/>
                          <w:lang w:val="en-US"/>
                        </w:rPr>
                      </w:pPr>
                    </w:p>
                  </w:txbxContent>
                </v:textbox>
                <w10:wrap anchorx="margin"/>
              </v:shape>
            </w:pict>
          </mc:Fallback>
        </mc:AlternateContent>
      </w:r>
    </w:p>
    <w:p w14:paraId="10644796" w14:textId="77777777" w:rsidR="00EF0E5E" w:rsidRDefault="00EF0E5E" w:rsidP="00EF0E5E">
      <w:pPr>
        <w:rPr>
          <w:rFonts w:ascii="Arial" w:hAnsi="Arial" w:cs="Arial"/>
        </w:rPr>
      </w:pPr>
    </w:p>
    <w:p w14:paraId="721AFFB5" w14:textId="77777777" w:rsidR="00EF0E5E" w:rsidRDefault="00EF0E5E" w:rsidP="00EF0E5E">
      <w:pPr>
        <w:rPr>
          <w:rFonts w:ascii="Arial" w:hAnsi="Arial" w:cs="Arial"/>
        </w:rPr>
      </w:pPr>
    </w:p>
    <w:p w14:paraId="10D0C821" w14:textId="77777777" w:rsidR="00EF0E5E" w:rsidRDefault="00EF0E5E" w:rsidP="00EF0E5E">
      <w:pPr>
        <w:rPr>
          <w:rFonts w:ascii="Arial" w:hAnsi="Arial" w:cs="Arial"/>
        </w:rPr>
      </w:pPr>
      <w:r>
        <w:rPr>
          <w:rFonts w:ascii="Arial" w:hAnsi="Arial" w:cs="Arial"/>
        </w:rPr>
        <w:br w:type="page"/>
      </w:r>
    </w:p>
    <w:p w14:paraId="349A59C1" w14:textId="77777777" w:rsidR="00EF0E5E" w:rsidRPr="00962E35" w:rsidRDefault="00EF0E5E" w:rsidP="00EF0E5E">
      <w:pPr>
        <w:pStyle w:val="Paragraphedeliste"/>
        <w:keepNext/>
        <w:keepLines/>
        <w:spacing w:before="240" w:after="0"/>
        <w:jc w:val="center"/>
        <w:outlineLvl w:val="0"/>
        <w:rPr>
          <w:rFonts w:ascii="Arial" w:eastAsia="Times New Roman" w:hAnsi="Arial" w:cs="Arial"/>
          <w:b/>
        </w:rPr>
      </w:pPr>
      <w:bookmarkStart w:id="8" w:name="_Toc103414595"/>
      <w:r w:rsidRPr="00962E35">
        <w:rPr>
          <w:rFonts w:ascii="Arial" w:eastAsia="Times New Roman" w:hAnsi="Arial" w:cs="Arial"/>
          <w:b/>
        </w:rPr>
        <w:t>ANNEXES</w:t>
      </w:r>
      <w:bookmarkEnd w:id="8"/>
    </w:p>
    <w:p w14:paraId="20720AB2" w14:textId="77777777" w:rsidR="00EF0E5E" w:rsidRPr="00962E35" w:rsidRDefault="00EF0E5E" w:rsidP="00EF0E5E">
      <w:pPr>
        <w:pStyle w:val="Paragraphedeliste"/>
        <w:keepNext/>
        <w:keepLines/>
        <w:spacing w:before="240" w:after="0"/>
        <w:jc w:val="both"/>
        <w:outlineLvl w:val="0"/>
        <w:rPr>
          <w:rFonts w:ascii="Arial" w:eastAsia="Times New Roman" w:hAnsi="Arial" w:cs="Arial"/>
          <w:b/>
        </w:rPr>
      </w:pPr>
    </w:p>
    <w:p w14:paraId="52111060" w14:textId="77777777" w:rsidR="00EF0E5E" w:rsidRPr="00962E35" w:rsidRDefault="00EF0E5E" w:rsidP="00796451">
      <w:pPr>
        <w:pStyle w:val="Paragraphedeliste"/>
        <w:keepNext/>
        <w:keepLines/>
        <w:numPr>
          <w:ilvl w:val="0"/>
          <w:numId w:val="3"/>
        </w:numPr>
        <w:spacing w:before="240" w:after="0"/>
        <w:jc w:val="both"/>
        <w:outlineLvl w:val="0"/>
        <w:rPr>
          <w:rFonts w:ascii="Arial" w:eastAsia="Times New Roman" w:hAnsi="Arial" w:cs="Arial"/>
          <w:b/>
        </w:rPr>
      </w:pPr>
      <w:bookmarkStart w:id="9" w:name="_Toc103414596"/>
      <w:r w:rsidRPr="00962E35">
        <w:rPr>
          <w:rFonts w:ascii="Arial" w:eastAsia="Times New Roman" w:hAnsi="Arial" w:cs="Arial"/>
          <w:b/>
        </w:rPr>
        <w:t>Compte rendu des rapports de groupes</w:t>
      </w:r>
      <w:bookmarkEnd w:id="9"/>
    </w:p>
    <w:p w14:paraId="73AE182D" w14:textId="77777777" w:rsidR="00EF0E5E" w:rsidRPr="00962E35" w:rsidRDefault="00EF0E5E" w:rsidP="00796451">
      <w:pPr>
        <w:pStyle w:val="Paragraphedeliste"/>
        <w:keepNext/>
        <w:keepLines/>
        <w:numPr>
          <w:ilvl w:val="0"/>
          <w:numId w:val="3"/>
        </w:numPr>
        <w:spacing w:before="240" w:after="0"/>
        <w:jc w:val="both"/>
        <w:outlineLvl w:val="0"/>
        <w:rPr>
          <w:rFonts w:ascii="Arial" w:eastAsia="Times New Roman" w:hAnsi="Arial" w:cs="Arial"/>
          <w:b/>
        </w:rPr>
      </w:pPr>
      <w:bookmarkStart w:id="10" w:name="_Toc103414597"/>
      <w:r w:rsidRPr="00962E35">
        <w:rPr>
          <w:rFonts w:ascii="Arial" w:eastAsia="Times New Roman" w:hAnsi="Arial" w:cs="Arial"/>
          <w:b/>
        </w:rPr>
        <w:t>Termes de référence de la première consultation</w:t>
      </w:r>
      <w:bookmarkEnd w:id="10"/>
    </w:p>
    <w:p w14:paraId="78E2665D" w14:textId="77777777" w:rsidR="00EF0E5E" w:rsidRPr="00962E35" w:rsidRDefault="00EF0E5E" w:rsidP="00796451">
      <w:pPr>
        <w:pStyle w:val="Paragraphedeliste"/>
        <w:keepNext/>
        <w:keepLines/>
        <w:numPr>
          <w:ilvl w:val="0"/>
          <w:numId w:val="3"/>
        </w:numPr>
        <w:spacing w:before="240" w:after="0"/>
        <w:jc w:val="both"/>
        <w:outlineLvl w:val="0"/>
        <w:rPr>
          <w:rFonts w:ascii="Arial" w:eastAsia="Times New Roman" w:hAnsi="Arial" w:cs="Arial"/>
          <w:b/>
        </w:rPr>
      </w:pPr>
      <w:bookmarkStart w:id="11" w:name="_Toc103414598"/>
      <w:r w:rsidRPr="00962E35">
        <w:rPr>
          <w:rFonts w:ascii="Arial" w:eastAsia="Times New Roman" w:hAnsi="Arial" w:cs="Arial"/>
          <w:b/>
        </w:rPr>
        <w:t>Liste des participants</w:t>
      </w:r>
      <w:bookmarkEnd w:id="11"/>
    </w:p>
    <w:p w14:paraId="207DECE8" w14:textId="77777777" w:rsidR="00EF0E5E" w:rsidRPr="00962E35" w:rsidRDefault="00EF0E5E" w:rsidP="00796451">
      <w:pPr>
        <w:pStyle w:val="Paragraphedeliste"/>
        <w:keepNext/>
        <w:keepLines/>
        <w:numPr>
          <w:ilvl w:val="0"/>
          <w:numId w:val="3"/>
        </w:numPr>
        <w:spacing w:before="240" w:after="0"/>
        <w:jc w:val="both"/>
        <w:outlineLvl w:val="0"/>
        <w:rPr>
          <w:rFonts w:ascii="Arial" w:eastAsia="Times New Roman" w:hAnsi="Arial" w:cs="Arial"/>
          <w:b/>
        </w:rPr>
      </w:pPr>
      <w:bookmarkStart w:id="12" w:name="_Toc103414599"/>
      <w:r w:rsidRPr="00962E35">
        <w:rPr>
          <w:rFonts w:ascii="Arial" w:eastAsia="Times New Roman" w:hAnsi="Arial" w:cs="Arial"/>
          <w:b/>
        </w:rPr>
        <w:t>Album photos</w:t>
      </w:r>
      <w:bookmarkEnd w:id="12"/>
    </w:p>
    <w:p w14:paraId="19F64225" w14:textId="77777777" w:rsidR="00EF0E5E" w:rsidRPr="00962E35" w:rsidRDefault="00EF0E5E" w:rsidP="00EF0E5E">
      <w:pPr>
        <w:pStyle w:val="Paragraphedeliste"/>
        <w:keepNext/>
        <w:keepLines/>
        <w:spacing w:before="240" w:after="0"/>
        <w:ind w:left="1080"/>
        <w:jc w:val="both"/>
        <w:outlineLvl w:val="0"/>
        <w:rPr>
          <w:rFonts w:ascii="Arial" w:eastAsia="Times New Roman" w:hAnsi="Arial" w:cs="Arial"/>
          <w:b/>
        </w:rPr>
      </w:pPr>
    </w:p>
    <w:p w14:paraId="17545252" w14:textId="77777777" w:rsidR="00EF0E5E" w:rsidRPr="00962E35" w:rsidRDefault="00EF0E5E" w:rsidP="00EF0E5E">
      <w:pPr>
        <w:keepNext/>
        <w:keepLines/>
        <w:spacing w:before="240" w:after="0"/>
        <w:ind w:left="360"/>
        <w:jc w:val="both"/>
        <w:outlineLvl w:val="0"/>
        <w:rPr>
          <w:rFonts w:ascii="Arial" w:eastAsia="Times New Roman" w:hAnsi="Arial" w:cs="Arial"/>
          <w:b/>
        </w:rPr>
      </w:pPr>
    </w:p>
    <w:p w14:paraId="18E6D534" w14:textId="77777777" w:rsidR="00EF0E5E" w:rsidRPr="00962E35" w:rsidRDefault="00EF0E5E" w:rsidP="00EF0E5E">
      <w:pPr>
        <w:pStyle w:val="Paragraphedeliste"/>
        <w:keepNext/>
        <w:keepLines/>
        <w:spacing w:before="240" w:after="0"/>
        <w:jc w:val="both"/>
        <w:outlineLvl w:val="0"/>
        <w:rPr>
          <w:rFonts w:ascii="Arial" w:eastAsia="Times New Roman" w:hAnsi="Arial" w:cs="Arial"/>
          <w:b/>
        </w:rPr>
      </w:pPr>
    </w:p>
    <w:p w14:paraId="6A8DF551" w14:textId="77777777" w:rsidR="00EF0E5E" w:rsidRPr="00962E35" w:rsidRDefault="00EF0E5E" w:rsidP="00EF0E5E">
      <w:pPr>
        <w:pStyle w:val="Paragraphedeliste"/>
        <w:keepNext/>
        <w:keepLines/>
        <w:spacing w:before="240" w:after="0"/>
        <w:jc w:val="both"/>
        <w:outlineLvl w:val="0"/>
        <w:rPr>
          <w:rFonts w:ascii="Arial" w:eastAsia="Times New Roman" w:hAnsi="Arial" w:cs="Arial"/>
          <w:b/>
        </w:rPr>
        <w:sectPr w:rsidR="00EF0E5E" w:rsidRPr="00962E35" w:rsidSect="00602050">
          <w:pgSz w:w="12240" w:h="15840"/>
          <w:pgMar w:top="1417" w:right="1417" w:bottom="1417" w:left="1417" w:header="708" w:footer="708" w:gutter="0"/>
          <w:cols w:space="708"/>
          <w:docGrid w:linePitch="360"/>
        </w:sectPr>
      </w:pPr>
    </w:p>
    <w:p w14:paraId="630924ED" w14:textId="77777777" w:rsidR="00EF0E5E" w:rsidRPr="00962E35" w:rsidRDefault="00EF0E5E" w:rsidP="00EF0E5E">
      <w:pPr>
        <w:pStyle w:val="Paragraphedeliste"/>
        <w:keepNext/>
        <w:keepLines/>
        <w:spacing w:before="240" w:after="0"/>
        <w:jc w:val="both"/>
        <w:outlineLvl w:val="0"/>
        <w:rPr>
          <w:rFonts w:ascii="Arial" w:eastAsia="Times New Roman" w:hAnsi="Arial" w:cs="Arial"/>
          <w:b/>
        </w:rPr>
      </w:pPr>
      <w:bookmarkStart w:id="13" w:name="_Toc103414600"/>
      <w:r w:rsidRPr="00962E35">
        <w:rPr>
          <w:rFonts w:ascii="Arial" w:eastAsia="Times New Roman" w:hAnsi="Arial" w:cs="Arial"/>
          <w:b/>
        </w:rPr>
        <w:t>COMPTE RENDU DETAILLE DES  TRAVAUX DE GROUPE</w:t>
      </w:r>
      <w:bookmarkEnd w:id="13"/>
    </w:p>
    <w:p w14:paraId="70DA85A4" w14:textId="77777777" w:rsidR="00EF0E5E" w:rsidRPr="00962E35" w:rsidRDefault="00EF0E5E" w:rsidP="00EF0E5E">
      <w:pPr>
        <w:pStyle w:val="Paragraphedeliste"/>
        <w:keepNext/>
        <w:keepLines/>
        <w:spacing w:before="240" w:after="0"/>
        <w:jc w:val="both"/>
        <w:outlineLvl w:val="0"/>
        <w:rPr>
          <w:rFonts w:ascii="Arial" w:eastAsia="Times New Roman" w:hAnsi="Arial" w:cs="Arial"/>
          <w:b/>
        </w:rPr>
      </w:pPr>
    </w:p>
    <w:p w14:paraId="0A45D3DA" w14:textId="77777777" w:rsidR="00EF0E5E" w:rsidRPr="00962E35" w:rsidRDefault="00EF0E5E" w:rsidP="00796451">
      <w:pPr>
        <w:pStyle w:val="Paragraphedeliste"/>
        <w:keepNext/>
        <w:keepLines/>
        <w:numPr>
          <w:ilvl w:val="0"/>
          <w:numId w:val="2"/>
        </w:numPr>
        <w:spacing w:before="240" w:after="0"/>
        <w:ind w:left="786"/>
        <w:jc w:val="both"/>
        <w:outlineLvl w:val="0"/>
        <w:rPr>
          <w:rFonts w:ascii="Arial" w:eastAsia="Times New Roman" w:hAnsi="Arial" w:cs="Arial"/>
          <w:b/>
        </w:rPr>
      </w:pPr>
      <w:bookmarkStart w:id="14" w:name="_Toc103414601"/>
      <w:r w:rsidRPr="00962E35">
        <w:rPr>
          <w:rFonts w:ascii="Arial" w:eastAsia="Times New Roman" w:hAnsi="Arial" w:cs="Arial"/>
          <w:b/>
        </w:rPr>
        <w:t>Groupe 1 : Pollution</w:t>
      </w:r>
      <w:bookmarkEnd w:id="14"/>
      <w:r w:rsidRPr="00962E35">
        <w:rPr>
          <w:rFonts w:ascii="Arial" w:eastAsia="Times New Roman" w:hAnsi="Arial" w:cs="Arial"/>
          <w:b/>
        </w:rPr>
        <w:t xml:space="preserve"> </w:t>
      </w:r>
    </w:p>
    <w:p w14:paraId="33DCFBA2" w14:textId="77777777" w:rsidR="00EF0E5E" w:rsidRPr="004A7845" w:rsidRDefault="00EF0E5E" w:rsidP="00796451">
      <w:pPr>
        <w:pStyle w:val="Paragraphedeliste"/>
        <w:numPr>
          <w:ilvl w:val="0"/>
          <w:numId w:val="5"/>
        </w:numPr>
        <w:spacing w:after="200" w:line="360" w:lineRule="auto"/>
        <w:jc w:val="both"/>
        <w:rPr>
          <w:rFonts w:ascii="Arial" w:eastAsia="Times New Roman" w:hAnsi="Arial" w:cs="Arial"/>
          <w:sz w:val="24"/>
          <w:szCs w:val="24"/>
          <w:lang w:eastAsia="fr-FR"/>
        </w:rPr>
      </w:pPr>
      <w:r w:rsidRPr="004A7845">
        <w:rPr>
          <w:rFonts w:ascii="Arial" w:eastAsia="Times New Roman" w:hAnsi="Arial" w:cs="Arial"/>
          <w:sz w:val="24"/>
          <w:szCs w:val="24"/>
          <w:lang w:eastAsia="fr-FR"/>
        </w:rPr>
        <w:t>Points de discussion:</w:t>
      </w:r>
    </w:p>
    <w:p w14:paraId="3FAE3A7C" w14:textId="77777777" w:rsidR="00EF0E5E" w:rsidRPr="006677DB" w:rsidRDefault="00EF0E5E" w:rsidP="00796451">
      <w:pPr>
        <w:pStyle w:val="Paragraphedeliste"/>
        <w:numPr>
          <w:ilvl w:val="0"/>
          <w:numId w:val="11"/>
        </w:numPr>
        <w:rPr>
          <w:rFonts w:ascii="Times New Roman" w:hAnsi="Times New Roman"/>
          <w:sz w:val="24"/>
          <w:szCs w:val="24"/>
          <w:lang w:val="fr-CM"/>
        </w:rPr>
      </w:pPr>
      <w:r w:rsidRPr="006677DB">
        <w:rPr>
          <w:rFonts w:ascii="Times New Roman" w:hAnsi="Times New Roman"/>
          <w:sz w:val="24"/>
          <w:szCs w:val="24"/>
          <w:lang w:val="fr-CM"/>
        </w:rPr>
        <w:t xml:space="preserve">Quels sont les plus grands défis auxquels nous sommes confrontés dans la mise en œuvre des engagements pris dans le Cadre du Programme 2030 et d’autres engagements environnementaux (AME) ? Comment pouvons-nous créer un environnement propice à la livraison sur le terrain ? </w:t>
      </w:r>
    </w:p>
    <w:p w14:paraId="1A068F93" w14:textId="77777777" w:rsidR="00EF0E5E" w:rsidRPr="006677DB" w:rsidRDefault="00EF0E5E" w:rsidP="00796451">
      <w:pPr>
        <w:pStyle w:val="Paragraphedeliste"/>
        <w:numPr>
          <w:ilvl w:val="0"/>
          <w:numId w:val="11"/>
        </w:numPr>
        <w:rPr>
          <w:rFonts w:ascii="Times New Roman" w:hAnsi="Times New Roman"/>
          <w:sz w:val="24"/>
          <w:szCs w:val="24"/>
          <w:lang w:val="fr-CM"/>
        </w:rPr>
      </w:pPr>
      <w:r w:rsidRPr="006677DB">
        <w:rPr>
          <w:rFonts w:ascii="Times New Roman" w:hAnsi="Times New Roman"/>
          <w:sz w:val="24"/>
          <w:szCs w:val="24"/>
          <w:lang w:val="fr-CM"/>
        </w:rPr>
        <w:t>Quelles sont les bonnes pratiques et les voies que vous aimeriez voir mises à l’échelle pour accélérer la mise en œuvre de la dimension environnementale du développement durable dans le contexte de la Décennie d’action</w:t>
      </w:r>
      <w:r>
        <w:rPr>
          <w:rFonts w:ascii="Times New Roman" w:hAnsi="Times New Roman"/>
          <w:sz w:val="24"/>
          <w:szCs w:val="24"/>
          <w:lang w:val="fr-CM"/>
        </w:rPr>
        <w:t xml:space="preserve"> </w:t>
      </w:r>
      <w:r w:rsidRPr="006677DB">
        <w:rPr>
          <w:rFonts w:ascii="Times New Roman" w:hAnsi="Times New Roman"/>
          <w:sz w:val="24"/>
          <w:szCs w:val="24"/>
          <w:lang w:val="fr-CM"/>
        </w:rPr>
        <w:t xml:space="preserve">?  </w:t>
      </w:r>
    </w:p>
    <w:p w14:paraId="08BEBCCB" w14:textId="77777777" w:rsidR="00EF0E5E" w:rsidRPr="006677DB" w:rsidRDefault="00EF0E5E" w:rsidP="00796451">
      <w:pPr>
        <w:pStyle w:val="Paragraphedeliste"/>
        <w:numPr>
          <w:ilvl w:val="0"/>
          <w:numId w:val="11"/>
        </w:numPr>
        <w:rPr>
          <w:rFonts w:ascii="Times New Roman" w:hAnsi="Times New Roman"/>
          <w:sz w:val="24"/>
          <w:szCs w:val="24"/>
          <w:lang w:val="fr-CM"/>
        </w:rPr>
      </w:pPr>
      <w:r w:rsidRPr="006677DB">
        <w:rPr>
          <w:rFonts w:ascii="Times New Roman" w:hAnsi="Times New Roman"/>
          <w:sz w:val="24"/>
          <w:szCs w:val="24"/>
          <w:lang w:val="fr-CM"/>
        </w:rPr>
        <w:t xml:space="preserve"> Comment transformer la gouvernance et les systèmes juridiques qui maintiennent la stabilité économique à long terme et le bien-être écologique et social pour tous ?  </w:t>
      </w:r>
    </w:p>
    <w:p w14:paraId="185D68AD" w14:textId="77777777" w:rsidR="00EF0E5E" w:rsidRPr="006677DB" w:rsidRDefault="00EF0E5E" w:rsidP="00796451">
      <w:pPr>
        <w:pStyle w:val="Paragraphedeliste"/>
        <w:numPr>
          <w:ilvl w:val="0"/>
          <w:numId w:val="11"/>
        </w:numPr>
        <w:rPr>
          <w:rFonts w:ascii="Times New Roman" w:hAnsi="Times New Roman"/>
          <w:sz w:val="24"/>
          <w:szCs w:val="24"/>
          <w:lang w:val="fr-CM"/>
        </w:rPr>
      </w:pPr>
      <w:r w:rsidRPr="006677DB">
        <w:rPr>
          <w:rFonts w:ascii="Times New Roman" w:hAnsi="Times New Roman"/>
          <w:sz w:val="24"/>
          <w:szCs w:val="24"/>
          <w:lang w:val="fr-CM"/>
        </w:rPr>
        <w:t xml:space="preserve">Quelles sont les mesures nécessaires pour aligner le financement public, privé et du développement sur les engagements et priorités existants ?  </w:t>
      </w:r>
    </w:p>
    <w:p w14:paraId="52857FC6" w14:textId="77777777" w:rsidR="00EF0E5E" w:rsidRPr="006677DB" w:rsidRDefault="00EF0E5E" w:rsidP="00796451">
      <w:pPr>
        <w:pStyle w:val="Paragraphedeliste"/>
        <w:numPr>
          <w:ilvl w:val="0"/>
          <w:numId w:val="11"/>
        </w:numPr>
        <w:rPr>
          <w:rFonts w:ascii="Times New Roman" w:hAnsi="Times New Roman"/>
          <w:sz w:val="24"/>
          <w:szCs w:val="24"/>
          <w:lang w:val="fr-CM"/>
        </w:rPr>
      </w:pPr>
      <w:r w:rsidRPr="006677DB">
        <w:rPr>
          <w:rFonts w:ascii="Times New Roman" w:hAnsi="Times New Roman"/>
          <w:sz w:val="24"/>
          <w:szCs w:val="24"/>
          <w:lang w:val="fr-CM"/>
        </w:rPr>
        <w:t>Quels types de partenariats de l’ONU et au-delà son</w:t>
      </w:r>
      <w:r>
        <w:rPr>
          <w:rFonts w:ascii="Times New Roman" w:hAnsi="Times New Roman"/>
          <w:sz w:val="24"/>
          <w:szCs w:val="24"/>
          <w:lang w:val="fr-CM"/>
        </w:rPr>
        <w:t>t</w:t>
      </w:r>
      <w:r w:rsidRPr="006677DB">
        <w:rPr>
          <w:rFonts w:ascii="Times New Roman" w:hAnsi="Times New Roman"/>
          <w:sz w:val="24"/>
          <w:szCs w:val="24"/>
          <w:lang w:val="fr-CM"/>
        </w:rPr>
        <w:t xml:space="preserve"> nécessaire</w:t>
      </w:r>
      <w:r>
        <w:rPr>
          <w:rFonts w:ascii="Times New Roman" w:hAnsi="Times New Roman"/>
          <w:sz w:val="24"/>
          <w:szCs w:val="24"/>
          <w:lang w:val="fr-CM"/>
        </w:rPr>
        <w:t>s</w:t>
      </w:r>
      <w:r w:rsidRPr="006677DB">
        <w:rPr>
          <w:rFonts w:ascii="Times New Roman" w:hAnsi="Times New Roman"/>
          <w:sz w:val="24"/>
          <w:szCs w:val="24"/>
          <w:lang w:val="fr-CM"/>
        </w:rPr>
        <w:t xml:space="preserve"> pour accélérer une transformation économique verte et durable qui ne laisse personne de côté ? </w:t>
      </w:r>
    </w:p>
    <w:p w14:paraId="6683C158" w14:textId="77777777" w:rsidR="00EF0E5E" w:rsidRDefault="00EF0E5E" w:rsidP="00796451">
      <w:pPr>
        <w:pStyle w:val="Paragraphedeliste"/>
        <w:numPr>
          <w:ilvl w:val="0"/>
          <w:numId w:val="11"/>
        </w:numPr>
        <w:rPr>
          <w:rFonts w:ascii="Times New Roman" w:hAnsi="Times New Roman"/>
          <w:sz w:val="24"/>
          <w:szCs w:val="24"/>
          <w:lang w:val="fr-CM"/>
        </w:rPr>
      </w:pPr>
      <w:r w:rsidRPr="006677DB">
        <w:rPr>
          <w:rFonts w:ascii="Times New Roman" w:hAnsi="Times New Roman"/>
          <w:sz w:val="24"/>
          <w:szCs w:val="24"/>
          <w:lang w:val="fr-CM"/>
        </w:rPr>
        <w:t>Quelles sont les capacités et les technologies nécessaires pour améliorer le bien-être humain en harmonie avec la nature ?</w:t>
      </w:r>
    </w:p>
    <w:p w14:paraId="679D34D1" w14:textId="77777777" w:rsidR="00EF0E5E" w:rsidRDefault="00EF0E5E" w:rsidP="00EF0E5E">
      <w:pPr>
        <w:pStyle w:val="Paragraphedeliste"/>
        <w:rPr>
          <w:rFonts w:ascii="Times New Roman" w:hAnsi="Times New Roman"/>
          <w:sz w:val="24"/>
          <w:szCs w:val="24"/>
          <w:lang w:val="fr-CM"/>
        </w:rPr>
      </w:pPr>
    </w:p>
    <w:p w14:paraId="15002CB1" w14:textId="77777777" w:rsidR="00EF0E5E" w:rsidRDefault="00EF0E5E" w:rsidP="00EF0E5E">
      <w:pPr>
        <w:pStyle w:val="Paragraphedeliste"/>
        <w:rPr>
          <w:rFonts w:ascii="Times New Roman" w:hAnsi="Times New Roman"/>
          <w:sz w:val="24"/>
          <w:szCs w:val="24"/>
          <w:lang w:val="fr-CM"/>
        </w:rPr>
      </w:pPr>
    </w:p>
    <w:p w14:paraId="42BF31F5" w14:textId="77777777" w:rsidR="00EF0E5E" w:rsidRDefault="00EF0E5E" w:rsidP="00EF0E5E">
      <w:pPr>
        <w:pStyle w:val="Paragraphedeliste"/>
        <w:rPr>
          <w:rFonts w:ascii="Times New Roman" w:hAnsi="Times New Roman"/>
          <w:sz w:val="24"/>
          <w:szCs w:val="24"/>
          <w:lang w:val="fr-CM"/>
        </w:rPr>
      </w:pPr>
    </w:p>
    <w:p w14:paraId="3BEC4B90" w14:textId="77777777" w:rsidR="00EF0E5E" w:rsidRDefault="00EF0E5E" w:rsidP="00EF0E5E">
      <w:pPr>
        <w:pStyle w:val="Paragraphedeliste"/>
        <w:rPr>
          <w:rFonts w:ascii="Times New Roman" w:hAnsi="Times New Roman"/>
          <w:sz w:val="24"/>
          <w:szCs w:val="24"/>
          <w:lang w:val="fr-CM"/>
        </w:rPr>
      </w:pPr>
    </w:p>
    <w:p w14:paraId="731B98B1" w14:textId="77777777" w:rsidR="00EF0E5E" w:rsidRDefault="00EF0E5E" w:rsidP="00EF0E5E">
      <w:pPr>
        <w:pStyle w:val="Paragraphedeliste"/>
        <w:rPr>
          <w:rFonts w:ascii="Times New Roman" w:hAnsi="Times New Roman"/>
          <w:sz w:val="24"/>
          <w:szCs w:val="24"/>
          <w:lang w:val="fr-CM"/>
        </w:rPr>
      </w:pPr>
    </w:p>
    <w:p w14:paraId="04BDC626" w14:textId="77777777" w:rsidR="00EF0E5E" w:rsidRDefault="00EF0E5E" w:rsidP="00EF0E5E">
      <w:pPr>
        <w:pStyle w:val="Paragraphedeliste"/>
        <w:rPr>
          <w:rFonts w:ascii="Times New Roman" w:hAnsi="Times New Roman"/>
          <w:sz w:val="24"/>
          <w:szCs w:val="24"/>
          <w:lang w:val="fr-CM"/>
        </w:rPr>
      </w:pPr>
    </w:p>
    <w:p w14:paraId="7F675F6A" w14:textId="77777777" w:rsidR="00EF0E5E" w:rsidRDefault="00EF0E5E" w:rsidP="00EF0E5E">
      <w:pPr>
        <w:pStyle w:val="Paragraphedeliste"/>
        <w:rPr>
          <w:rFonts w:ascii="Times New Roman" w:hAnsi="Times New Roman"/>
          <w:sz w:val="24"/>
          <w:szCs w:val="24"/>
          <w:lang w:val="fr-CM"/>
        </w:rPr>
      </w:pPr>
    </w:p>
    <w:p w14:paraId="3BC46DE1" w14:textId="77777777" w:rsidR="00EF0E5E" w:rsidRDefault="00EF0E5E" w:rsidP="00EF0E5E">
      <w:pPr>
        <w:pStyle w:val="Paragraphedeliste"/>
        <w:rPr>
          <w:rFonts w:ascii="Times New Roman" w:hAnsi="Times New Roman"/>
          <w:sz w:val="24"/>
          <w:szCs w:val="24"/>
          <w:lang w:val="fr-CM"/>
        </w:rPr>
      </w:pPr>
    </w:p>
    <w:p w14:paraId="79B81AB0" w14:textId="77777777" w:rsidR="00EF0E5E" w:rsidRDefault="00EF0E5E" w:rsidP="00EF0E5E">
      <w:pPr>
        <w:pStyle w:val="Paragraphedeliste"/>
        <w:rPr>
          <w:rFonts w:ascii="Times New Roman" w:hAnsi="Times New Roman"/>
          <w:sz w:val="24"/>
          <w:szCs w:val="24"/>
          <w:lang w:val="fr-CM"/>
        </w:rPr>
      </w:pPr>
    </w:p>
    <w:p w14:paraId="26E4DCDB" w14:textId="77777777" w:rsidR="00EF0E5E" w:rsidRDefault="00EF0E5E" w:rsidP="00EF0E5E">
      <w:pPr>
        <w:pStyle w:val="Paragraphedeliste"/>
        <w:rPr>
          <w:rFonts w:ascii="Times New Roman" w:hAnsi="Times New Roman"/>
          <w:sz w:val="24"/>
          <w:szCs w:val="24"/>
          <w:lang w:val="fr-CM"/>
        </w:rPr>
      </w:pPr>
    </w:p>
    <w:p w14:paraId="34F98E68" w14:textId="77777777" w:rsidR="00EF0E5E" w:rsidRDefault="00EF0E5E" w:rsidP="00EF0E5E">
      <w:pPr>
        <w:pStyle w:val="Paragraphedeliste"/>
        <w:rPr>
          <w:rFonts w:ascii="Times New Roman" w:hAnsi="Times New Roman"/>
          <w:sz w:val="24"/>
          <w:szCs w:val="24"/>
          <w:lang w:val="fr-CM"/>
        </w:rPr>
      </w:pPr>
    </w:p>
    <w:p w14:paraId="64D9053E" w14:textId="77777777" w:rsidR="00EF0E5E" w:rsidRDefault="00EF0E5E" w:rsidP="00EF0E5E">
      <w:pPr>
        <w:pStyle w:val="Paragraphedeliste"/>
        <w:rPr>
          <w:rFonts w:ascii="Times New Roman" w:hAnsi="Times New Roman"/>
          <w:sz w:val="24"/>
          <w:szCs w:val="24"/>
          <w:lang w:val="fr-CM"/>
        </w:rPr>
      </w:pPr>
    </w:p>
    <w:p w14:paraId="74AB1714" w14:textId="77777777" w:rsidR="00EF0E5E" w:rsidRDefault="00EF0E5E" w:rsidP="00EF0E5E">
      <w:pPr>
        <w:pStyle w:val="Paragraphedeliste"/>
        <w:rPr>
          <w:rFonts w:ascii="Times New Roman" w:hAnsi="Times New Roman"/>
          <w:sz w:val="24"/>
          <w:szCs w:val="24"/>
          <w:lang w:val="fr-CM"/>
        </w:rPr>
      </w:pPr>
    </w:p>
    <w:p w14:paraId="62A14842" w14:textId="77777777" w:rsidR="00EF0E5E" w:rsidRDefault="00EF0E5E" w:rsidP="00EF0E5E">
      <w:pPr>
        <w:pStyle w:val="Paragraphedeliste"/>
        <w:rPr>
          <w:rFonts w:ascii="Times New Roman" w:hAnsi="Times New Roman"/>
          <w:sz w:val="24"/>
          <w:szCs w:val="24"/>
          <w:lang w:val="fr-CM"/>
        </w:rPr>
      </w:pPr>
    </w:p>
    <w:p w14:paraId="605DFEB1" w14:textId="77777777" w:rsidR="00EF0E5E" w:rsidRDefault="00EF0E5E" w:rsidP="00EF0E5E">
      <w:pPr>
        <w:pStyle w:val="Paragraphedeliste"/>
        <w:rPr>
          <w:rFonts w:ascii="Times New Roman" w:hAnsi="Times New Roman"/>
          <w:sz w:val="24"/>
          <w:szCs w:val="24"/>
          <w:lang w:val="fr-CM"/>
        </w:rPr>
      </w:pPr>
    </w:p>
    <w:p w14:paraId="1100A9AA" w14:textId="77777777" w:rsidR="00EF0E5E" w:rsidRDefault="00EF0E5E" w:rsidP="00EF0E5E">
      <w:pPr>
        <w:pStyle w:val="Paragraphedeliste"/>
        <w:rPr>
          <w:rFonts w:ascii="Times New Roman" w:hAnsi="Times New Roman"/>
          <w:sz w:val="24"/>
          <w:szCs w:val="24"/>
          <w:lang w:val="fr-CM"/>
        </w:rPr>
        <w:sectPr w:rsidR="00EF0E5E" w:rsidSect="00C00CF0">
          <w:headerReference w:type="default" r:id="rId13"/>
          <w:pgSz w:w="11906" w:h="16838"/>
          <w:pgMar w:top="1304" w:right="1304" w:bottom="1304" w:left="1304" w:header="0" w:footer="709" w:gutter="0"/>
          <w:cols w:space="708"/>
          <w:docGrid w:linePitch="360"/>
        </w:sectPr>
      </w:pPr>
    </w:p>
    <w:p w14:paraId="61799EAC" w14:textId="77777777" w:rsidR="00EF0E5E" w:rsidRDefault="00EF0E5E" w:rsidP="00EF0E5E">
      <w:pPr>
        <w:pStyle w:val="Paragraphedeliste"/>
        <w:rPr>
          <w:rFonts w:ascii="Times New Roman" w:hAnsi="Times New Roman"/>
          <w:sz w:val="24"/>
          <w:szCs w:val="24"/>
          <w:lang w:val="fr-CM"/>
        </w:rPr>
      </w:pPr>
    </w:p>
    <w:p w14:paraId="11C90401" w14:textId="77777777" w:rsidR="00EF0E5E" w:rsidRDefault="00EF0E5E" w:rsidP="00EF0E5E">
      <w:pPr>
        <w:pStyle w:val="Paragraphedeliste"/>
        <w:rPr>
          <w:rFonts w:ascii="Times New Roman" w:hAnsi="Times New Roman"/>
          <w:sz w:val="24"/>
          <w:szCs w:val="24"/>
          <w:lang w:val="fr-CM"/>
        </w:rPr>
      </w:pPr>
    </w:p>
    <w:p w14:paraId="67AB53D5" w14:textId="77777777" w:rsidR="00EF0E5E" w:rsidRPr="00152548" w:rsidRDefault="00EF0E5E" w:rsidP="00EF0E5E">
      <w:pPr>
        <w:jc w:val="center"/>
        <w:rPr>
          <w:rFonts w:ascii="Arial" w:hAnsi="Arial" w:cs="Arial"/>
          <w:b/>
          <w:sz w:val="24"/>
          <w:szCs w:val="24"/>
        </w:rPr>
      </w:pPr>
      <w:r w:rsidRPr="00152548">
        <w:rPr>
          <w:rFonts w:ascii="Arial" w:hAnsi="Arial" w:cs="Arial"/>
          <w:b/>
          <w:sz w:val="24"/>
          <w:szCs w:val="24"/>
        </w:rPr>
        <w:t>GROUPE 1 : POLLUTION</w:t>
      </w:r>
    </w:p>
    <w:p w14:paraId="32BBF86F" w14:textId="77777777" w:rsidR="00EF0E5E" w:rsidRPr="00A80289" w:rsidRDefault="00EF0E5E" w:rsidP="00EF0E5E">
      <w:pPr>
        <w:pStyle w:val="Titre1"/>
        <w:jc w:val="center"/>
        <w:rPr>
          <w:rFonts w:ascii="Arial" w:hAnsi="Arial" w:cs="Arial"/>
          <w:b/>
          <w:sz w:val="24"/>
          <w:szCs w:val="24"/>
        </w:rPr>
      </w:pPr>
      <w:bookmarkStart w:id="15" w:name="_Toc103414602"/>
      <w:r>
        <w:rPr>
          <w:rFonts w:ascii="Arial" w:hAnsi="Arial" w:cs="Arial"/>
          <w:sz w:val="24"/>
          <w:szCs w:val="24"/>
        </w:rPr>
        <w:t>RECOMMENDATIONS GÉNÉRALES</w:t>
      </w:r>
      <w:bookmarkEnd w:id="15"/>
    </w:p>
    <w:p w14:paraId="70367CEF" w14:textId="77777777" w:rsidR="00EF0E5E" w:rsidRPr="00962E35" w:rsidRDefault="00EF0E5E" w:rsidP="00796451">
      <w:pPr>
        <w:pStyle w:val="Paragraphedeliste"/>
        <w:keepNext/>
        <w:keepLines/>
        <w:numPr>
          <w:ilvl w:val="0"/>
          <w:numId w:val="4"/>
        </w:numPr>
        <w:spacing w:before="240" w:after="0"/>
        <w:jc w:val="center"/>
        <w:outlineLvl w:val="0"/>
        <w:rPr>
          <w:rFonts w:ascii="Arial" w:eastAsia="Times New Roman" w:hAnsi="Arial" w:cs="Arial"/>
          <w:b/>
        </w:rPr>
      </w:pPr>
      <w:bookmarkStart w:id="16" w:name="_Toc103414603"/>
      <w:r w:rsidRPr="00962E35">
        <w:rPr>
          <w:rFonts w:ascii="Arial" w:eastAsia="Times New Roman" w:hAnsi="Arial" w:cs="Arial"/>
          <w:b/>
        </w:rPr>
        <w:t>Principales recommandations par groupes</w:t>
      </w:r>
      <w:bookmarkEnd w:id="16"/>
    </w:p>
    <w:tbl>
      <w:tblPr>
        <w:tblW w:w="1493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685"/>
        <w:gridCol w:w="1418"/>
        <w:gridCol w:w="2409"/>
        <w:gridCol w:w="1560"/>
        <w:gridCol w:w="1628"/>
        <w:gridCol w:w="1965"/>
      </w:tblGrid>
      <w:tr w:rsidR="00EF0E5E" w:rsidRPr="00962E35" w14:paraId="6DE3606A" w14:textId="77777777" w:rsidTr="008E06C7">
        <w:tc>
          <w:tcPr>
            <w:tcW w:w="2269" w:type="dxa"/>
            <w:shd w:val="clear" w:color="auto" w:fill="auto"/>
          </w:tcPr>
          <w:p w14:paraId="7563C905" w14:textId="77777777" w:rsidR="00EF0E5E" w:rsidRPr="00962E35" w:rsidRDefault="00EF0E5E" w:rsidP="008E06C7">
            <w:pPr>
              <w:spacing w:after="0" w:line="240" w:lineRule="auto"/>
              <w:jc w:val="center"/>
              <w:rPr>
                <w:rFonts w:cs="Calibri"/>
                <w:b/>
              </w:rPr>
            </w:pPr>
            <w:r w:rsidRPr="00962E35">
              <w:rPr>
                <w:rFonts w:cs="Calibri"/>
                <w:b/>
              </w:rPr>
              <w:t>Groupes</w:t>
            </w:r>
          </w:p>
        </w:tc>
        <w:tc>
          <w:tcPr>
            <w:tcW w:w="3685" w:type="dxa"/>
            <w:shd w:val="clear" w:color="auto" w:fill="auto"/>
          </w:tcPr>
          <w:p w14:paraId="1023A9C0" w14:textId="77777777" w:rsidR="00EF0E5E" w:rsidRPr="00962E35" w:rsidRDefault="00EF0E5E" w:rsidP="008E06C7">
            <w:pPr>
              <w:spacing w:after="0" w:line="240" w:lineRule="auto"/>
              <w:jc w:val="center"/>
              <w:rPr>
                <w:rFonts w:cs="Calibri"/>
                <w:b/>
              </w:rPr>
            </w:pPr>
            <w:r w:rsidRPr="00962E35">
              <w:rPr>
                <w:rFonts w:cs="Calibri"/>
                <w:b/>
              </w:rPr>
              <w:t>Principales Recommandations</w:t>
            </w:r>
          </w:p>
        </w:tc>
        <w:tc>
          <w:tcPr>
            <w:tcW w:w="1418" w:type="dxa"/>
            <w:shd w:val="clear" w:color="auto" w:fill="auto"/>
          </w:tcPr>
          <w:p w14:paraId="4333D1A3" w14:textId="77777777" w:rsidR="00EF0E5E" w:rsidRPr="00962E35" w:rsidRDefault="00EF0E5E" w:rsidP="008E06C7">
            <w:pPr>
              <w:spacing w:after="0" w:line="240" w:lineRule="auto"/>
              <w:jc w:val="center"/>
              <w:rPr>
                <w:rFonts w:cs="Calibri"/>
                <w:b/>
              </w:rPr>
            </w:pPr>
            <w:r w:rsidRPr="00962E35">
              <w:rPr>
                <w:rFonts w:cs="Calibri"/>
                <w:b/>
              </w:rPr>
              <w:t>Objectif</w:t>
            </w:r>
          </w:p>
        </w:tc>
        <w:tc>
          <w:tcPr>
            <w:tcW w:w="2409" w:type="dxa"/>
            <w:shd w:val="clear" w:color="auto" w:fill="auto"/>
          </w:tcPr>
          <w:p w14:paraId="35FE3E78" w14:textId="77777777" w:rsidR="00EF0E5E" w:rsidRPr="00962E35" w:rsidRDefault="00EF0E5E" w:rsidP="008E06C7">
            <w:pPr>
              <w:spacing w:after="0" w:line="240" w:lineRule="auto"/>
              <w:jc w:val="center"/>
              <w:rPr>
                <w:rFonts w:cs="Calibri"/>
                <w:b/>
              </w:rPr>
            </w:pPr>
            <w:r w:rsidRPr="00962E35">
              <w:rPr>
                <w:rFonts w:cs="Calibri"/>
                <w:b/>
              </w:rPr>
              <w:t>Activités de mise en œuvre</w:t>
            </w:r>
          </w:p>
        </w:tc>
        <w:tc>
          <w:tcPr>
            <w:tcW w:w="1560" w:type="dxa"/>
            <w:shd w:val="clear" w:color="auto" w:fill="auto"/>
          </w:tcPr>
          <w:p w14:paraId="75AF5CC7" w14:textId="77777777" w:rsidR="00EF0E5E" w:rsidRPr="00962E35" w:rsidRDefault="00EF0E5E" w:rsidP="008E06C7">
            <w:pPr>
              <w:spacing w:after="0" w:line="240" w:lineRule="auto"/>
              <w:jc w:val="center"/>
              <w:rPr>
                <w:rFonts w:cs="Calibri"/>
                <w:b/>
              </w:rPr>
            </w:pPr>
            <w:r w:rsidRPr="00962E35">
              <w:rPr>
                <w:rFonts w:cs="Calibri"/>
                <w:b/>
              </w:rPr>
              <w:t>ACTEURS DE MISE EN ŒUVRE</w:t>
            </w:r>
          </w:p>
        </w:tc>
        <w:tc>
          <w:tcPr>
            <w:tcW w:w="1628" w:type="dxa"/>
            <w:shd w:val="clear" w:color="auto" w:fill="auto"/>
          </w:tcPr>
          <w:p w14:paraId="638740AB" w14:textId="77777777" w:rsidR="00EF0E5E" w:rsidRPr="00962E35" w:rsidRDefault="00EF0E5E" w:rsidP="008E06C7">
            <w:pPr>
              <w:spacing w:after="0" w:line="240" w:lineRule="auto"/>
              <w:jc w:val="center"/>
              <w:rPr>
                <w:rFonts w:cs="Calibri"/>
                <w:b/>
              </w:rPr>
            </w:pPr>
            <w:r w:rsidRPr="00962E35">
              <w:rPr>
                <w:rFonts w:cs="Calibri"/>
                <w:b/>
              </w:rPr>
              <w:t>Indicateurs de résultat</w:t>
            </w:r>
          </w:p>
        </w:tc>
        <w:tc>
          <w:tcPr>
            <w:tcW w:w="1965" w:type="dxa"/>
            <w:shd w:val="clear" w:color="auto" w:fill="auto"/>
          </w:tcPr>
          <w:p w14:paraId="56C8BC0F" w14:textId="77777777" w:rsidR="00EF0E5E" w:rsidRPr="00962E35" w:rsidRDefault="00EF0E5E" w:rsidP="008E06C7">
            <w:pPr>
              <w:spacing w:after="0" w:line="240" w:lineRule="auto"/>
              <w:jc w:val="center"/>
              <w:rPr>
                <w:rFonts w:cs="Calibri"/>
                <w:b/>
              </w:rPr>
            </w:pPr>
            <w:r w:rsidRPr="00962E35">
              <w:rPr>
                <w:rFonts w:cs="Calibri"/>
                <w:b/>
              </w:rPr>
              <w:t>Risque</w:t>
            </w:r>
          </w:p>
        </w:tc>
      </w:tr>
      <w:tr w:rsidR="00EF0E5E" w:rsidRPr="00962E35" w14:paraId="76506095" w14:textId="77777777" w:rsidTr="008E06C7">
        <w:tc>
          <w:tcPr>
            <w:tcW w:w="2269" w:type="dxa"/>
            <w:vMerge w:val="restart"/>
            <w:shd w:val="clear" w:color="auto" w:fill="auto"/>
          </w:tcPr>
          <w:p w14:paraId="46F6C1F6" w14:textId="77777777" w:rsidR="00EF0E5E" w:rsidRPr="00962E35" w:rsidRDefault="00EF0E5E" w:rsidP="008E06C7">
            <w:pPr>
              <w:rPr>
                <w:rFonts w:cs="Calibri"/>
              </w:rPr>
            </w:pPr>
            <w:r w:rsidRPr="00962E35">
              <w:rPr>
                <w:rFonts w:cs="Calibri"/>
              </w:rPr>
              <w:t xml:space="preserve">Quels sont les plus grands défis auxquels nous sommes confrontés dans la mise en œuvre des engagements pris dans le Cadre du Programme 2030 et d’autres engagements environnementaux (AME) ? </w:t>
            </w:r>
          </w:p>
        </w:tc>
        <w:tc>
          <w:tcPr>
            <w:tcW w:w="3685" w:type="dxa"/>
            <w:shd w:val="clear" w:color="auto" w:fill="auto"/>
          </w:tcPr>
          <w:p w14:paraId="037BD329" w14:textId="77777777" w:rsidR="00EF0E5E" w:rsidRPr="00962E35" w:rsidRDefault="00EF0E5E" w:rsidP="008E06C7">
            <w:pPr>
              <w:spacing w:after="0" w:line="240" w:lineRule="auto"/>
              <w:rPr>
                <w:rFonts w:cs="Calibri"/>
              </w:rPr>
            </w:pPr>
            <w:r w:rsidRPr="00962E35">
              <w:rPr>
                <w:rFonts w:cs="Calibri"/>
              </w:rPr>
              <w:t>Respecter les engagements pris par les Etats dans la cadre de la responsabilité commune mais différencié lors des accords multilatéraux sur l’environnement</w:t>
            </w:r>
          </w:p>
          <w:p w14:paraId="406088BD" w14:textId="77777777" w:rsidR="00EF0E5E" w:rsidRPr="00962E35" w:rsidRDefault="00EF0E5E" w:rsidP="008E06C7">
            <w:pPr>
              <w:spacing w:after="0" w:line="240" w:lineRule="auto"/>
              <w:jc w:val="center"/>
              <w:rPr>
                <w:rFonts w:cs="Calibri"/>
                <w:b/>
              </w:rPr>
            </w:pPr>
          </w:p>
        </w:tc>
        <w:tc>
          <w:tcPr>
            <w:tcW w:w="1418" w:type="dxa"/>
            <w:shd w:val="clear" w:color="auto" w:fill="auto"/>
          </w:tcPr>
          <w:p w14:paraId="526A8104" w14:textId="77777777" w:rsidR="00EF0E5E" w:rsidRPr="00962E35" w:rsidRDefault="00EF0E5E" w:rsidP="008E06C7">
            <w:pPr>
              <w:spacing w:after="0" w:line="240" w:lineRule="auto"/>
              <w:jc w:val="center"/>
              <w:rPr>
                <w:rFonts w:cs="Calibri"/>
                <w:b/>
              </w:rPr>
            </w:pPr>
            <w:r w:rsidRPr="00962E35">
              <w:rPr>
                <w:rFonts w:cs="Calibri"/>
              </w:rPr>
              <w:t xml:space="preserve">Mettre en œuvre les engagements pris dans le cadre du programme 2030 et d’autres engagements </w:t>
            </w:r>
          </w:p>
        </w:tc>
        <w:tc>
          <w:tcPr>
            <w:tcW w:w="2409" w:type="dxa"/>
            <w:shd w:val="clear" w:color="auto" w:fill="auto"/>
          </w:tcPr>
          <w:p w14:paraId="5AE465CC" w14:textId="77777777" w:rsidR="00EF0E5E" w:rsidRPr="00962E35" w:rsidRDefault="00EF0E5E" w:rsidP="008E06C7">
            <w:pPr>
              <w:spacing w:after="0" w:line="240" w:lineRule="auto"/>
              <w:rPr>
                <w:rFonts w:cs="Calibri"/>
              </w:rPr>
            </w:pPr>
            <w:r w:rsidRPr="00962E35">
              <w:rPr>
                <w:rFonts w:cs="Calibri"/>
              </w:rPr>
              <w:t>Faire des plaidoyers auprès des partenaires au développement ;</w:t>
            </w:r>
          </w:p>
          <w:p w14:paraId="072219CE" w14:textId="77777777" w:rsidR="00EF0E5E" w:rsidRPr="00962E35" w:rsidRDefault="00EF0E5E" w:rsidP="008E06C7">
            <w:pPr>
              <w:spacing w:after="0" w:line="240" w:lineRule="auto"/>
              <w:rPr>
                <w:rFonts w:cs="Calibri"/>
                <w:b/>
              </w:rPr>
            </w:pPr>
          </w:p>
        </w:tc>
        <w:tc>
          <w:tcPr>
            <w:tcW w:w="1560" w:type="dxa"/>
            <w:shd w:val="clear" w:color="auto" w:fill="auto"/>
          </w:tcPr>
          <w:p w14:paraId="4244AD62" w14:textId="77777777" w:rsidR="00EF0E5E" w:rsidRPr="00962E35" w:rsidRDefault="00EF0E5E" w:rsidP="008E06C7">
            <w:pPr>
              <w:spacing w:after="0" w:line="240" w:lineRule="auto"/>
              <w:jc w:val="center"/>
              <w:rPr>
                <w:rFonts w:cs="Calibri"/>
                <w:b/>
              </w:rPr>
            </w:pPr>
            <w:r w:rsidRPr="00962E35">
              <w:rPr>
                <w:rFonts w:cs="Calibri"/>
              </w:rPr>
              <w:t xml:space="preserve">Etat, Bailleurs de fonds, OSC, </w:t>
            </w:r>
          </w:p>
        </w:tc>
        <w:tc>
          <w:tcPr>
            <w:tcW w:w="1628" w:type="dxa"/>
            <w:shd w:val="clear" w:color="auto" w:fill="auto"/>
          </w:tcPr>
          <w:p w14:paraId="5FBC4F42" w14:textId="77777777" w:rsidR="00EF0E5E" w:rsidRPr="00962E35" w:rsidRDefault="00EF0E5E" w:rsidP="008E06C7">
            <w:pPr>
              <w:spacing w:after="0" w:line="240" w:lineRule="auto"/>
              <w:jc w:val="center"/>
              <w:rPr>
                <w:rFonts w:cs="Calibri"/>
              </w:rPr>
            </w:pPr>
            <w:r w:rsidRPr="00962E35">
              <w:rPr>
                <w:rFonts w:cs="Calibri"/>
              </w:rPr>
              <w:t>Nombre de projets financés</w:t>
            </w:r>
          </w:p>
        </w:tc>
        <w:tc>
          <w:tcPr>
            <w:tcW w:w="1965" w:type="dxa"/>
            <w:shd w:val="clear" w:color="auto" w:fill="auto"/>
          </w:tcPr>
          <w:p w14:paraId="56397BD4" w14:textId="77777777" w:rsidR="00EF0E5E" w:rsidRPr="00962E35" w:rsidRDefault="00EF0E5E" w:rsidP="008E06C7">
            <w:pPr>
              <w:spacing w:after="0" w:line="240" w:lineRule="auto"/>
              <w:jc w:val="center"/>
              <w:rPr>
                <w:rFonts w:cs="Calibri"/>
              </w:rPr>
            </w:pPr>
            <w:r w:rsidRPr="00962E35">
              <w:rPr>
                <w:rFonts w:cs="Calibri"/>
              </w:rPr>
              <w:t xml:space="preserve">Réaction timide des partenaires au développement </w:t>
            </w:r>
          </w:p>
        </w:tc>
      </w:tr>
      <w:tr w:rsidR="00EF0E5E" w:rsidRPr="00962E35" w14:paraId="7917EC9C" w14:textId="77777777" w:rsidTr="008E06C7">
        <w:trPr>
          <w:trHeight w:val="1094"/>
        </w:trPr>
        <w:tc>
          <w:tcPr>
            <w:tcW w:w="2269" w:type="dxa"/>
            <w:vMerge/>
            <w:shd w:val="clear" w:color="auto" w:fill="auto"/>
          </w:tcPr>
          <w:p w14:paraId="04963BE7" w14:textId="77777777" w:rsidR="00EF0E5E" w:rsidRPr="00962E35" w:rsidRDefault="00EF0E5E" w:rsidP="008E06C7">
            <w:pPr>
              <w:spacing w:after="0" w:line="240" w:lineRule="auto"/>
              <w:jc w:val="center"/>
              <w:rPr>
                <w:rFonts w:cs="Calibri"/>
                <w:b/>
              </w:rPr>
            </w:pPr>
          </w:p>
        </w:tc>
        <w:tc>
          <w:tcPr>
            <w:tcW w:w="3685" w:type="dxa"/>
            <w:shd w:val="clear" w:color="auto" w:fill="auto"/>
          </w:tcPr>
          <w:p w14:paraId="1284C57E" w14:textId="77777777" w:rsidR="00EF0E5E" w:rsidRPr="00962E35" w:rsidRDefault="00EF0E5E" w:rsidP="008E06C7">
            <w:pPr>
              <w:spacing w:after="0" w:line="240" w:lineRule="auto"/>
              <w:rPr>
                <w:rFonts w:cs="Calibri"/>
              </w:rPr>
            </w:pPr>
            <w:r w:rsidRPr="00962E35">
              <w:rPr>
                <w:rFonts w:cs="Calibri"/>
              </w:rPr>
              <w:t xml:space="preserve">Bonne exécution des projets identifiés et financés </w:t>
            </w:r>
          </w:p>
        </w:tc>
        <w:tc>
          <w:tcPr>
            <w:tcW w:w="1418" w:type="dxa"/>
            <w:shd w:val="clear" w:color="auto" w:fill="auto"/>
          </w:tcPr>
          <w:p w14:paraId="0A992B93" w14:textId="77777777" w:rsidR="00EF0E5E" w:rsidRPr="00962E35" w:rsidRDefault="00EF0E5E" w:rsidP="008E06C7">
            <w:pPr>
              <w:spacing w:after="0" w:line="240" w:lineRule="auto"/>
              <w:rPr>
                <w:rFonts w:cs="Calibri"/>
              </w:rPr>
            </w:pPr>
            <w:r w:rsidRPr="00962E35">
              <w:rPr>
                <w:rFonts w:cs="Calibri"/>
              </w:rPr>
              <w:t xml:space="preserve">Idem que précédemment </w:t>
            </w:r>
          </w:p>
        </w:tc>
        <w:tc>
          <w:tcPr>
            <w:tcW w:w="2409" w:type="dxa"/>
            <w:shd w:val="clear" w:color="auto" w:fill="auto"/>
          </w:tcPr>
          <w:p w14:paraId="31294DBE" w14:textId="77777777" w:rsidR="00EF0E5E" w:rsidRPr="00962E35" w:rsidRDefault="00EF0E5E" w:rsidP="008E06C7">
            <w:pPr>
              <w:spacing w:after="0" w:line="240" w:lineRule="auto"/>
              <w:rPr>
                <w:rFonts w:cs="Calibri"/>
                <w:b/>
              </w:rPr>
            </w:pPr>
            <w:r w:rsidRPr="00962E35">
              <w:rPr>
                <w:rFonts w:cs="Calibri"/>
              </w:rPr>
              <w:t>Elaborer et mettre en œuvre les projets orientés vers une économie verte</w:t>
            </w:r>
          </w:p>
        </w:tc>
        <w:tc>
          <w:tcPr>
            <w:tcW w:w="1560" w:type="dxa"/>
            <w:shd w:val="clear" w:color="auto" w:fill="auto"/>
          </w:tcPr>
          <w:p w14:paraId="1898335D" w14:textId="77777777" w:rsidR="00EF0E5E" w:rsidRPr="00962E35" w:rsidRDefault="00EF0E5E" w:rsidP="008E06C7">
            <w:pPr>
              <w:spacing w:after="0" w:line="240" w:lineRule="auto"/>
              <w:rPr>
                <w:rFonts w:cs="Calibri"/>
              </w:rPr>
            </w:pPr>
            <w:r w:rsidRPr="00962E35">
              <w:rPr>
                <w:rFonts w:cs="Calibri"/>
              </w:rPr>
              <w:t>Etat, OSC</w:t>
            </w:r>
          </w:p>
        </w:tc>
        <w:tc>
          <w:tcPr>
            <w:tcW w:w="1628" w:type="dxa"/>
            <w:shd w:val="clear" w:color="auto" w:fill="auto"/>
          </w:tcPr>
          <w:p w14:paraId="21F73940" w14:textId="77777777" w:rsidR="00EF0E5E" w:rsidRPr="00962E35" w:rsidRDefault="00EF0E5E" w:rsidP="008E06C7">
            <w:pPr>
              <w:spacing w:after="0" w:line="240" w:lineRule="auto"/>
              <w:rPr>
                <w:rFonts w:cs="Calibri"/>
              </w:rPr>
            </w:pPr>
            <w:r w:rsidRPr="00962E35">
              <w:rPr>
                <w:rFonts w:cs="Calibri"/>
              </w:rPr>
              <w:t xml:space="preserve">Nombre de projets mis en œuvre </w:t>
            </w:r>
          </w:p>
        </w:tc>
        <w:tc>
          <w:tcPr>
            <w:tcW w:w="1965" w:type="dxa"/>
            <w:shd w:val="clear" w:color="auto" w:fill="auto"/>
          </w:tcPr>
          <w:p w14:paraId="245C0426" w14:textId="77777777" w:rsidR="00EF0E5E" w:rsidRPr="00962E35" w:rsidRDefault="00EF0E5E" w:rsidP="008E06C7">
            <w:pPr>
              <w:spacing w:after="0" w:line="240" w:lineRule="auto"/>
              <w:rPr>
                <w:rFonts w:cs="Calibri"/>
              </w:rPr>
            </w:pPr>
            <w:r w:rsidRPr="00962E35">
              <w:rPr>
                <w:rFonts w:cs="Calibri"/>
              </w:rPr>
              <w:t xml:space="preserve">Faible maturation des projets </w:t>
            </w:r>
          </w:p>
        </w:tc>
      </w:tr>
      <w:tr w:rsidR="00EF0E5E" w:rsidRPr="00962E35" w14:paraId="111BF082" w14:textId="77777777" w:rsidTr="008E06C7">
        <w:tc>
          <w:tcPr>
            <w:tcW w:w="2269" w:type="dxa"/>
            <w:shd w:val="clear" w:color="auto" w:fill="auto"/>
          </w:tcPr>
          <w:p w14:paraId="25DD0F77" w14:textId="77777777" w:rsidR="00EF0E5E" w:rsidRPr="00962E35" w:rsidRDefault="00EF0E5E" w:rsidP="008E06C7">
            <w:pPr>
              <w:rPr>
                <w:rFonts w:cs="Calibri"/>
              </w:rPr>
            </w:pPr>
            <w:r w:rsidRPr="00962E35">
              <w:rPr>
                <w:rFonts w:cs="Calibri"/>
              </w:rPr>
              <w:t xml:space="preserve">Comment pouvons-nous créer un environnement propice à la livraison sur le terrain ? </w:t>
            </w:r>
          </w:p>
        </w:tc>
        <w:tc>
          <w:tcPr>
            <w:tcW w:w="3685" w:type="dxa"/>
            <w:shd w:val="clear" w:color="auto" w:fill="auto"/>
          </w:tcPr>
          <w:p w14:paraId="2CA70633" w14:textId="77777777" w:rsidR="00EF0E5E" w:rsidRPr="00962E35" w:rsidRDefault="00EF0E5E" w:rsidP="008E06C7">
            <w:pPr>
              <w:spacing w:after="0" w:line="240" w:lineRule="auto"/>
              <w:rPr>
                <w:rFonts w:cs="Calibri"/>
              </w:rPr>
            </w:pPr>
            <w:r w:rsidRPr="00962E35">
              <w:rPr>
                <w:rFonts w:cs="Calibri"/>
              </w:rPr>
              <w:t xml:space="preserve">Par : </w:t>
            </w:r>
          </w:p>
          <w:p w14:paraId="1EA58E53" w14:textId="77777777" w:rsidR="00EF0E5E" w:rsidRPr="00962E35" w:rsidRDefault="00EF0E5E" w:rsidP="00796451">
            <w:pPr>
              <w:pStyle w:val="Paragraphedeliste"/>
              <w:numPr>
                <w:ilvl w:val="0"/>
                <w:numId w:val="17"/>
              </w:numPr>
              <w:spacing w:after="0" w:line="240" w:lineRule="auto"/>
              <w:rPr>
                <w:rFonts w:cs="Calibri"/>
              </w:rPr>
            </w:pPr>
            <w:r w:rsidRPr="00962E35">
              <w:rPr>
                <w:rFonts w:cs="Calibri"/>
              </w:rPr>
              <w:t>Renforcement continue des capacités ;</w:t>
            </w:r>
          </w:p>
          <w:p w14:paraId="5051B7AE" w14:textId="77777777" w:rsidR="00EF0E5E" w:rsidRPr="00962E35" w:rsidRDefault="00EF0E5E" w:rsidP="00796451">
            <w:pPr>
              <w:pStyle w:val="Paragraphedeliste"/>
              <w:numPr>
                <w:ilvl w:val="0"/>
                <w:numId w:val="17"/>
              </w:numPr>
              <w:spacing w:after="0" w:line="240" w:lineRule="auto"/>
              <w:rPr>
                <w:rFonts w:cs="Calibri"/>
              </w:rPr>
            </w:pPr>
            <w:r w:rsidRPr="00962E35">
              <w:rPr>
                <w:rFonts w:cs="Calibri"/>
              </w:rPr>
              <w:t>Bon suivi des plaidoyers ;</w:t>
            </w:r>
          </w:p>
        </w:tc>
        <w:tc>
          <w:tcPr>
            <w:tcW w:w="1418" w:type="dxa"/>
            <w:shd w:val="clear" w:color="auto" w:fill="auto"/>
          </w:tcPr>
          <w:p w14:paraId="6A006A85" w14:textId="77777777" w:rsidR="00EF0E5E" w:rsidRPr="00962E35" w:rsidRDefault="00EF0E5E" w:rsidP="008E06C7">
            <w:pPr>
              <w:pStyle w:val="Paragraphedeliste"/>
              <w:spacing w:after="0" w:line="240" w:lineRule="auto"/>
              <w:rPr>
                <w:rFonts w:cs="Calibri"/>
              </w:rPr>
            </w:pPr>
          </w:p>
        </w:tc>
        <w:tc>
          <w:tcPr>
            <w:tcW w:w="2409" w:type="dxa"/>
            <w:shd w:val="clear" w:color="auto" w:fill="auto"/>
          </w:tcPr>
          <w:p w14:paraId="2D036821" w14:textId="77777777" w:rsidR="00EF0E5E" w:rsidRPr="00962E35" w:rsidRDefault="00EF0E5E" w:rsidP="008E06C7">
            <w:pPr>
              <w:pStyle w:val="Paragraphedeliste"/>
              <w:spacing w:after="0" w:line="240" w:lineRule="auto"/>
              <w:rPr>
                <w:rFonts w:cs="Calibri"/>
              </w:rPr>
            </w:pPr>
          </w:p>
          <w:p w14:paraId="76BE7E78" w14:textId="77777777" w:rsidR="00EF0E5E" w:rsidRPr="00962E35" w:rsidRDefault="00EF0E5E" w:rsidP="008E06C7">
            <w:pPr>
              <w:pStyle w:val="Paragraphedeliste"/>
              <w:spacing w:after="0" w:line="240" w:lineRule="auto"/>
              <w:rPr>
                <w:rFonts w:cs="Calibri"/>
              </w:rPr>
            </w:pPr>
          </w:p>
        </w:tc>
        <w:tc>
          <w:tcPr>
            <w:tcW w:w="1560" w:type="dxa"/>
            <w:shd w:val="clear" w:color="auto" w:fill="auto"/>
          </w:tcPr>
          <w:p w14:paraId="0506C28D" w14:textId="77777777" w:rsidR="00EF0E5E" w:rsidRPr="00962E35" w:rsidRDefault="00EF0E5E" w:rsidP="008E06C7">
            <w:pPr>
              <w:spacing w:after="0" w:line="240" w:lineRule="auto"/>
              <w:rPr>
                <w:rFonts w:cs="Calibri"/>
              </w:rPr>
            </w:pPr>
          </w:p>
        </w:tc>
        <w:tc>
          <w:tcPr>
            <w:tcW w:w="1628" w:type="dxa"/>
            <w:shd w:val="clear" w:color="auto" w:fill="auto"/>
          </w:tcPr>
          <w:p w14:paraId="6F623F8F" w14:textId="77777777" w:rsidR="00EF0E5E" w:rsidRPr="00962E35" w:rsidRDefault="00EF0E5E" w:rsidP="008E06C7">
            <w:pPr>
              <w:spacing w:after="0" w:line="240" w:lineRule="auto"/>
              <w:rPr>
                <w:rFonts w:cs="Calibri"/>
              </w:rPr>
            </w:pPr>
          </w:p>
        </w:tc>
        <w:tc>
          <w:tcPr>
            <w:tcW w:w="1965" w:type="dxa"/>
            <w:shd w:val="clear" w:color="auto" w:fill="auto"/>
          </w:tcPr>
          <w:p w14:paraId="272D54D3" w14:textId="77777777" w:rsidR="00EF0E5E" w:rsidRPr="00962E35" w:rsidRDefault="00EF0E5E" w:rsidP="008E06C7">
            <w:pPr>
              <w:spacing w:after="0" w:line="240" w:lineRule="auto"/>
              <w:rPr>
                <w:rFonts w:cs="Calibri"/>
              </w:rPr>
            </w:pPr>
          </w:p>
        </w:tc>
      </w:tr>
      <w:tr w:rsidR="00EF0E5E" w:rsidRPr="00962E35" w14:paraId="1D587A51" w14:textId="77777777" w:rsidTr="008E06C7">
        <w:tc>
          <w:tcPr>
            <w:tcW w:w="2269" w:type="dxa"/>
            <w:shd w:val="clear" w:color="auto" w:fill="auto"/>
          </w:tcPr>
          <w:p w14:paraId="77E65422" w14:textId="77777777" w:rsidR="00EF0E5E" w:rsidRPr="00962E35" w:rsidRDefault="00EF0E5E" w:rsidP="008E06C7">
            <w:pPr>
              <w:rPr>
                <w:rFonts w:cs="Calibri"/>
              </w:rPr>
            </w:pPr>
            <w:r w:rsidRPr="00962E35">
              <w:rPr>
                <w:rFonts w:cs="Calibri"/>
              </w:rPr>
              <w:t xml:space="preserve">Quelles sont les bonnes pratiques et les voies que vous aimeriez voir mises à l’échelle pour accélérer la mise en œuvre de la dimension environnementale du développement durable dans le contexte de la Décennie d’action ?  </w:t>
            </w:r>
          </w:p>
          <w:p w14:paraId="5A36A34C" w14:textId="77777777" w:rsidR="00EF0E5E" w:rsidRPr="00962E35" w:rsidRDefault="00EF0E5E" w:rsidP="008E06C7">
            <w:pPr>
              <w:pStyle w:val="Paragraphedeliste"/>
              <w:spacing w:after="0" w:line="360" w:lineRule="auto"/>
              <w:ind w:left="0"/>
              <w:jc w:val="both"/>
              <w:rPr>
                <w:rFonts w:eastAsia="Times New Roman" w:cs="Calibri"/>
                <w:lang w:eastAsia="fr-FR"/>
              </w:rPr>
            </w:pPr>
          </w:p>
        </w:tc>
        <w:tc>
          <w:tcPr>
            <w:tcW w:w="3685" w:type="dxa"/>
            <w:shd w:val="clear" w:color="auto" w:fill="auto"/>
          </w:tcPr>
          <w:p w14:paraId="7D2379B1" w14:textId="77777777" w:rsidR="00EF0E5E" w:rsidRPr="00962E35" w:rsidRDefault="00EF0E5E" w:rsidP="008E06C7">
            <w:pPr>
              <w:spacing w:after="0" w:line="276" w:lineRule="auto"/>
              <w:rPr>
                <w:rFonts w:cs="Calibri"/>
                <w:b/>
                <w:u w:val="single"/>
              </w:rPr>
            </w:pPr>
            <w:r w:rsidRPr="00962E35">
              <w:rPr>
                <w:rFonts w:cs="Calibri"/>
                <w:b/>
                <w:u w:val="single"/>
              </w:rPr>
              <w:t>Bonnes pratiques et voies :</w:t>
            </w:r>
          </w:p>
          <w:p w14:paraId="55006865" w14:textId="77777777" w:rsidR="00EF0E5E" w:rsidRPr="00962E35" w:rsidRDefault="00EF0E5E" w:rsidP="008E06C7">
            <w:pPr>
              <w:spacing w:after="0" w:line="276" w:lineRule="auto"/>
              <w:rPr>
                <w:rFonts w:cs="Calibri"/>
              </w:rPr>
            </w:pPr>
            <w:r w:rsidRPr="00962E35">
              <w:rPr>
                <w:rFonts w:cs="Calibri"/>
              </w:rPr>
              <w:t>- reboisement ;</w:t>
            </w:r>
          </w:p>
          <w:p w14:paraId="0BB1D684" w14:textId="77777777" w:rsidR="00EF0E5E" w:rsidRPr="00962E35" w:rsidRDefault="00EF0E5E" w:rsidP="008E06C7">
            <w:pPr>
              <w:spacing w:after="0" w:line="276" w:lineRule="auto"/>
              <w:rPr>
                <w:rFonts w:cs="Calibri"/>
              </w:rPr>
            </w:pPr>
            <w:r w:rsidRPr="00962E35">
              <w:rPr>
                <w:rFonts w:cs="Calibri"/>
              </w:rPr>
              <w:t>- valorisation /recyclage des déchets ;</w:t>
            </w:r>
          </w:p>
          <w:p w14:paraId="407F480A" w14:textId="77777777" w:rsidR="00EF0E5E" w:rsidRPr="00962E35" w:rsidRDefault="00EF0E5E" w:rsidP="008E06C7">
            <w:pPr>
              <w:spacing w:after="0" w:line="276" w:lineRule="auto"/>
              <w:rPr>
                <w:rFonts w:cs="Calibri"/>
              </w:rPr>
            </w:pPr>
            <w:r w:rsidRPr="00962E35">
              <w:rPr>
                <w:rFonts w:cs="Calibri"/>
              </w:rPr>
              <w:t>- transport en commun ;</w:t>
            </w:r>
          </w:p>
          <w:p w14:paraId="6DFB8969" w14:textId="77777777" w:rsidR="00EF0E5E" w:rsidRPr="00962E35" w:rsidRDefault="00EF0E5E" w:rsidP="008E06C7">
            <w:pPr>
              <w:spacing w:after="0" w:line="276" w:lineRule="auto"/>
              <w:rPr>
                <w:rFonts w:cs="Calibri"/>
              </w:rPr>
            </w:pPr>
            <w:r w:rsidRPr="00962E35">
              <w:rPr>
                <w:rFonts w:cs="Calibri"/>
              </w:rPr>
              <w:t>- utilisation des énergies renouvelables ;</w:t>
            </w:r>
          </w:p>
          <w:p w14:paraId="65D382EB" w14:textId="77777777" w:rsidR="00EF0E5E" w:rsidRPr="00962E35" w:rsidRDefault="00EF0E5E" w:rsidP="008E06C7">
            <w:pPr>
              <w:spacing w:after="0" w:line="276" w:lineRule="auto"/>
              <w:rPr>
                <w:rFonts w:cs="Calibri"/>
              </w:rPr>
            </w:pPr>
            <w:r w:rsidRPr="00962E35">
              <w:rPr>
                <w:rFonts w:cs="Calibri"/>
              </w:rPr>
              <w:t>- promotion de l’agriculture biologique ;</w:t>
            </w:r>
          </w:p>
          <w:p w14:paraId="7E526249" w14:textId="77777777" w:rsidR="00EF0E5E" w:rsidRPr="00962E35" w:rsidRDefault="00EF0E5E" w:rsidP="008E06C7">
            <w:pPr>
              <w:spacing w:after="0" w:line="276" w:lineRule="auto"/>
              <w:rPr>
                <w:rFonts w:cs="Calibri"/>
              </w:rPr>
            </w:pPr>
            <w:r w:rsidRPr="00962E35">
              <w:rPr>
                <w:rFonts w:cs="Calibri"/>
              </w:rPr>
              <w:t>- multiplier les plateformes de dialogue interculturels ;</w:t>
            </w:r>
          </w:p>
          <w:p w14:paraId="39918075" w14:textId="77777777" w:rsidR="00EF0E5E" w:rsidRPr="00962E35" w:rsidRDefault="00EF0E5E" w:rsidP="008E06C7">
            <w:pPr>
              <w:spacing w:after="0" w:line="276" w:lineRule="auto"/>
              <w:rPr>
                <w:rFonts w:cs="Calibri"/>
              </w:rPr>
            </w:pPr>
            <w:r w:rsidRPr="00962E35">
              <w:rPr>
                <w:rFonts w:cs="Calibri"/>
              </w:rPr>
              <w:t xml:space="preserve">- green </w:t>
            </w:r>
            <w:proofErr w:type="spellStart"/>
            <w:r w:rsidRPr="00962E35">
              <w:rPr>
                <w:rFonts w:cs="Calibri"/>
              </w:rPr>
              <w:t>procurement</w:t>
            </w:r>
            <w:proofErr w:type="spellEnd"/>
            <w:r w:rsidRPr="00962E35">
              <w:rPr>
                <w:rFonts w:cs="Calibri"/>
              </w:rPr>
              <w:t xml:space="preserve"> (commande publique verte) ;</w:t>
            </w:r>
          </w:p>
          <w:p w14:paraId="1DF9DEC0" w14:textId="77777777" w:rsidR="00EF0E5E" w:rsidRPr="00962E35" w:rsidRDefault="00EF0E5E" w:rsidP="008E06C7">
            <w:pPr>
              <w:spacing w:after="0" w:line="276" w:lineRule="auto"/>
              <w:rPr>
                <w:rFonts w:cs="Calibri"/>
              </w:rPr>
            </w:pPr>
            <w:r w:rsidRPr="00962E35">
              <w:rPr>
                <w:rFonts w:cs="Calibri"/>
              </w:rPr>
              <w:t>- technologie adaptée à la protection de l’environnement (importation des appareils de réfrigération, climatisation respectueuse de l’environnement…) ;</w:t>
            </w:r>
          </w:p>
          <w:p w14:paraId="15E321DA" w14:textId="77777777" w:rsidR="00EF0E5E" w:rsidRPr="00962E35" w:rsidRDefault="00EF0E5E" w:rsidP="008E06C7">
            <w:pPr>
              <w:spacing w:after="0" w:line="276" w:lineRule="auto"/>
              <w:rPr>
                <w:rFonts w:cs="Calibri"/>
              </w:rPr>
            </w:pPr>
            <w:r w:rsidRPr="00962E35">
              <w:rPr>
                <w:rFonts w:cs="Calibri"/>
              </w:rPr>
              <w:t xml:space="preserve">- décourager l’importation des EEE et autres  équipement à obsolescence  programmé (qui génèrent trop de déchets…) </w:t>
            </w:r>
          </w:p>
        </w:tc>
        <w:tc>
          <w:tcPr>
            <w:tcW w:w="1418" w:type="dxa"/>
            <w:shd w:val="clear" w:color="auto" w:fill="auto"/>
          </w:tcPr>
          <w:p w14:paraId="45966137" w14:textId="77777777" w:rsidR="00EF0E5E" w:rsidRPr="00962E35" w:rsidRDefault="00EF0E5E" w:rsidP="008E06C7">
            <w:pPr>
              <w:spacing w:after="0" w:line="276" w:lineRule="auto"/>
              <w:rPr>
                <w:rFonts w:cs="Calibri"/>
              </w:rPr>
            </w:pPr>
          </w:p>
        </w:tc>
        <w:tc>
          <w:tcPr>
            <w:tcW w:w="2409" w:type="dxa"/>
            <w:shd w:val="clear" w:color="auto" w:fill="auto"/>
          </w:tcPr>
          <w:p w14:paraId="351C5D96" w14:textId="77777777" w:rsidR="00EF0E5E" w:rsidRPr="00962E35" w:rsidRDefault="00EF0E5E" w:rsidP="008E06C7">
            <w:pPr>
              <w:spacing w:after="0" w:line="276" w:lineRule="auto"/>
              <w:rPr>
                <w:rFonts w:cs="Calibri"/>
              </w:rPr>
            </w:pPr>
          </w:p>
        </w:tc>
        <w:tc>
          <w:tcPr>
            <w:tcW w:w="1560" w:type="dxa"/>
            <w:shd w:val="clear" w:color="auto" w:fill="auto"/>
          </w:tcPr>
          <w:p w14:paraId="1C3F1ED5" w14:textId="77777777" w:rsidR="00EF0E5E" w:rsidRPr="00962E35" w:rsidRDefault="00EF0E5E" w:rsidP="008E06C7">
            <w:pPr>
              <w:spacing w:after="0" w:line="276" w:lineRule="auto"/>
              <w:rPr>
                <w:rFonts w:cs="Calibri"/>
              </w:rPr>
            </w:pPr>
          </w:p>
        </w:tc>
        <w:tc>
          <w:tcPr>
            <w:tcW w:w="1628" w:type="dxa"/>
            <w:shd w:val="clear" w:color="auto" w:fill="auto"/>
          </w:tcPr>
          <w:p w14:paraId="3C8E94F7" w14:textId="77777777" w:rsidR="00EF0E5E" w:rsidRPr="00962E35" w:rsidRDefault="00EF0E5E" w:rsidP="008E06C7">
            <w:pPr>
              <w:spacing w:after="0" w:line="276" w:lineRule="auto"/>
              <w:rPr>
                <w:rFonts w:cs="Calibri"/>
              </w:rPr>
            </w:pPr>
          </w:p>
        </w:tc>
        <w:tc>
          <w:tcPr>
            <w:tcW w:w="1965" w:type="dxa"/>
            <w:shd w:val="clear" w:color="auto" w:fill="auto"/>
          </w:tcPr>
          <w:p w14:paraId="44F59B6D" w14:textId="77777777" w:rsidR="00EF0E5E" w:rsidRPr="00962E35" w:rsidRDefault="00EF0E5E" w:rsidP="008E06C7">
            <w:pPr>
              <w:spacing w:after="0" w:line="276" w:lineRule="auto"/>
              <w:rPr>
                <w:rFonts w:cs="Calibri"/>
              </w:rPr>
            </w:pPr>
          </w:p>
        </w:tc>
      </w:tr>
      <w:tr w:rsidR="00EF0E5E" w:rsidRPr="00962E35" w14:paraId="6052814A" w14:textId="77777777" w:rsidTr="008E06C7">
        <w:tc>
          <w:tcPr>
            <w:tcW w:w="2269" w:type="dxa"/>
            <w:shd w:val="clear" w:color="auto" w:fill="auto"/>
          </w:tcPr>
          <w:p w14:paraId="66594778" w14:textId="77777777" w:rsidR="00EF0E5E" w:rsidRPr="00962E35" w:rsidRDefault="00EF0E5E" w:rsidP="008E06C7">
            <w:pPr>
              <w:rPr>
                <w:rFonts w:cs="Calibri"/>
              </w:rPr>
            </w:pPr>
            <w:r w:rsidRPr="00962E35">
              <w:rPr>
                <w:rFonts w:cs="Calibri"/>
              </w:rPr>
              <w:t xml:space="preserve">Comment transformer la gouvernance et les systèmes juridiques qui maintiennent la stabilité économique à long terme et le bien-être écologique et social pour tous ?  </w:t>
            </w:r>
          </w:p>
          <w:p w14:paraId="0A17C2D4" w14:textId="77777777" w:rsidR="00EF0E5E" w:rsidRPr="00962E35" w:rsidRDefault="00EF0E5E" w:rsidP="008E06C7">
            <w:pPr>
              <w:pStyle w:val="Paragraphedeliste"/>
              <w:spacing w:after="0" w:line="360" w:lineRule="auto"/>
              <w:ind w:left="0"/>
              <w:jc w:val="both"/>
              <w:rPr>
                <w:rFonts w:eastAsia="Times New Roman" w:cs="Calibri"/>
                <w:lang w:eastAsia="fr-FR"/>
              </w:rPr>
            </w:pPr>
          </w:p>
        </w:tc>
        <w:tc>
          <w:tcPr>
            <w:tcW w:w="3685" w:type="dxa"/>
            <w:shd w:val="clear" w:color="auto" w:fill="auto"/>
          </w:tcPr>
          <w:p w14:paraId="4C99F8A3" w14:textId="77777777" w:rsidR="00EF0E5E" w:rsidRPr="00962E35" w:rsidRDefault="00EF0E5E" w:rsidP="008E06C7">
            <w:pPr>
              <w:spacing w:after="0" w:line="240" w:lineRule="auto"/>
              <w:rPr>
                <w:rFonts w:cs="Calibri"/>
              </w:rPr>
            </w:pPr>
            <w:r w:rsidRPr="00962E35">
              <w:rPr>
                <w:rFonts w:cs="Calibri"/>
              </w:rPr>
              <w:t>En orientant les politiques publiques vers les objectifs de développement durable par :</w:t>
            </w:r>
          </w:p>
          <w:p w14:paraId="49E452D7" w14:textId="77777777" w:rsidR="00EF0E5E" w:rsidRPr="00962E35" w:rsidRDefault="00EF0E5E" w:rsidP="008E06C7">
            <w:pPr>
              <w:spacing w:after="0" w:line="240" w:lineRule="auto"/>
              <w:rPr>
                <w:rFonts w:cs="Calibri"/>
              </w:rPr>
            </w:pPr>
            <w:r w:rsidRPr="00962E35">
              <w:rPr>
                <w:rFonts w:cs="Calibri"/>
              </w:rPr>
              <w:t>- la révision du cadre législatif et réglementaire ;</w:t>
            </w:r>
          </w:p>
          <w:p w14:paraId="574AE2D6" w14:textId="77777777" w:rsidR="00EF0E5E" w:rsidRPr="00962E35" w:rsidRDefault="00EF0E5E" w:rsidP="008E06C7">
            <w:pPr>
              <w:spacing w:after="0" w:line="240" w:lineRule="auto"/>
              <w:rPr>
                <w:rFonts w:cs="Calibri"/>
              </w:rPr>
            </w:pPr>
            <w:r w:rsidRPr="00962E35">
              <w:rPr>
                <w:rFonts w:cs="Calibri"/>
              </w:rPr>
              <w:t xml:space="preserve">- la multiplication des projets « verts »….. </w:t>
            </w:r>
          </w:p>
        </w:tc>
        <w:tc>
          <w:tcPr>
            <w:tcW w:w="1418" w:type="dxa"/>
            <w:shd w:val="clear" w:color="auto" w:fill="auto"/>
          </w:tcPr>
          <w:p w14:paraId="6EED18AF" w14:textId="77777777" w:rsidR="00EF0E5E" w:rsidRPr="00962E35" w:rsidRDefault="00EF0E5E" w:rsidP="008E06C7">
            <w:pPr>
              <w:spacing w:after="0" w:line="240" w:lineRule="auto"/>
              <w:rPr>
                <w:rFonts w:cs="Calibri"/>
              </w:rPr>
            </w:pPr>
          </w:p>
        </w:tc>
        <w:tc>
          <w:tcPr>
            <w:tcW w:w="2409" w:type="dxa"/>
            <w:shd w:val="clear" w:color="auto" w:fill="auto"/>
          </w:tcPr>
          <w:p w14:paraId="18D8F5D3" w14:textId="77777777" w:rsidR="00EF0E5E" w:rsidRPr="00962E35" w:rsidRDefault="00EF0E5E" w:rsidP="008E06C7">
            <w:pPr>
              <w:spacing w:after="0" w:line="240" w:lineRule="auto"/>
              <w:rPr>
                <w:rFonts w:cs="Calibri"/>
              </w:rPr>
            </w:pPr>
          </w:p>
        </w:tc>
        <w:tc>
          <w:tcPr>
            <w:tcW w:w="1560" w:type="dxa"/>
            <w:shd w:val="clear" w:color="auto" w:fill="auto"/>
          </w:tcPr>
          <w:p w14:paraId="565B6A0E" w14:textId="77777777" w:rsidR="00EF0E5E" w:rsidRPr="00962E35" w:rsidRDefault="00EF0E5E" w:rsidP="008E06C7">
            <w:pPr>
              <w:spacing w:after="0" w:line="240" w:lineRule="auto"/>
              <w:rPr>
                <w:rFonts w:cs="Calibri"/>
              </w:rPr>
            </w:pPr>
          </w:p>
        </w:tc>
        <w:tc>
          <w:tcPr>
            <w:tcW w:w="1628" w:type="dxa"/>
            <w:shd w:val="clear" w:color="auto" w:fill="auto"/>
          </w:tcPr>
          <w:p w14:paraId="0C008317" w14:textId="77777777" w:rsidR="00EF0E5E" w:rsidRPr="00962E35" w:rsidRDefault="00EF0E5E" w:rsidP="008E06C7">
            <w:pPr>
              <w:spacing w:after="0" w:line="240" w:lineRule="auto"/>
              <w:rPr>
                <w:rFonts w:cs="Calibri"/>
              </w:rPr>
            </w:pPr>
          </w:p>
        </w:tc>
        <w:tc>
          <w:tcPr>
            <w:tcW w:w="1965" w:type="dxa"/>
            <w:shd w:val="clear" w:color="auto" w:fill="auto"/>
          </w:tcPr>
          <w:p w14:paraId="0AB1C155" w14:textId="77777777" w:rsidR="00EF0E5E" w:rsidRPr="00962E35" w:rsidRDefault="00EF0E5E" w:rsidP="008E06C7">
            <w:pPr>
              <w:spacing w:after="0" w:line="240" w:lineRule="auto"/>
              <w:rPr>
                <w:rFonts w:cs="Calibri"/>
              </w:rPr>
            </w:pPr>
          </w:p>
        </w:tc>
      </w:tr>
      <w:tr w:rsidR="00EF0E5E" w:rsidRPr="00962E35" w14:paraId="0070ED35" w14:textId="77777777" w:rsidTr="008E06C7">
        <w:tc>
          <w:tcPr>
            <w:tcW w:w="2269" w:type="dxa"/>
            <w:shd w:val="clear" w:color="auto" w:fill="auto"/>
          </w:tcPr>
          <w:p w14:paraId="5836E28D" w14:textId="77777777" w:rsidR="00EF0E5E" w:rsidRPr="00962E35" w:rsidRDefault="00EF0E5E" w:rsidP="008E06C7">
            <w:pPr>
              <w:rPr>
                <w:rFonts w:cs="Calibri"/>
              </w:rPr>
            </w:pPr>
            <w:r w:rsidRPr="00962E35">
              <w:rPr>
                <w:rFonts w:cs="Calibri"/>
              </w:rPr>
              <w:t xml:space="preserve">Quelles sont les mesures nécessaires pour aligner le financement public, privé et du développement sur les engagements et priorités existants ?  </w:t>
            </w:r>
          </w:p>
        </w:tc>
        <w:tc>
          <w:tcPr>
            <w:tcW w:w="3685" w:type="dxa"/>
            <w:shd w:val="clear" w:color="auto" w:fill="auto"/>
          </w:tcPr>
          <w:p w14:paraId="4C9E1FED" w14:textId="77777777" w:rsidR="00EF0E5E" w:rsidRPr="00962E35" w:rsidRDefault="00EF0E5E" w:rsidP="008E06C7">
            <w:pPr>
              <w:spacing w:after="0" w:line="240" w:lineRule="auto"/>
              <w:rPr>
                <w:rFonts w:cs="Calibri"/>
              </w:rPr>
            </w:pPr>
            <w:r w:rsidRPr="00962E35">
              <w:rPr>
                <w:rFonts w:cs="Calibri"/>
              </w:rPr>
              <w:t>Mettre en œuvre les mesures de bonne gouvernance (respect de l’éthique, la déontologie, rigueur dans la gestion des  fonds …)</w:t>
            </w:r>
          </w:p>
        </w:tc>
        <w:tc>
          <w:tcPr>
            <w:tcW w:w="1418" w:type="dxa"/>
            <w:shd w:val="clear" w:color="auto" w:fill="auto"/>
          </w:tcPr>
          <w:p w14:paraId="693BA5BB" w14:textId="77777777" w:rsidR="00EF0E5E" w:rsidRPr="00962E35" w:rsidRDefault="00EF0E5E" w:rsidP="008E06C7">
            <w:pPr>
              <w:spacing w:after="0" w:line="240" w:lineRule="auto"/>
              <w:rPr>
                <w:rFonts w:cs="Calibri"/>
              </w:rPr>
            </w:pPr>
            <w:r w:rsidRPr="00962E35">
              <w:rPr>
                <w:rFonts w:cs="Calibri"/>
              </w:rPr>
              <w:t xml:space="preserve">Parvenir à aligner le financement public, privé aux engagements et priorités existants </w:t>
            </w:r>
          </w:p>
        </w:tc>
        <w:tc>
          <w:tcPr>
            <w:tcW w:w="2409" w:type="dxa"/>
            <w:shd w:val="clear" w:color="auto" w:fill="auto"/>
          </w:tcPr>
          <w:p w14:paraId="3051E095" w14:textId="77777777" w:rsidR="00EF0E5E" w:rsidRPr="00962E35" w:rsidRDefault="00EF0E5E" w:rsidP="008E06C7">
            <w:pPr>
              <w:spacing w:after="0" w:line="240" w:lineRule="auto"/>
              <w:rPr>
                <w:rFonts w:cs="Calibri"/>
              </w:rPr>
            </w:pPr>
            <w:r w:rsidRPr="00962E35">
              <w:rPr>
                <w:rFonts w:cs="Calibri"/>
              </w:rPr>
              <w:t xml:space="preserve">Suivi de la mise en œuvre du projet (financier, priorité…)  </w:t>
            </w:r>
          </w:p>
        </w:tc>
        <w:tc>
          <w:tcPr>
            <w:tcW w:w="1560" w:type="dxa"/>
            <w:shd w:val="clear" w:color="auto" w:fill="auto"/>
          </w:tcPr>
          <w:p w14:paraId="50219250" w14:textId="77777777" w:rsidR="00EF0E5E" w:rsidRPr="00962E35" w:rsidRDefault="00EF0E5E" w:rsidP="008E06C7">
            <w:pPr>
              <w:spacing w:after="0" w:line="240" w:lineRule="auto"/>
              <w:rPr>
                <w:rFonts w:cs="Calibri"/>
              </w:rPr>
            </w:pPr>
            <w:r w:rsidRPr="00962E35">
              <w:rPr>
                <w:rFonts w:cs="Calibri"/>
              </w:rPr>
              <w:t>Etat, partenaire au développement, secteur privé, OSC,  CTD…</w:t>
            </w:r>
          </w:p>
        </w:tc>
        <w:tc>
          <w:tcPr>
            <w:tcW w:w="1628" w:type="dxa"/>
            <w:shd w:val="clear" w:color="auto" w:fill="auto"/>
          </w:tcPr>
          <w:p w14:paraId="32F6ED44" w14:textId="77777777" w:rsidR="00EF0E5E" w:rsidRPr="00962E35" w:rsidRDefault="00EF0E5E" w:rsidP="008E06C7">
            <w:pPr>
              <w:spacing w:after="0" w:line="240" w:lineRule="auto"/>
              <w:rPr>
                <w:rFonts w:cs="Calibri"/>
              </w:rPr>
            </w:pPr>
            <w:r w:rsidRPr="00962E35">
              <w:rPr>
                <w:rFonts w:cs="Calibri"/>
              </w:rPr>
              <w:t xml:space="preserve">Niveau  de  respect des engagements et priorités </w:t>
            </w:r>
          </w:p>
        </w:tc>
        <w:tc>
          <w:tcPr>
            <w:tcW w:w="1965" w:type="dxa"/>
            <w:shd w:val="clear" w:color="auto" w:fill="auto"/>
          </w:tcPr>
          <w:p w14:paraId="45F91A40" w14:textId="77777777" w:rsidR="00EF0E5E" w:rsidRPr="00962E35" w:rsidRDefault="00EF0E5E" w:rsidP="008E06C7">
            <w:pPr>
              <w:spacing w:after="0" w:line="240" w:lineRule="auto"/>
              <w:rPr>
                <w:rFonts w:cs="Calibri"/>
              </w:rPr>
            </w:pPr>
            <w:r w:rsidRPr="00962E35">
              <w:rPr>
                <w:rFonts w:cs="Calibri"/>
              </w:rPr>
              <w:t>Non-respect des  engagements et priorités</w:t>
            </w:r>
          </w:p>
        </w:tc>
      </w:tr>
      <w:tr w:rsidR="00EF0E5E" w:rsidRPr="00962E35" w14:paraId="191C631B" w14:textId="77777777" w:rsidTr="008E06C7">
        <w:trPr>
          <w:trHeight w:val="3827"/>
        </w:trPr>
        <w:tc>
          <w:tcPr>
            <w:tcW w:w="2269" w:type="dxa"/>
            <w:shd w:val="clear" w:color="auto" w:fill="auto"/>
          </w:tcPr>
          <w:p w14:paraId="0748C992" w14:textId="77777777" w:rsidR="00EF0E5E" w:rsidRPr="00962E35" w:rsidRDefault="00EF0E5E" w:rsidP="008E06C7">
            <w:pPr>
              <w:rPr>
                <w:rFonts w:cs="Calibri"/>
              </w:rPr>
            </w:pPr>
            <w:r w:rsidRPr="00962E35">
              <w:rPr>
                <w:rFonts w:cs="Calibri"/>
              </w:rPr>
              <w:t xml:space="preserve">Quels types de partenariats de l’ONU et au-delà sont nécessaires pour accélérer une transformation économique verte et durable qui ne laisse personne de côté ? </w:t>
            </w:r>
          </w:p>
        </w:tc>
        <w:tc>
          <w:tcPr>
            <w:tcW w:w="3685" w:type="dxa"/>
            <w:shd w:val="clear" w:color="auto" w:fill="auto"/>
          </w:tcPr>
          <w:p w14:paraId="0E69AC2D" w14:textId="77777777" w:rsidR="00EF0E5E" w:rsidRPr="00962E35" w:rsidRDefault="00EF0E5E" w:rsidP="008E06C7">
            <w:pPr>
              <w:spacing w:after="0" w:line="240" w:lineRule="auto"/>
              <w:rPr>
                <w:rFonts w:cs="Calibri"/>
              </w:rPr>
            </w:pPr>
            <w:r w:rsidRPr="00962E35">
              <w:rPr>
                <w:rFonts w:cs="Calibri"/>
              </w:rPr>
              <w:br/>
              <w:t>-Partenariat gagnant-gagnant ;</w:t>
            </w:r>
          </w:p>
          <w:p w14:paraId="06FEF9EE" w14:textId="77777777" w:rsidR="00EF0E5E" w:rsidRPr="00962E35" w:rsidRDefault="00EF0E5E" w:rsidP="008E06C7">
            <w:pPr>
              <w:spacing w:after="0" w:line="240" w:lineRule="auto"/>
              <w:rPr>
                <w:rFonts w:cs="Calibri"/>
              </w:rPr>
            </w:pPr>
            <w:r w:rsidRPr="00962E35">
              <w:rPr>
                <w:rFonts w:cs="Calibri"/>
              </w:rPr>
              <w:t xml:space="preserve">-Transfert de technologie  </w:t>
            </w:r>
          </w:p>
        </w:tc>
        <w:tc>
          <w:tcPr>
            <w:tcW w:w="1418" w:type="dxa"/>
            <w:shd w:val="clear" w:color="auto" w:fill="auto"/>
          </w:tcPr>
          <w:p w14:paraId="7EC6C46F" w14:textId="77777777" w:rsidR="00EF0E5E" w:rsidRPr="00962E35" w:rsidRDefault="00EF0E5E" w:rsidP="008E06C7">
            <w:pPr>
              <w:spacing w:after="0" w:line="240" w:lineRule="auto"/>
              <w:rPr>
                <w:rFonts w:cs="Calibri"/>
              </w:rPr>
            </w:pPr>
          </w:p>
        </w:tc>
        <w:tc>
          <w:tcPr>
            <w:tcW w:w="2409" w:type="dxa"/>
            <w:shd w:val="clear" w:color="auto" w:fill="auto"/>
          </w:tcPr>
          <w:p w14:paraId="2A6ADBE3" w14:textId="77777777" w:rsidR="00EF0E5E" w:rsidRPr="00962E35" w:rsidRDefault="00EF0E5E" w:rsidP="008E06C7">
            <w:pPr>
              <w:spacing w:after="0" w:line="240" w:lineRule="auto"/>
              <w:rPr>
                <w:rFonts w:cs="Calibri"/>
              </w:rPr>
            </w:pPr>
          </w:p>
        </w:tc>
        <w:tc>
          <w:tcPr>
            <w:tcW w:w="1560" w:type="dxa"/>
            <w:shd w:val="clear" w:color="auto" w:fill="auto"/>
          </w:tcPr>
          <w:p w14:paraId="60825194" w14:textId="77777777" w:rsidR="00EF0E5E" w:rsidRPr="00962E35" w:rsidRDefault="00EF0E5E" w:rsidP="008E06C7">
            <w:pPr>
              <w:spacing w:after="0" w:line="240" w:lineRule="auto"/>
              <w:rPr>
                <w:rFonts w:cs="Calibri"/>
              </w:rPr>
            </w:pPr>
          </w:p>
        </w:tc>
        <w:tc>
          <w:tcPr>
            <w:tcW w:w="1628" w:type="dxa"/>
            <w:shd w:val="clear" w:color="auto" w:fill="auto"/>
          </w:tcPr>
          <w:p w14:paraId="02808ADD" w14:textId="77777777" w:rsidR="00EF0E5E" w:rsidRPr="00962E35" w:rsidRDefault="00EF0E5E" w:rsidP="008E06C7">
            <w:pPr>
              <w:spacing w:after="0" w:line="240" w:lineRule="auto"/>
              <w:rPr>
                <w:rFonts w:cs="Calibri"/>
              </w:rPr>
            </w:pPr>
          </w:p>
        </w:tc>
        <w:tc>
          <w:tcPr>
            <w:tcW w:w="1965" w:type="dxa"/>
            <w:shd w:val="clear" w:color="auto" w:fill="auto"/>
          </w:tcPr>
          <w:p w14:paraId="185BE993" w14:textId="77777777" w:rsidR="00EF0E5E" w:rsidRPr="00962E35" w:rsidRDefault="00EF0E5E" w:rsidP="008E06C7">
            <w:pPr>
              <w:spacing w:after="0" w:line="240" w:lineRule="auto"/>
              <w:rPr>
                <w:rFonts w:cs="Calibri"/>
              </w:rPr>
            </w:pPr>
          </w:p>
        </w:tc>
      </w:tr>
      <w:tr w:rsidR="00EF0E5E" w:rsidRPr="00962E35" w14:paraId="4EEFBE99" w14:textId="77777777" w:rsidTr="008E06C7">
        <w:tc>
          <w:tcPr>
            <w:tcW w:w="2269" w:type="dxa"/>
            <w:shd w:val="clear" w:color="auto" w:fill="auto"/>
          </w:tcPr>
          <w:p w14:paraId="7112BDD9" w14:textId="77777777" w:rsidR="00EF0E5E" w:rsidRPr="00962E35" w:rsidRDefault="00EF0E5E" w:rsidP="008E06C7">
            <w:pPr>
              <w:rPr>
                <w:rFonts w:cs="Calibri"/>
              </w:rPr>
            </w:pPr>
            <w:r w:rsidRPr="00962E35">
              <w:rPr>
                <w:rFonts w:cs="Calibri"/>
              </w:rPr>
              <w:t>Quelles sont les capacités et les technologies nécessaires pour améliorer le bien-être humain en harmonie avec la nature ?</w:t>
            </w:r>
          </w:p>
          <w:p w14:paraId="770A3320" w14:textId="77777777" w:rsidR="00EF0E5E" w:rsidRPr="00962E35" w:rsidRDefault="00EF0E5E" w:rsidP="008E06C7">
            <w:pPr>
              <w:pStyle w:val="Paragraphedeliste"/>
              <w:spacing w:after="0" w:line="360" w:lineRule="auto"/>
              <w:ind w:left="0"/>
              <w:jc w:val="both"/>
              <w:rPr>
                <w:rFonts w:eastAsia="Times New Roman" w:cs="Calibri"/>
                <w:lang w:eastAsia="fr-FR"/>
              </w:rPr>
            </w:pPr>
          </w:p>
        </w:tc>
        <w:tc>
          <w:tcPr>
            <w:tcW w:w="3685" w:type="dxa"/>
            <w:shd w:val="clear" w:color="auto" w:fill="auto"/>
          </w:tcPr>
          <w:p w14:paraId="5D585838" w14:textId="77777777" w:rsidR="00EF0E5E" w:rsidRPr="00962E35" w:rsidRDefault="00EF0E5E" w:rsidP="008E06C7">
            <w:pPr>
              <w:spacing w:after="0" w:line="240" w:lineRule="auto"/>
              <w:rPr>
                <w:rFonts w:cs="Calibri"/>
              </w:rPr>
            </w:pPr>
            <w:r w:rsidRPr="00962E35">
              <w:rPr>
                <w:rFonts w:cs="Calibri"/>
              </w:rPr>
              <w:t>-Technologies utilisant les énergies renouvelables</w:t>
            </w:r>
          </w:p>
          <w:p w14:paraId="213D5774" w14:textId="77777777" w:rsidR="00EF0E5E" w:rsidRPr="00962E35" w:rsidRDefault="00EF0E5E" w:rsidP="008E06C7">
            <w:pPr>
              <w:spacing w:after="0" w:line="240" w:lineRule="auto"/>
              <w:rPr>
                <w:rFonts w:cs="Calibri"/>
              </w:rPr>
            </w:pPr>
            <w:r w:rsidRPr="00962E35">
              <w:rPr>
                <w:rFonts w:cs="Calibri"/>
              </w:rPr>
              <w:t xml:space="preserve"> (énergie solaire, éolienne, …) ;</w:t>
            </w:r>
          </w:p>
          <w:p w14:paraId="4950C153" w14:textId="77777777" w:rsidR="00EF0E5E" w:rsidRPr="00962E35" w:rsidRDefault="00EF0E5E" w:rsidP="008E06C7">
            <w:pPr>
              <w:spacing w:after="0" w:line="240" w:lineRule="auto"/>
              <w:rPr>
                <w:rFonts w:cs="Calibri"/>
              </w:rPr>
            </w:pPr>
            <w:r w:rsidRPr="00962E35">
              <w:rPr>
                <w:rFonts w:cs="Calibri"/>
              </w:rPr>
              <w:t>-Laboratoires de santé humaine, animale et environnemental (ENSAI de Ngaoundéré, Centre Pasteur, LANAVET,..)</w:t>
            </w:r>
          </w:p>
          <w:p w14:paraId="3A15723B" w14:textId="77777777" w:rsidR="00EF0E5E" w:rsidRPr="00962E35" w:rsidRDefault="00EF0E5E" w:rsidP="008E06C7">
            <w:pPr>
              <w:spacing w:after="0" w:line="240" w:lineRule="auto"/>
              <w:rPr>
                <w:rFonts w:cs="Calibri"/>
              </w:rPr>
            </w:pPr>
            <w:r w:rsidRPr="00962E35">
              <w:rPr>
                <w:rFonts w:cs="Calibri"/>
              </w:rPr>
              <w:t xml:space="preserve">-Institut de recherche et entreprises spécialisés (entreprise de fabrication plaque solaire,   </w:t>
            </w:r>
          </w:p>
          <w:p w14:paraId="63CC1C8B" w14:textId="77777777" w:rsidR="00EF0E5E" w:rsidRPr="00962E35" w:rsidRDefault="00EF0E5E" w:rsidP="008E06C7">
            <w:pPr>
              <w:spacing w:after="0" w:line="240" w:lineRule="auto"/>
              <w:rPr>
                <w:rFonts w:cs="Calibri"/>
              </w:rPr>
            </w:pPr>
          </w:p>
        </w:tc>
        <w:tc>
          <w:tcPr>
            <w:tcW w:w="1418" w:type="dxa"/>
            <w:shd w:val="clear" w:color="auto" w:fill="auto"/>
          </w:tcPr>
          <w:p w14:paraId="286FFBE8" w14:textId="77777777" w:rsidR="00EF0E5E" w:rsidRPr="00962E35" w:rsidRDefault="00EF0E5E" w:rsidP="008E06C7">
            <w:pPr>
              <w:spacing w:after="0" w:line="240" w:lineRule="auto"/>
              <w:rPr>
                <w:rFonts w:cs="Calibri"/>
              </w:rPr>
            </w:pPr>
            <w:r w:rsidRPr="00962E35">
              <w:rPr>
                <w:rFonts w:cs="Calibri"/>
              </w:rPr>
              <w:t>Améliorer le bien-être humain</w:t>
            </w:r>
          </w:p>
        </w:tc>
        <w:tc>
          <w:tcPr>
            <w:tcW w:w="2409" w:type="dxa"/>
            <w:shd w:val="clear" w:color="auto" w:fill="auto"/>
          </w:tcPr>
          <w:p w14:paraId="6B1FACF9" w14:textId="77777777" w:rsidR="00EF0E5E" w:rsidRPr="00962E35" w:rsidRDefault="00EF0E5E" w:rsidP="008E06C7">
            <w:pPr>
              <w:pStyle w:val="Paragraphedeliste"/>
              <w:spacing w:after="0" w:line="240" w:lineRule="auto"/>
              <w:rPr>
                <w:rFonts w:cs="Calibri"/>
              </w:rPr>
            </w:pPr>
          </w:p>
        </w:tc>
        <w:tc>
          <w:tcPr>
            <w:tcW w:w="1560" w:type="dxa"/>
            <w:shd w:val="clear" w:color="auto" w:fill="auto"/>
          </w:tcPr>
          <w:p w14:paraId="393BC76A" w14:textId="77777777" w:rsidR="00EF0E5E" w:rsidRPr="00962E35" w:rsidRDefault="00EF0E5E" w:rsidP="008E06C7">
            <w:pPr>
              <w:spacing w:after="0" w:line="240" w:lineRule="auto"/>
              <w:rPr>
                <w:rFonts w:cs="Calibri"/>
              </w:rPr>
            </w:pPr>
            <w:r w:rsidRPr="00962E35">
              <w:rPr>
                <w:rFonts w:cs="Calibri"/>
              </w:rPr>
              <w:t>Etat et secteur privé</w:t>
            </w:r>
          </w:p>
        </w:tc>
        <w:tc>
          <w:tcPr>
            <w:tcW w:w="1628" w:type="dxa"/>
            <w:shd w:val="clear" w:color="auto" w:fill="auto"/>
          </w:tcPr>
          <w:p w14:paraId="455E0A32" w14:textId="77777777" w:rsidR="00EF0E5E" w:rsidRPr="00962E35" w:rsidRDefault="00EF0E5E" w:rsidP="008E06C7">
            <w:pPr>
              <w:spacing w:after="0" w:line="240" w:lineRule="auto"/>
              <w:rPr>
                <w:rFonts w:cs="Calibri"/>
              </w:rPr>
            </w:pPr>
            <w:r w:rsidRPr="00962E35">
              <w:rPr>
                <w:rFonts w:cs="Calibri"/>
              </w:rPr>
              <w:t>Nombre d’entreprises vertes</w:t>
            </w:r>
          </w:p>
        </w:tc>
        <w:tc>
          <w:tcPr>
            <w:tcW w:w="1965" w:type="dxa"/>
            <w:shd w:val="clear" w:color="auto" w:fill="auto"/>
          </w:tcPr>
          <w:p w14:paraId="43B9EE17" w14:textId="77777777" w:rsidR="00EF0E5E" w:rsidRPr="00962E35" w:rsidRDefault="00EF0E5E" w:rsidP="008E06C7">
            <w:pPr>
              <w:spacing w:after="0" w:line="240" w:lineRule="auto"/>
              <w:rPr>
                <w:rFonts w:cs="Calibri"/>
              </w:rPr>
            </w:pPr>
            <w:r w:rsidRPr="00962E35">
              <w:rPr>
                <w:rFonts w:cs="Calibri"/>
              </w:rPr>
              <w:t xml:space="preserve">Activité socio-économique peu respectueuse de l’environnement </w:t>
            </w:r>
          </w:p>
        </w:tc>
      </w:tr>
    </w:tbl>
    <w:p w14:paraId="5E6FD00B" w14:textId="77777777" w:rsidR="00EF0E5E" w:rsidRPr="00962E35" w:rsidRDefault="00EF0E5E" w:rsidP="00EF0E5E">
      <w:pPr>
        <w:pStyle w:val="Paragraphedeliste"/>
        <w:rPr>
          <w:rFonts w:cs="Calibri"/>
          <w:sz w:val="24"/>
          <w:szCs w:val="24"/>
          <w:lang w:val="fr-CM"/>
        </w:rPr>
      </w:pPr>
    </w:p>
    <w:p w14:paraId="028D1562" w14:textId="77777777" w:rsidR="00EF0E5E" w:rsidRPr="00962E35" w:rsidRDefault="00EF0E5E" w:rsidP="00EF0E5E">
      <w:pPr>
        <w:spacing w:line="360" w:lineRule="auto"/>
        <w:rPr>
          <w:rFonts w:ascii="Arial" w:hAnsi="Arial" w:cs="Arial"/>
          <w:b/>
          <w:color w:val="000000"/>
          <w:sz w:val="24"/>
          <w:szCs w:val="24"/>
          <w:u w:val="single"/>
        </w:rPr>
      </w:pPr>
      <w:r w:rsidRPr="00962E35">
        <w:rPr>
          <w:rFonts w:ascii="Arial" w:hAnsi="Arial" w:cs="Arial"/>
          <w:b/>
          <w:color w:val="000000"/>
          <w:sz w:val="24"/>
          <w:szCs w:val="24"/>
          <w:u w:val="single"/>
        </w:rPr>
        <w:t xml:space="preserve">Recommandations </w:t>
      </w:r>
    </w:p>
    <w:p w14:paraId="797A0CD7" w14:textId="77777777" w:rsidR="00EF0E5E" w:rsidRDefault="00EF0E5E" w:rsidP="00EF0E5E">
      <w:pPr>
        <w:spacing w:line="360" w:lineRule="auto"/>
        <w:rPr>
          <w:rFonts w:ascii="Arial" w:hAnsi="Arial" w:cs="Arial"/>
          <w:bCs/>
          <w:color w:val="0070C0"/>
          <w:sz w:val="24"/>
          <w:szCs w:val="24"/>
        </w:rPr>
      </w:pPr>
      <w:r w:rsidRPr="00962E35">
        <w:rPr>
          <w:rFonts w:ascii="Arial" w:hAnsi="Arial" w:cs="Arial"/>
          <w:color w:val="000000"/>
          <w:sz w:val="24"/>
          <w:szCs w:val="24"/>
        </w:rPr>
        <w:t>Actions prioritaires à mener par le Cameroun pour a</w:t>
      </w:r>
      <w:r w:rsidRPr="002F1D62">
        <w:rPr>
          <w:rFonts w:ascii="Arial" w:hAnsi="Arial" w:cs="Arial"/>
          <w:bCs/>
          <w:color w:val="0070C0"/>
          <w:sz w:val="24"/>
          <w:szCs w:val="24"/>
        </w:rPr>
        <w:t xml:space="preserve">ccélérer la mise en œuvre de la dimension environnementale du développement durable </w:t>
      </w:r>
    </w:p>
    <w:p w14:paraId="5A4B95CF" w14:textId="77777777" w:rsidR="00EF0E5E" w:rsidRPr="00962E35" w:rsidRDefault="00EF0E5E" w:rsidP="00796451">
      <w:pPr>
        <w:pStyle w:val="Paragraphedeliste"/>
        <w:numPr>
          <w:ilvl w:val="0"/>
          <w:numId w:val="17"/>
        </w:numPr>
        <w:spacing w:line="360" w:lineRule="auto"/>
        <w:rPr>
          <w:rFonts w:ascii="Arial" w:hAnsi="Arial" w:cs="Arial"/>
          <w:b/>
          <w:color w:val="000000"/>
          <w:sz w:val="24"/>
          <w:szCs w:val="24"/>
        </w:rPr>
      </w:pPr>
      <w:r w:rsidRPr="00962E35">
        <w:rPr>
          <w:rFonts w:ascii="Arial" w:hAnsi="Arial" w:cs="Arial"/>
          <w:b/>
          <w:color w:val="000000"/>
          <w:sz w:val="24"/>
          <w:szCs w:val="24"/>
        </w:rPr>
        <w:t>Multiplier les emplois verts utilisant les technologies propres ;</w:t>
      </w:r>
    </w:p>
    <w:p w14:paraId="20BF00CA" w14:textId="77777777" w:rsidR="00EF0E5E" w:rsidRPr="00962E35" w:rsidRDefault="00EF0E5E" w:rsidP="00796451">
      <w:pPr>
        <w:pStyle w:val="Paragraphedeliste"/>
        <w:numPr>
          <w:ilvl w:val="0"/>
          <w:numId w:val="17"/>
        </w:numPr>
        <w:spacing w:line="360" w:lineRule="auto"/>
        <w:rPr>
          <w:rFonts w:ascii="Arial" w:hAnsi="Arial" w:cs="Arial"/>
          <w:b/>
          <w:color w:val="000000"/>
          <w:sz w:val="24"/>
          <w:szCs w:val="24"/>
        </w:rPr>
      </w:pPr>
      <w:r w:rsidRPr="00962E35">
        <w:rPr>
          <w:rFonts w:ascii="Arial" w:hAnsi="Arial" w:cs="Arial"/>
          <w:b/>
          <w:color w:val="000000"/>
          <w:sz w:val="24"/>
          <w:szCs w:val="24"/>
        </w:rPr>
        <w:t>Encourager les entreprises à respecter la responsabilité sociétale sur l’environnement.</w:t>
      </w:r>
    </w:p>
    <w:p w14:paraId="5A8E1003" w14:textId="77777777" w:rsidR="00EF0E5E" w:rsidRPr="00962E35" w:rsidRDefault="00EF0E5E" w:rsidP="00EF0E5E">
      <w:pPr>
        <w:pStyle w:val="Paragraphedeliste"/>
        <w:spacing w:line="360" w:lineRule="auto"/>
        <w:rPr>
          <w:rFonts w:ascii="Arial" w:hAnsi="Arial" w:cs="Arial"/>
          <w:color w:val="000000"/>
          <w:sz w:val="24"/>
          <w:szCs w:val="24"/>
        </w:rPr>
      </w:pPr>
    </w:p>
    <w:p w14:paraId="170919A3" w14:textId="77777777" w:rsidR="00EF0E5E" w:rsidRPr="00962E35" w:rsidRDefault="00EF0E5E" w:rsidP="00EF0E5E">
      <w:pPr>
        <w:spacing w:line="360" w:lineRule="auto"/>
        <w:rPr>
          <w:rFonts w:ascii="Arial" w:hAnsi="Arial" w:cs="Arial"/>
          <w:color w:val="000000"/>
          <w:sz w:val="24"/>
          <w:szCs w:val="24"/>
        </w:rPr>
      </w:pPr>
      <w:r w:rsidRPr="00962E35">
        <w:rPr>
          <w:rFonts w:ascii="Arial" w:hAnsi="Arial" w:cs="Arial"/>
          <w:color w:val="000000"/>
          <w:sz w:val="24"/>
          <w:szCs w:val="24"/>
        </w:rPr>
        <w:t>Quelles sont les mesures à prendre, les activités à mettre en œuvre au niveau du Cameroun pour réduire les émissions de combustibles fossiles en dessous de 1,5°c ?</w:t>
      </w:r>
    </w:p>
    <w:p w14:paraId="53292DD3" w14:textId="77777777" w:rsidR="00EF0E5E" w:rsidRPr="00962E35" w:rsidRDefault="00EF0E5E" w:rsidP="00EF0E5E">
      <w:pPr>
        <w:spacing w:line="360" w:lineRule="auto"/>
        <w:rPr>
          <w:rFonts w:ascii="Arial" w:hAnsi="Arial" w:cs="Arial"/>
          <w:color w:val="00000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1"/>
        <w:gridCol w:w="6750"/>
      </w:tblGrid>
      <w:tr w:rsidR="00EF0E5E" w:rsidRPr="00962E35" w14:paraId="5A83AAC4" w14:textId="77777777" w:rsidTr="008E06C7">
        <w:tc>
          <w:tcPr>
            <w:tcW w:w="7191" w:type="dxa"/>
            <w:shd w:val="clear" w:color="auto" w:fill="auto"/>
          </w:tcPr>
          <w:p w14:paraId="6DCFC68D" w14:textId="77777777" w:rsidR="00EF0E5E" w:rsidRPr="00962E35" w:rsidRDefault="00EF0E5E" w:rsidP="008E06C7">
            <w:pPr>
              <w:pStyle w:val="Paragraphedeliste"/>
              <w:spacing w:line="360" w:lineRule="auto"/>
              <w:ind w:left="0"/>
              <w:jc w:val="center"/>
              <w:rPr>
                <w:rFonts w:cs="Calibri"/>
                <w:b/>
                <w:color w:val="000000"/>
              </w:rPr>
            </w:pPr>
            <w:r w:rsidRPr="00962E35">
              <w:rPr>
                <w:rFonts w:cs="Calibri"/>
                <w:b/>
                <w:color w:val="000000"/>
              </w:rPr>
              <w:t>Mesures</w:t>
            </w:r>
          </w:p>
        </w:tc>
        <w:tc>
          <w:tcPr>
            <w:tcW w:w="6750" w:type="dxa"/>
            <w:shd w:val="clear" w:color="auto" w:fill="auto"/>
          </w:tcPr>
          <w:p w14:paraId="5700F353" w14:textId="77777777" w:rsidR="00EF0E5E" w:rsidRPr="00962E35" w:rsidRDefault="00EF0E5E" w:rsidP="008E06C7">
            <w:pPr>
              <w:pStyle w:val="Paragraphedeliste"/>
              <w:spacing w:line="360" w:lineRule="auto"/>
              <w:ind w:left="0"/>
              <w:jc w:val="center"/>
              <w:rPr>
                <w:rFonts w:cs="Calibri"/>
                <w:b/>
                <w:color w:val="000000"/>
              </w:rPr>
            </w:pPr>
            <w:r w:rsidRPr="00962E35">
              <w:rPr>
                <w:rFonts w:cs="Calibri"/>
                <w:b/>
                <w:color w:val="000000"/>
              </w:rPr>
              <w:t>Activités</w:t>
            </w:r>
          </w:p>
        </w:tc>
      </w:tr>
      <w:tr w:rsidR="00EF0E5E" w:rsidRPr="00962E35" w14:paraId="4BF54700" w14:textId="77777777" w:rsidTr="008E06C7">
        <w:tc>
          <w:tcPr>
            <w:tcW w:w="7191" w:type="dxa"/>
            <w:shd w:val="clear" w:color="auto" w:fill="auto"/>
          </w:tcPr>
          <w:p w14:paraId="083B0576" w14:textId="77777777" w:rsidR="00EF0E5E" w:rsidRPr="00962E35" w:rsidRDefault="00EF0E5E" w:rsidP="008E06C7">
            <w:pPr>
              <w:pStyle w:val="Paragraphedeliste"/>
              <w:spacing w:line="360" w:lineRule="auto"/>
              <w:ind w:left="0"/>
              <w:rPr>
                <w:rFonts w:cs="Calibri"/>
                <w:color w:val="000000"/>
              </w:rPr>
            </w:pPr>
            <w:r w:rsidRPr="00962E35">
              <w:rPr>
                <w:rFonts w:cs="Calibri"/>
                <w:color w:val="000000"/>
              </w:rPr>
              <w:t>Mettre en place les mesures d’exonération des taxes sur l’importation des équipements utilisant les énergies renouvelables/propres</w:t>
            </w:r>
          </w:p>
        </w:tc>
        <w:tc>
          <w:tcPr>
            <w:tcW w:w="6750" w:type="dxa"/>
            <w:shd w:val="clear" w:color="auto" w:fill="auto"/>
          </w:tcPr>
          <w:p w14:paraId="5B4D34B1" w14:textId="77777777" w:rsidR="00EF0E5E" w:rsidRPr="00962E35" w:rsidRDefault="00EF0E5E" w:rsidP="00796451">
            <w:pPr>
              <w:pStyle w:val="Paragraphedeliste"/>
              <w:numPr>
                <w:ilvl w:val="0"/>
                <w:numId w:val="17"/>
              </w:numPr>
              <w:spacing w:line="360" w:lineRule="auto"/>
              <w:rPr>
                <w:rFonts w:cs="Calibri"/>
                <w:color w:val="000000"/>
              </w:rPr>
            </w:pPr>
            <w:r w:rsidRPr="00962E35">
              <w:rPr>
                <w:rFonts w:cs="Calibri"/>
                <w:color w:val="000000"/>
              </w:rPr>
              <w:t>Élaborer et mettre en œuvre les textes y relatif ;</w:t>
            </w:r>
          </w:p>
          <w:p w14:paraId="3BEB4650" w14:textId="77777777" w:rsidR="00EF0E5E" w:rsidRPr="00962E35" w:rsidRDefault="00EF0E5E" w:rsidP="00796451">
            <w:pPr>
              <w:pStyle w:val="Paragraphedeliste"/>
              <w:numPr>
                <w:ilvl w:val="0"/>
                <w:numId w:val="17"/>
              </w:numPr>
              <w:spacing w:line="360" w:lineRule="auto"/>
              <w:rPr>
                <w:rFonts w:cs="Calibri"/>
                <w:color w:val="000000"/>
              </w:rPr>
            </w:pPr>
            <w:r w:rsidRPr="00962E35">
              <w:rPr>
                <w:rFonts w:cs="Calibri"/>
                <w:color w:val="000000"/>
              </w:rPr>
              <w:t xml:space="preserve">Installation effective de ces équipements. </w:t>
            </w:r>
          </w:p>
        </w:tc>
      </w:tr>
      <w:tr w:rsidR="00EF0E5E" w:rsidRPr="00962E35" w14:paraId="6A89D1C9" w14:textId="77777777" w:rsidTr="008E06C7">
        <w:tc>
          <w:tcPr>
            <w:tcW w:w="7191" w:type="dxa"/>
            <w:shd w:val="clear" w:color="auto" w:fill="auto"/>
          </w:tcPr>
          <w:p w14:paraId="1BB19FF9" w14:textId="77777777" w:rsidR="00EF0E5E" w:rsidRPr="00962E35" w:rsidRDefault="00EF0E5E" w:rsidP="008E06C7">
            <w:pPr>
              <w:pStyle w:val="Paragraphedeliste"/>
              <w:spacing w:line="360" w:lineRule="auto"/>
              <w:ind w:left="0"/>
              <w:rPr>
                <w:rFonts w:cs="Calibri"/>
                <w:color w:val="000000"/>
              </w:rPr>
            </w:pPr>
            <w:r w:rsidRPr="00962E35">
              <w:rPr>
                <w:rFonts w:cs="Calibri"/>
                <w:color w:val="000000"/>
              </w:rPr>
              <w:t>Veiller au respect des normes en matière de rejets atmosphériques dans les industries</w:t>
            </w:r>
          </w:p>
        </w:tc>
        <w:tc>
          <w:tcPr>
            <w:tcW w:w="6750" w:type="dxa"/>
            <w:shd w:val="clear" w:color="auto" w:fill="auto"/>
          </w:tcPr>
          <w:p w14:paraId="0852C630" w14:textId="77777777" w:rsidR="00EF0E5E" w:rsidRPr="00962E35" w:rsidRDefault="00EF0E5E" w:rsidP="00796451">
            <w:pPr>
              <w:pStyle w:val="Paragraphedeliste"/>
              <w:numPr>
                <w:ilvl w:val="0"/>
                <w:numId w:val="17"/>
              </w:numPr>
              <w:spacing w:line="360" w:lineRule="auto"/>
              <w:rPr>
                <w:rFonts w:cs="Calibri"/>
                <w:color w:val="000000"/>
              </w:rPr>
            </w:pPr>
            <w:r w:rsidRPr="00962E35">
              <w:rPr>
                <w:rFonts w:cs="Calibri"/>
                <w:color w:val="000000"/>
              </w:rPr>
              <w:t>Mission de contrôle et de suivi sur le terrain</w:t>
            </w:r>
          </w:p>
        </w:tc>
      </w:tr>
    </w:tbl>
    <w:p w14:paraId="44420E9F" w14:textId="77777777" w:rsidR="00EF0E5E" w:rsidRPr="00962E35" w:rsidRDefault="00EF0E5E" w:rsidP="00EF0E5E">
      <w:pPr>
        <w:pStyle w:val="Paragraphedeliste"/>
        <w:spacing w:line="360" w:lineRule="auto"/>
        <w:rPr>
          <w:rFonts w:ascii="Arial" w:hAnsi="Arial" w:cs="Arial"/>
          <w:color w:val="000000"/>
          <w:sz w:val="24"/>
          <w:szCs w:val="24"/>
        </w:rPr>
      </w:pPr>
      <w:r w:rsidRPr="00962E35">
        <w:rPr>
          <w:rFonts w:ascii="Arial" w:hAnsi="Arial" w:cs="Arial"/>
          <w:color w:val="000000"/>
          <w:sz w:val="24"/>
          <w:szCs w:val="24"/>
        </w:rPr>
        <w:t xml:space="preserve"> </w:t>
      </w:r>
    </w:p>
    <w:p w14:paraId="3537B43E" w14:textId="77777777" w:rsidR="00EF0E5E" w:rsidRDefault="00EF0E5E" w:rsidP="00EF0E5E">
      <w:pPr>
        <w:pStyle w:val="Paragraphedeliste"/>
        <w:rPr>
          <w:rFonts w:ascii="Times New Roman" w:hAnsi="Times New Roman"/>
          <w:sz w:val="24"/>
          <w:szCs w:val="24"/>
          <w:lang w:val="fr-CM"/>
        </w:rPr>
      </w:pPr>
    </w:p>
    <w:p w14:paraId="350A7721" w14:textId="77777777" w:rsidR="00EF0E5E" w:rsidRDefault="00EF0E5E" w:rsidP="00EF0E5E">
      <w:pPr>
        <w:pStyle w:val="Paragraphedeliste"/>
        <w:rPr>
          <w:rFonts w:ascii="Times New Roman" w:hAnsi="Times New Roman"/>
          <w:sz w:val="24"/>
          <w:szCs w:val="24"/>
          <w:lang w:val="fr-CM"/>
        </w:rPr>
      </w:pPr>
    </w:p>
    <w:p w14:paraId="6D890733" w14:textId="77777777" w:rsidR="00EF0E5E" w:rsidRDefault="00EF0E5E" w:rsidP="00EF0E5E">
      <w:pPr>
        <w:pStyle w:val="Paragraphedeliste"/>
        <w:rPr>
          <w:rFonts w:ascii="Times New Roman" w:hAnsi="Times New Roman"/>
          <w:sz w:val="24"/>
          <w:szCs w:val="24"/>
          <w:lang w:val="fr-CM"/>
        </w:rPr>
        <w:sectPr w:rsidR="00EF0E5E" w:rsidSect="00C00CF0">
          <w:pgSz w:w="16838" w:h="11906" w:orient="landscape"/>
          <w:pgMar w:top="1304" w:right="1304" w:bottom="1304" w:left="1304" w:header="0" w:footer="709" w:gutter="0"/>
          <w:cols w:space="708"/>
          <w:docGrid w:linePitch="360"/>
        </w:sectPr>
      </w:pPr>
    </w:p>
    <w:p w14:paraId="3CE6240B" w14:textId="77777777" w:rsidR="00EF0E5E" w:rsidRPr="00962E35" w:rsidRDefault="00EF0E5E" w:rsidP="00796451">
      <w:pPr>
        <w:pStyle w:val="Paragraphedeliste"/>
        <w:keepNext/>
        <w:keepLines/>
        <w:numPr>
          <w:ilvl w:val="0"/>
          <w:numId w:val="2"/>
        </w:numPr>
        <w:spacing w:before="240" w:after="0"/>
        <w:ind w:left="786"/>
        <w:jc w:val="both"/>
        <w:outlineLvl w:val="0"/>
        <w:rPr>
          <w:rFonts w:ascii="Arial" w:eastAsia="Times New Roman" w:hAnsi="Arial" w:cs="Arial"/>
          <w:b/>
        </w:rPr>
      </w:pPr>
      <w:bookmarkStart w:id="17" w:name="_Toc103414604"/>
      <w:r w:rsidRPr="00962E35">
        <w:rPr>
          <w:rFonts w:ascii="Arial" w:eastAsia="Times New Roman" w:hAnsi="Arial" w:cs="Arial"/>
          <w:b/>
        </w:rPr>
        <w:t>Groupe 2 : Changement Climatique</w:t>
      </w:r>
      <w:bookmarkEnd w:id="17"/>
    </w:p>
    <w:p w14:paraId="64017EDA" w14:textId="77777777" w:rsidR="00EF0E5E" w:rsidRDefault="00EF0E5E" w:rsidP="00EF0E5E">
      <w:pPr>
        <w:spacing w:after="0" w:line="360" w:lineRule="auto"/>
        <w:rPr>
          <w:rFonts w:ascii="Arial" w:hAnsi="Arial" w:cs="Arial"/>
          <w:b/>
          <w:lang w:val="fr-CM"/>
        </w:rPr>
      </w:pPr>
    </w:p>
    <w:p w14:paraId="286C6EA1" w14:textId="77777777" w:rsidR="00EF0E5E" w:rsidRDefault="00EF0E5E" w:rsidP="00796451">
      <w:pPr>
        <w:numPr>
          <w:ilvl w:val="0"/>
          <w:numId w:val="6"/>
        </w:numPr>
        <w:spacing w:after="0"/>
        <w:ind w:hanging="360"/>
      </w:pPr>
      <w:r>
        <w:rPr>
          <w:rFonts w:ascii="Arial" w:eastAsia="Arial" w:hAnsi="Arial" w:cs="Arial"/>
          <w:b/>
        </w:rPr>
        <w:t xml:space="preserve">Principales recommandations par groupes </w:t>
      </w:r>
    </w:p>
    <w:p w14:paraId="62DCCC83" w14:textId="77777777" w:rsidR="00EF0E5E" w:rsidRDefault="00EF0E5E" w:rsidP="00EF0E5E"/>
    <w:tbl>
      <w:tblPr>
        <w:tblW w:w="16404" w:type="dxa"/>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3318"/>
        <w:gridCol w:w="2351"/>
        <w:gridCol w:w="1972"/>
        <w:gridCol w:w="2490"/>
        <w:gridCol w:w="2198"/>
        <w:gridCol w:w="1478"/>
      </w:tblGrid>
      <w:tr w:rsidR="00EF0E5E" w:rsidRPr="00962E35" w14:paraId="033A1719" w14:textId="77777777" w:rsidTr="008E06C7">
        <w:trPr>
          <w:trHeight w:val="20"/>
          <w:tblHeader/>
        </w:trPr>
        <w:tc>
          <w:tcPr>
            <w:tcW w:w="2717" w:type="dxa"/>
            <w:shd w:val="clear" w:color="auto" w:fill="D9D9D9"/>
            <w:vAlign w:val="center"/>
          </w:tcPr>
          <w:p w14:paraId="4B9E9601" w14:textId="77777777" w:rsidR="00EF0E5E" w:rsidRPr="00962E35" w:rsidRDefault="00EF0E5E" w:rsidP="008E06C7">
            <w:pPr>
              <w:spacing w:after="0" w:line="240" w:lineRule="auto"/>
              <w:ind w:left="2"/>
              <w:jc w:val="center"/>
              <w:rPr>
                <w:rFonts w:cs="Calibri"/>
                <w:b/>
              </w:rPr>
            </w:pPr>
            <w:r w:rsidRPr="00962E35">
              <w:rPr>
                <w:rFonts w:cs="Calibri"/>
                <w:b/>
              </w:rPr>
              <w:t>POINTS DE DISCUSIONS</w:t>
            </w:r>
          </w:p>
        </w:tc>
        <w:tc>
          <w:tcPr>
            <w:tcW w:w="3223" w:type="dxa"/>
            <w:shd w:val="clear" w:color="auto" w:fill="D9D9D9"/>
            <w:vAlign w:val="center"/>
          </w:tcPr>
          <w:p w14:paraId="1DED8B18" w14:textId="77777777" w:rsidR="00EF0E5E" w:rsidRPr="00962E35" w:rsidRDefault="00EF0E5E" w:rsidP="008E06C7">
            <w:pPr>
              <w:spacing w:after="0" w:line="240" w:lineRule="auto"/>
              <w:ind w:left="2"/>
              <w:jc w:val="center"/>
              <w:rPr>
                <w:rFonts w:cs="Calibri"/>
                <w:b/>
              </w:rPr>
            </w:pPr>
            <w:r w:rsidRPr="00962E35">
              <w:rPr>
                <w:rFonts w:cs="Calibri"/>
                <w:b/>
              </w:rPr>
              <w:t>Activités de mise en œuvre</w:t>
            </w:r>
          </w:p>
          <w:p w14:paraId="3CFDCC52" w14:textId="77777777" w:rsidR="00EF0E5E" w:rsidRPr="00962E35" w:rsidRDefault="00EF0E5E" w:rsidP="008E06C7">
            <w:pPr>
              <w:spacing w:after="0" w:line="240" w:lineRule="auto"/>
              <w:ind w:left="2"/>
              <w:jc w:val="center"/>
              <w:rPr>
                <w:rFonts w:cs="Calibri"/>
                <w:b/>
              </w:rPr>
            </w:pPr>
          </w:p>
        </w:tc>
        <w:tc>
          <w:tcPr>
            <w:tcW w:w="2299" w:type="dxa"/>
            <w:shd w:val="clear" w:color="auto" w:fill="D9D9D9"/>
            <w:vAlign w:val="center"/>
          </w:tcPr>
          <w:p w14:paraId="6F942CE5" w14:textId="77777777" w:rsidR="00EF0E5E" w:rsidRPr="00962E35" w:rsidRDefault="00EF0E5E" w:rsidP="008E06C7">
            <w:pPr>
              <w:spacing w:after="0" w:line="240" w:lineRule="auto"/>
              <w:ind w:left="2"/>
              <w:jc w:val="center"/>
              <w:rPr>
                <w:rFonts w:cs="Calibri"/>
                <w:b/>
              </w:rPr>
            </w:pPr>
            <w:r w:rsidRPr="00962E35">
              <w:rPr>
                <w:rFonts w:cs="Calibri"/>
                <w:b/>
              </w:rPr>
              <w:t>Objectif</w:t>
            </w:r>
          </w:p>
        </w:tc>
        <w:tc>
          <w:tcPr>
            <w:tcW w:w="1979" w:type="dxa"/>
            <w:shd w:val="clear" w:color="auto" w:fill="D9D9D9"/>
            <w:vAlign w:val="center"/>
          </w:tcPr>
          <w:p w14:paraId="228B357E" w14:textId="77777777" w:rsidR="00EF0E5E" w:rsidRPr="00962E35" w:rsidRDefault="00EF0E5E" w:rsidP="008E06C7">
            <w:pPr>
              <w:spacing w:after="0" w:line="240" w:lineRule="auto"/>
              <w:ind w:left="2"/>
              <w:jc w:val="center"/>
              <w:rPr>
                <w:rFonts w:cs="Calibri"/>
                <w:b/>
              </w:rPr>
            </w:pPr>
            <w:r w:rsidRPr="00962E35">
              <w:rPr>
                <w:rFonts w:cs="Calibri"/>
                <w:b/>
              </w:rPr>
              <w:t>Principale</w:t>
            </w:r>
          </w:p>
          <w:p w14:paraId="518FF69E" w14:textId="77777777" w:rsidR="00EF0E5E" w:rsidRPr="00962E35" w:rsidRDefault="00EF0E5E" w:rsidP="008E06C7">
            <w:pPr>
              <w:spacing w:after="0" w:line="240" w:lineRule="auto"/>
              <w:ind w:left="2"/>
              <w:jc w:val="center"/>
              <w:rPr>
                <w:rFonts w:cs="Calibri"/>
                <w:b/>
              </w:rPr>
            </w:pPr>
            <w:r w:rsidRPr="00962E35">
              <w:rPr>
                <w:rFonts w:cs="Calibri"/>
                <w:b/>
              </w:rPr>
              <w:t>Recommandations</w:t>
            </w:r>
          </w:p>
        </w:tc>
        <w:tc>
          <w:tcPr>
            <w:tcW w:w="2562" w:type="dxa"/>
            <w:shd w:val="clear" w:color="auto" w:fill="D9D9D9"/>
            <w:vAlign w:val="center"/>
          </w:tcPr>
          <w:p w14:paraId="1AF4EF0E" w14:textId="77777777" w:rsidR="00EF0E5E" w:rsidRPr="00962E35" w:rsidRDefault="00EF0E5E" w:rsidP="008E06C7">
            <w:pPr>
              <w:spacing w:after="0" w:line="240" w:lineRule="auto"/>
              <w:jc w:val="center"/>
              <w:rPr>
                <w:rFonts w:cs="Calibri"/>
                <w:b/>
              </w:rPr>
            </w:pPr>
            <w:r w:rsidRPr="00962E35">
              <w:rPr>
                <w:rFonts w:cs="Calibri"/>
                <w:b/>
              </w:rPr>
              <w:t>ACTEURS DE MISE EN ŒUVRE</w:t>
            </w:r>
          </w:p>
          <w:p w14:paraId="4183B5E4" w14:textId="77777777" w:rsidR="00EF0E5E" w:rsidRPr="00962E35" w:rsidRDefault="00EF0E5E" w:rsidP="008E06C7">
            <w:pPr>
              <w:spacing w:after="13" w:line="240" w:lineRule="auto"/>
              <w:jc w:val="center"/>
              <w:rPr>
                <w:rFonts w:cs="Calibri"/>
                <w:b/>
              </w:rPr>
            </w:pPr>
            <w:r w:rsidRPr="00962E35">
              <w:rPr>
                <w:rFonts w:cs="Calibri"/>
                <w:b/>
              </w:rPr>
              <w:t>(STRATÉGIQUES,</w:t>
            </w:r>
          </w:p>
          <w:p w14:paraId="74E5C271" w14:textId="77777777" w:rsidR="00EF0E5E" w:rsidRPr="00962E35" w:rsidRDefault="00EF0E5E" w:rsidP="008E06C7">
            <w:pPr>
              <w:spacing w:after="0" w:line="240" w:lineRule="auto"/>
              <w:jc w:val="center"/>
              <w:rPr>
                <w:rFonts w:cs="Calibri"/>
                <w:b/>
              </w:rPr>
            </w:pPr>
            <w:r w:rsidRPr="00962E35">
              <w:rPr>
                <w:rFonts w:cs="Calibri"/>
                <w:b/>
              </w:rPr>
              <w:t>OPÉRATIONNELS)</w:t>
            </w:r>
          </w:p>
        </w:tc>
        <w:tc>
          <w:tcPr>
            <w:tcW w:w="2170" w:type="dxa"/>
            <w:shd w:val="clear" w:color="auto" w:fill="D9D9D9"/>
            <w:vAlign w:val="center"/>
          </w:tcPr>
          <w:p w14:paraId="2D61685B" w14:textId="77777777" w:rsidR="00EF0E5E" w:rsidRPr="00962E35" w:rsidRDefault="00EF0E5E" w:rsidP="008E06C7">
            <w:pPr>
              <w:spacing w:after="0" w:line="240" w:lineRule="auto"/>
              <w:ind w:left="2"/>
              <w:jc w:val="center"/>
              <w:rPr>
                <w:rFonts w:cs="Calibri"/>
                <w:b/>
              </w:rPr>
            </w:pPr>
            <w:r w:rsidRPr="00962E35">
              <w:rPr>
                <w:rFonts w:cs="Calibri"/>
                <w:b/>
              </w:rPr>
              <w:t>Indicateurs de résultat</w:t>
            </w:r>
          </w:p>
        </w:tc>
        <w:tc>
          <w:tcPr>
            <w:tcW w:w="1454" w:type="dxa"/>
            <w:shd w:val="clear" w:color="auto" w:fill="D9D9D9"/>
            <w:vAlign w:val="center"/>
          </w:tcPr>
          <w:p w14:paraId="0CED35EA" w14:textId="77777777" w:rsidR="00EF0E5E" w:rsidRPr="00962E35" w:rsidRDefault="00EF0E5E" w:rsidP="008E06C7">
            <w:pPr>
              <w:spacing w:after="0" w:line="240" w:lineRule="auto"/>
              <w:jc w:val="center"/>
              <w:rPr>
                <w:rFonts w:cs="Calibri"/>
                <w:b/>
              </w:rPr>
            </w:pPr>
            <w:r w:rsidRPr="00962E35">
              <w:rPr>
                <w:rFonts w:cs="Calibri"/>
                <w:b/>
              </w:rPr>
              <w:t>Risques</w:t>
            </w:r>
          </w:p>
        </w:tc>
      </w:tr>
      <w:tr w:rsidR="00EF0E5E" w:rsidRPr="00962E35" w14:paraId="475B7121" w14:textId="77777777" w:rsidTr="008E06C7">
        <w:trPr>
          <w:trHeight w:val="20"/>
        </w:trPr>
        <w:tc>
          <w:tcPr>
            <w:tcW w:w="2717" w:type="dxa"/>
            <w:vMerge w:val="restart"/>
            <w:shd w:val="clear" w:color="auto" w:fill="auto"/>
          </w:tcPr>
          <w:p w14:paraId="6694B953" w14:textId="77777777" w:rsidR="00EF0E5E" w:rsidRPr="00962E35" w:rsidRDefault="00EF0E5E" w:rsidP="008E06C7">
            <w:pPr>
              <w:spacing w:after="0" w:line="240" w:lineRule="auto"/>
              <w:rPr>
                <w:rFonts w:cs="Calibri"/>
              </w:rPr>
            </w:pPr>
            <w:r w:rsidRPr="00962E35">
              <w:rPr>
                <w:rFonts w:cs="Calibri"/>
              </w:rPr>
              <w:t>Quels sont les plus grands défis auxquels nous sommes confrontés dans la mise en œuvre des engagements pris dans le cadre du programme 2030 et d’autres engagements environnementaux (AME) ? comment pouvons-nous créer un environnement propice à la livraison sur le terrain ?</w:t>
            </w:r>
          </w:p>
        </w:tc>
        <w:tc>
          <w:tcPr>
            <w:tcW w:w="3223" w:type="dxa"/>
            <w:shd w:val="clear" w:color="auto" w:fill="auto"/>
          </w:tcPr>
          <w:p w14:paraId="72969B8A" w14:textId="77777777" w:rsidR="00EF0E5E" w:rsidRPr="00962E35" w:rsidRDefault="00EF0E5E" w:rsidP="008E06C7">
            <w:pPr>
              <w:spacing w:after="0" w:line="240" w:lineRule="auto"/>
              <w:rPr>
                <w:rFonts w:cs="Calibri"/>
              </w:rPr>
            </w:pPr>
            <w:r w:rsidRPr="00962E35">
              <w:rPr>
                <w:rFonts w:cs="Calibri"/>
              </w:rPr>
              <w:t>renforcement des capacités des acteurs nationaux ( échelle de financement , maturation des projets, maitrise des procédures )</w:t>
            </w:r>
          </w:p>
        </w:tc>
        <w:tc>
          <w:tcPr>
            <w:tcW w:w="2299" w:type="dxa"/>
            <w:shd w:val="clear" w:color="auto" w:fill="auto"/>
          </w:tcPr>
          <w:p w14:paraId="16D9EDAE" w14:textId="77777777" w:rsidR="00EF0E5E" w:rsidRPr="00962E35" w:rsidRDefault="00EF0E5E" w:rsidP="008E06C7">
            <w:pPr>
              <w:spacing w:after="0" w:line="240" w:lineRule="auto"/>
              <w:ind w:left="2"/>
              <w:rPr>
                <w:rFonts w:cs="Calibri"/>
              </w:rPr>
            </w:pPr>
            <w:r w:rsidRPr="00962E35">
              <w:rPr>
                <w:rFonts w:cs="Calibri"/>
              </w:rPr>
              <w:t>Faciliter l’accès au guichet de la finance climatique au niveau national</w:t>
            </w:r>
          </w:p>
        </w:tc>
        <w:tc>
          <w:tcPr>
            <w:tcW w:w="1979" w:type="dxa"/>
            <w:shd w:val="clear" w:color="auto" w:fill="auto"/>
          </w:tcPr>
          <w:p w14:paraId="417FD918" w14:textId="77777777" w:rsidR="00EF0E5E" w:rsidRPr="00962E35" w:rsidRDefault="00EF0E5E" w:rsidP="008E06C7">
            <w:pPr>
              <w:spacing w:after="0" w:line="240" w:lineRule="auto"/>
              <w:ind w:left="2"/>
              <w:rPr>
                <w:rFonts w:cs="Calibri"/>
              </w:rPr>
            </w:pPr>
          </w:p>
        </w:tc>
        <w:tc>
          <w:tcPr>
            <w:tcW w:w="2562" w:type="dxa"/>
            <w:shd w:val="clear" w:color="auto" w:fill="auto"/>
          </w:tcPr>
          <w:p w14:paraId="60B83FFD" w14:textId="77777777" w:rsidR="00EF0E5E" w:rsidRPr="00962E35" w:rsidRDefault="00EF0E5E" w:rsidP="008E06C7">
            <w:pPr>
              <w:spacing w:after="0" w:line="240" w:lineRule="auto"/>
              <w:rPr>
                <w:rFonts w:eastAsia="Arial" w:cs="Calibri"/>
              </w:rPr>
            </w:pPr>
            <w:r w:rsidRPr="00962E35">
              <w:rPr>
                <w:rFonts w:eastAsia="Arial" w:cs="Calibri"/>
              </w:rPr>
              <w:t>MINEPDED</w:t>
            </w:r>
          </w:p>
          <w:p w14:paraId="177BB7B0" w14:textId="77777777" w:rsidR="00EF0E5E" w:rsidRPr="00962E35" w:rsidRDefault="00EF0E5E" w:rsidP="008E06C7">
            <w:pPr>
              <w:spacing w:after="0" w:line="240" w:lineRule="auto"/>
              <w:rPr>
                <w:rFonts w:eastAsia="Arial" w:cs="Calibri"/>
              </w:rPr>
            </w:pPr>
            <w:r w:rsidRPr="00962E35">
              <w:rPr>
                <w:rFonts w:eastAsia="Arial" w:cs="Calibri"/>
              </w:rPr>
              <w:t>ONACC</w:t>
            </w:r>
          </w:p>
          <w:p w14:paraId="00428833" w14:textId="77777777" w:rsidR="00EF0E5E" w:rsidRPr="00962E35" w:rsidRDefault="00EF0E5E" w:rsidP="008E06C7">
            <w:pPr>
              <w:spacing w:after="0" w:line="240" w:lineRule="auto"/>
              <w:rPr>
                <w:rFonts w:eastAsia="Arial" w:cs="Calibri"/>
              </w:rPr>
            </w:pPr>
            <w:r w:rsidRPr="00962E35">
              <w:rPr>
                <w:rFonts w:eastAsia="Arial" w:cs="Calibri"/>
              </w:rPr>
              <w:t>OSC</w:t>
            </w:r>
          </w:p>
          <w:p w14:paraId="136FB4EB" w14:textId="77777777" w:rsidR="00EF0E5E" w:rsidRPr="00962E35" w:rsidRDefault="00EF0E5E" w:rsidP="008E06C7">
            <w:pPr>
              <w:spacing w:after="0" w:line="240" w:lineRule="auto"/>
              <w:rPr>
                <w:rFonts w:eastAsia="Arial" w:cs="Calibri"/>
              </w:rPr>
            </w:pPr>
            <w:r w:rsidRPr="00962E35">
              <w:rPr>
                <w:rFonts w:eastAsia="Arial" w:cs="Calibri"/>
              </w:rPr>
              <w:t>CTD</w:t>
            </w:r>
          </w:p>
          <w:p w14:paraId="3F7C4B2D" w14:textId="77777777" w:rsidR="00EF0E5E" w:rsidRPr="00962E35" w:rsidRDefault="00EF0E5E" w:rsidP="008E06C7">
            <w:pPr>
              <w:spacing w:after="0" w:line="240" w:lineRule="auto"/>
              <w:rPr>
                <w:rFonts w:eastAsia="Arial" w:cs="Calibri"/>
              </w:rPr>
            </w:pPr>
            <w:r w:rsidRPr="00962E35">
              <w:rPr>
                <w:rFonts w:eastAsia="Arial" w:cs="Calibri"/>
              </w:rPr>
              <w:t>MINRESI</w:t>
            </w:r>
          </w:p>
          <w:p w14:paraId="1E5CE136" w14:textId="77777777" w:rsidR="00EF0E5E" w:rsidRPr="00962E35" w:rsidRDefault="00EF0E5E" w:rsidP="008E06C7">
            <w:pPr>
              <w:spacing w:after="0" w:line="240" w:lineRule="auto"/>
              <w:rPr>
                <w:rFonts w:eastAsia="Arial" w:cs="Calibri"/>
              </w:rPr>
            </w:pPr>
            <w:r w:rsidRPr="00962E35">
              <w:rPr>
                <w:rFonts w:eastAsia="Arial" w:cs="Calibri"/>
              </w:rPr>
              <w:t>MINPAT</w:t>
            </w:r>
          </w:p>
        </w:tc>
        <w:tc>
          <w:tcPr>
            <w:tcW w:w="2170" w:type="dxa"/>
            <w:shd w:val="clear" w:color="auto" w:fill="auto"/>
          </w:tcPr>
          <w:p w14:paraId="6C3894D4" w14:textId="77777777" w:rsidR="00EF0E5E" w:rsidRPr="00962E35" w:rsidRDefault="00EF0E5E" w:rsidP="008E06C7">
            <w:pPr>
              <w:spacing w:after="0" w:line="240" w:lineRule="auto"/>
              <w:ind w:left="2"/>
              <w:rPr>
                <w:rFonts w:cs="Calibri"/>
              </w:rPr>
            </w:pPr>
            <w:r w:rsidRPr="00962E35">
              <w:rPr>
                <w:rFonts w:cs="Calibri"/>
              </w:rPr>
              <w:t>Nombre d’acteurs nationaux ayant bénéficié des renforcements des capacités</w:t>
            </w:r>
          </w:p>
        </w:tc>
        <w:tc>
          <w:tcPr>
            <w:tcW w:w="1454" w:type="dxa"/>
            <w:shd w:val="clear" w:color="auto" w:fill="auto"/>
          </w:tcPr>
          <w:p w14:paraId="51B27C68" w14:textId="77777777" w:rsidR="00EF0E5E" w:rsidRPr="00962E35" w:rsidRDefault="00EF0E5E" w:rsidP="008E06C7">
            <w:pPr>
              <w:spacing w:after="0" w:line="240" w:lineRule="auto"/>
              <w:rPr>
                <w:rFonts w:cs="Calibri"/>
              </w:rPr>
            </w:pPr>
            <w:r w:rsidRPr="00962E35">
              <w:rPr>
                <w:rFonts w:cs="Calibri"/>
              </w:rPr>
              <w:t xml:space="preserve">Insuffisance d’expertise national en  matière de mobilisation des financements </w:t>
            </w:r>
          </w:p>
        </w:tc>
      </w:tr>
      <w:tr w:rsidR="00EF0E5E" w:rsidRPr="00962E35" w14:paraId="41BBDDC8" w14:textId="77777777" w:rsidTr="008E06C7">
        <w:trPr>
          <w:trHeight w:val="20"/>
        </w:trPr>
        <w:tc>
          <w:tcPr>
            <w:tcW w:w="2717" w:type="dxa"/>
            <w:vMerge/>
            <w:shd w:val="clear" w:color="auto" w:fill="auto"/>
          </w:tcPr>
          <w:p w14:paraId="1A0FE68B" w14:textId="77777777" w:rsidR="00EF0E5E" w:rsidRPr="00962E35" w:rsidRDefault="00EF0E5E" w:rsidP="008E06C7">
            <w:pPr>
              <w:spacing w:after="0" w:line="240" w:lineRule="auto"/>
              <w:rPr>
                <w:rFonts w:cs="Calibri"/>
              </w:rPr>
            </w:pPr>
          </w:p>
        </w:tc>
        <w:tc>
          <w:tcPr>
            <w:tcW w:w="3223" w:type="dxa"/>
            <w:shd w:val="clear" w:color="auto" w:fill="auto"/>
          </w:tcPr>
          <w:p w14:paraId="6F0C1705" w14:textId="77777777" w:rsidR="00EF0E5E" w:rsidRPr="00962E35" w:rsidRDefault="00EF0E5E" w:rsidP="008E06C7">
            <w:pPr>
              <w:spacing w:after="0" w:line="240" w:lineRule="auto"/>
              <w:ind w:left="2"/>
              <w:rPr>
                <w:rFonts w:cs="Calibri"/>
              </w:rPr>
            </w:pPr>
            <w:r w:rsidRPr="00962E35">
              <w:rPr>
                <w:rFonts w:cs="Calibri"/>
              </w:rPr>
              <w:t xml:space="preserve">Renforcement des capacités techniques et technologiques des acteurs à différents niveaux dans l’adaptation et l’atténuation des changements climatiques </w:t>
            </w:r>
          </w:p>
        </w:tc>
        <w:tc>
          <w:tcPr>
            <w:tcW w:w="2299" w:type="dxa"/>
            <w:shd w:val="clear" w:color="auto" w:fill="auto"/>
          </w:tcPr>
          <w:p w14:paraId="3DDC0152" w14:textId="77777777" w:rsidR="00EF0E5E" w:rsidRPr="00962E35" w:rsidRDefault="00EF0E5E" w:rsidP="008E06C7">
            <w:pPr>
              <w:spacing w:after="0" w:line="240" w:lineRule="auto"/>
              <w:ind w:left="2"/>
              <w:rPr>
                <w:rFonts w:cs="Calibri"/>
              </w:rPr>
            </w:pPr>
            <w:r w:rsidRPr="00962E35">
              <w:rPr>
                <w:rFonts w:cs="Calibri"/>
              </w:rPr>
              <w:t xml:space="preserve">Mettre à la disposition des acteurs et des décideurs des informations climatologiques  fiables </w:t>
            </w:r>
          </w:p>
        </w:tc>
        <w:tc>
          <w:tcPr>
            <w:tcW w:w="1979" w:type="dxa"/>
            <w:shd w:val="clear" w:color="auto" w:fill="auto"/>
          </w:tcPr>
          <w:p w14:paraId="3C2B6CD9" w14:textId="77777777" w:rsidR="00EF0E5E" w:rsidRPr="00962E35" w:rsidRDefault="00EF0E5E" w:rsidP="008E06C7">
            <w:pPr>
              <w:spacing w:after="0" w:line="240" w:lineRule="auto"/>
              <w:ind w:left="2"/>
              <w:rPr>
                <w:rFonts w:cs="Calibri"/>
              </w:rPr>
            </w:pPr>
          </w:p>
        </w:tc>
        <w:tc>
          <w:tcPr>
            <w:tcW w:w="2562" w:type="dxa"/>
            <w:shd w:val="clear" w:color="auto" w:fill="auto"/>
          </w:tcPr>
          <w:p w14:paraId="68FB944D" w14:textId="77777777" w:rsidR="00EF0E5E" w:rsidRPr="00962E35" w:rsidRDefault="00EF0E5E" w:rsidP="008E06C7">
            <w:pPr>
              <w:spacing w:after="0" w:line="240" w:lineRule="auto"/>
              <w:rPr>
                <w:rFonts w:eastAsia="Arial" w:cs="Calibri"/>
              </w:rPr>
            </w:pPr>
            <w:r w:rsidRPr="00962E35">
              <w:rPr>
                <w:rFonts w:eastAsia="Arial" w:cs="Calibri"/>
              </w:rPr>
              <w:t>MINEPDED</w:t>
            </w:r>
          </w:p>
          <w:p w14:paraId="16753527" w14:textId="77777777" w:rsidR="00EF0E5E" w:rsidRPr="00962E35" w:rsidRDefault="00EF0E5E" w:rsidP="008E06C7">
            <w:pPr>
              <w:spacing w:after="0" w:line="240" w:lineRule="auto"/>
              <w:rPr>
                <w:rFonts w:eastAsia="Arial" w:cs="Calibri"/>
              </w:rPr>
            </w:pPr>
            <w:r w:rsidRPr="00962E35">
              <w:rPr>
                <w:rFonts w:eastAsia="Arial" w:cs="Calibri"/>
              </w:rPr>
              <w:t>ONACC</w:t>
            </w:r>
          </w:p>
          <w:p w14:paraId="2984D137" w14:textId="77777777" w:rsidR="00EF0E5E" w:rsidRPr="00962E35" w:rsidRDefault="00EF0E5E" w:rsidP="008E06C7">
            <w:pPr>
              <w:spacing w:after="0" w:line="240" w:lineRule="auto"/>
              <w:rPr>
                <w:rFonts w:eastAsia="Arial" w:cs="Calibri"/>
              </w:rPr>
            </w:pPr>
            <w:r w:rsidRPr="00962E35">
              <w:rPr>
                <w:rFonts w:eastAsia="Arial" w:cs="Calibri"/>
              </w:rPr>
              <w:t>OSC</w:t>
            </w:r>
          </w:p>
          <w:p w14:paraId="675AFFB9" w14:textId="77777777" w:rsidR="00EF0E5E" w:rsidRPr="00962E35" w:rsidRDefault="00EF0E5E" w:rsidP="008E06C7">
            <w:pPr>
              <w:spacing w:after="0" w:line="240" w:lineRule="auto"/>
              <w:rPr>
                <w:rFonts w:eastAsia="Arial" w:cs="Calibri"/>
              </w:rPr>
            </w:pPr>
            <w:r w:rsidRPr="00962E35">
              <w:rPr>
                <w:rFonts w:eastAsia="Arial" w:cs="Calibri"/>
              </w:rPr>
              <w:t>CTD</w:t>
            </w:r>
          </w:p>
          <w:p w14:paraId="291146C2" w14:textId="77777777" w:rsidR="00EF0E5E" w:rsidRPr="00962E35" w:rsidRDefault="00EF0E5E" w:rsidP="008E06C7">
            <w:pPr>
              <w:spacing w:after="0" w:line="240" w:lineRule="auto"/>
              <w:rPr>
                <w:rFonts w:eastAsia="Arial" w:cs="Calibri"/>
              </w:rPr>
            </w:pPr>
            <w:r w:rsidRPr="00962E35">
              <w:rPr>
                <w:rFonts w:eastAsia="Arial" w:cs="Calibri"/>
              </w:rPr>
              <w:t>MINRESI</w:t>
            </w:r>
          </w:p>
          <w:p w14:paraId="16D43F32" w14:textId="77777777" w:rsidR="00EF0E5E" w:rsidRPr="00962E35" w:rsidRDefault="00EF0E5E" w:rsidP="008E06C7">
            <w:pPr>
              <w:spacing w:after="0" w:line="240" w:lineRule="auto"/>
              <w:rPr>
                <w:rFonts w:eastAsia="Arial" w:cs="Calibri"/>
              </w:rPr>
            </w:pPr>
            <w:r w:rsidRPr="00962E35">
              <w:rPr>
                <w:rFonts w:eastAsia="Arial" w:cs="Calibri"/>
              </w:rPr>
              <w:t>MINPAT</w:t>
            </w:r>
          </w:p>
        </w:tc>
        <w:tc>
          <w:tcPr>
            <w:tcW w:w="2170" w:type="dxa"/>
            <w:shd w:val="clear" w:color="auto" w:fill="auto"/>
          </w:tcPr>
          <w:p w14:paraId="678915E9" w14:textId="77777777" w:rsidR="00EF0E5E" w:rsidRPr="00962E35" w:rsidRDefault="00EF0E5E" w:rsidP="008E06C7">
            <w:pPr>
              <w:spacing w:after="0" w:line="240" w:lineRule="auto"/>
              <w:ind w:left="2"/>
              <w:rPr>
                <w:rFonts w:cs="Calibri"/>
              </w:rPr>
            </w:pPr>
          </w:p>
        </w:tc>
        <w:tc>
          <w:tcPr>
            <w:tcW w:w="1454" w:type="dxa"/>
            <w:shd w:val="clear" w:color="auto" w:fill="auto"/>
          </w:tcPr>
          <w:p w14:paraId="111A870E" w14:textId="77777777" w:rsidR="00EF0E5E" w:rsidRPr="00962E35" w:rsidRDefault="00EF0E5E" w:rsidP="008E06C7">
            <w:pPr>
              <w:spacing w:after="0" w:line="240" w:lineRule="auto"/>
              <w:rPr>
                <w:rFonts w:cs="Calibri"/>
              </w:rPr>
            </w:pPr>
            <w:r w:rsidRPr="00962E35">
              <w:rPr>
                <w:rFonts w:cs="Calibri"/>
              </w:rPr>
              <w:t>Insuffisance d’expertise en matière de formation</w:t>
            </w:r>
          </w:p>
        </w:tc>
      </w:tr>
      <w:tr w:rsidR="00EF0E5E" w:rsidRPr="00962E35" w14:paraId="56BE276A" w14:textId="77777777" w:rsidTr="008E06C7">
        <w:trPr>
          <w:trHeight w:val="20"/>
        </w:trPr>
        <w:tc>
          <w:tcPr>
            <w:tcW w:w="2717" w:type="dxa"/>
            <w:vMerge/>
            <w:shd w:val="clear" w:color="auto" w:fill="auto"/>
          </w:tcPr>
          <w:p w14:paraId="5F381640" w14:textId="77777777" w:rsidR="00EF0E5E" w:rsidRPr="00962E35" w:rsidRDefault="00EF0E5E" w:rsidP="008E06C7">
            <w:pPr>
              <w:spacing w:after="0" w:line="240" w:lineRule="auto"/>
              <w:rPr>
                <w:rFonts w:cs="Calibri"/>
              </w:rPr>
            </w:pPr>
          </w:p>
        </w:tc>
        <w:tc>
          <w:tcPr>
            <w:tcW w:w="3223" w:type="dxa"/>
            <w:shd w:val="clear" w:color="auto" w:fill="auto"/>
          </w:tcPr>
          <w:p w14:paraId="05BA71DE" w14:textId="77777777" w:rsidR="00EF0E5E" w:rsidRPr="00962E35" w:rsidRDefault="00EF0E5E" w:rsidP="008E06C7">
            <w:pPr>
              <w:spacing w:after="0" w:line="240" w:lineRule="auto"/>
              <w:ind w:left="2"/>
              <w:rPr>
                <w:rFonts w:cs="Calibri"/>
              </w:rPr>
            </w:pPr>
            <w:r w:rsidRPr="00962E35">
              <w:rPr>
                <w:rFonts w:cs="Calibri"/>
              </w:rPr>
              <w:t>Renforcer le cadre règlementaire en matière du respect des engagements environnementaux</w:t>
            </w:r>
          </w:p>
        </w:tc>
        <w:tc>
          <w:tcPr>
            <w:tcW w:w="2299" w:type="dxa"/>
            <w:shd w:val="clear" w:color="auto" w:fill="auto"/>
          </w:tcPr>
          <w:p w14:paraId="5CAEF23E" w14:textId="77777777" w:rsidR="00EF0E5E" w:rsidRPr="00962E35" w:rsidRDefault="00EF0E5E" w:rsidP="008E06C7">
            <w:pPr>
              <w:spacing w:after="0" w:line="240" w:lineRule="auto"/>
              <w:ind w:left="2"/>
              <w:rPr>
                <w:rFonts w:cs="Calibri"/>
              </w:rPr>
            </w:pPr>
            <w:r w:rsidRPr="00962E35">
              <w:rPr>
                <w:rFonts w:cs="Calibri"/>
              </w:rPr>
              <w:t xml:space="preserve">Renforcer  le cadre juridique </w:t>
            </w:r>
          </w:p>
        </w:tc>
        <w:tc>
          <w:tcPr>
            <w:tcW w:w="1979" w:type="dxa"/>
            <w:shd w:val="clear" w:color="auto" w:fill="auto"/>
          </w:tcPr>
          <w:p w14:paraId="3E900EE3" w14:textId="77777777" w:rsidR="00EF0E5E" w:rsidRPr="00962E35" w:rsidRDefault="00EF0E5E" w:rsidP="008E06C7">
            <w:pPr>
              <w:spacing w:after="0" w:line="240" w:lineRule="auto"/>
              <w:ind w:left="2"/>
              <w:rPr>
                <w:rFonts w:cs="Calibri"/>
              </w:rPr>
            </w:pPr>
          </w:p>
        </w:tc>
        <w:tc>
          <w:tcPr>
            <w:tcW w:w="2562" w:type="dxa"/>
            <w:shd w:val="clear" w:color="auto" w:fill="auto"/>
          </w:tcPr>
          <w:p w14:paraId="3797F68D" w14:textId="77777777" w:rsidR="00EF0E5E" w:rsidRPr="00962E35" w:rsidRDefault="00EF0E5E" w:rsidP="008E06C7">
            <w:pPr>
              <w:spacing w:after="0" w:line="240" w:lineRule="auto"/>
              <w:rPr>
                <w:rFonts w:eastAsia="Arial" w:cs="Calibri"/>
              </w:rPr>
            </w:pPr>
            <w:r w:rsidRPr="00962E35">
              <w:rPr>
                <w:rFonts w:eastAsia="Arial" w:cs="Calibri"/>
              </w:rPr>
              <w:t>MINEPDED</w:t>
            </w:r>
          </w:p>
          <w:p w14:paraId="5BDA6220" w14:textId="77777777" w:rsidR="00EF0E5E" w:rsidRPr="00962E35" w:rsidRDefault="00EF0E5E" w:rsidP="008E06C7">
            <w:pPr>
              <w:spacing w:after="0" w:line="240" w:lineRule="auto"/>
              <w:rPr>
                <w:rFonts w:eastAsia="Arial" w:cs="Calibri"/>
              </w:rPr>
            </w:pPr>
            <w:r w:rsidRPr="00962E35">
              <w:rPr>
                <w:rFonts w:eastAsia="Arial" w:cs="Calibri"/>
              </w:rPr>
              <w:t>ONACC</w:t>
            </w:r>
          </w:p>
          <w:p w14:paraId="63F35CD6" w14:textId="77777777" w:rsidR="00EF0E5E" w:rsidRPr="00962E35" w:rsidRDefault="00EF0E5E" w:rsidP="008E06C7">
            <w:pPr>
              <w:spacing w:after="0" w:line="240" w:lineRule="auto"/>
              <w:rPr>
                <w:rFonts w:eastAsia="Arial" w:cs="Calibri"/>
              </w:rPr>
            </w:pPr>
            <w:r w:rsidRPr="00962E35">
              <w:rPr>
                <w:rFonts w:eastAsia="Arial" w:cs="Calibri"/>
              </w:rPr>
              <w:t>OSC</w:t>
            </w:r>
          </w:p>
          <w:p w14:paraId="0A3D5736" w14:textId="77777777" w:rsidR="00EF0E5E" w:rsidRPr="00962E35" w:rsidRDefault="00EF0E5E" w:rsidP="008E06C7">
            <w:pPr>
              <w:spacing w:after="0" w:line="240" w:lineRule="auto"/>
              <w:rPr>
                <w:rFonts w:eastAsia="Arial" w:cs="Calibri"/>
              </w:rPr>
            </w:pPr>
            <w:r w:rsidRPr="00962E35">
              <w:rPr>
                <w:rFonts w:eastAsia="Arial" w:cs="Calibri"/>
              </w:rPr>
              <w:t>CTD</w:t>
            </w:r>
          </w:p>
          <w:p w14:paraId="6E476172" w14:textId="77777777" w:rsidR="00EF0E5E" w:rsidRPr="00962E35" w:rsidRDefault="00EF0E5E" w:rsidP="008E06C7">
            <w:pPr>
              <w:spacing w:after="0" w:line="240" w:lineRule="auto"/>
              <w:rPr>
                <w:rFonts w:eastAsia="Arial" w:cs="Calibri"/>
              </w:rPr>
            </w:pPr>
            <w:r w:rsidRPr="00962E35">
              <w:rPr>
                <w:rFonts w:eastAsia="Arial" w:cs="Calibri"/>
              </w:rPr>
              <w:t>MINRESI</w:t>
            </w:r>
          </w:p>
          <w:p w14:paraId="43724069" w14:textId="77777777" w:rsidR="00EF0E5E" w:rsidRPr="00962E35" w:rsidRDefault="00EF0E5E" w:rsidP="008E06C7">
            <w:pPr>
              <w:spacing w:after="0" w:line="240" w:lineRule="auto"/>
              <w:rPr>
                <w:rFonts w:eastAsia="Arial" w:cs="Calibri"/>
              </w:rPr>
            </w:pPr>
            <w:r w:rsidRPr="00962E35">
              <w:rPr>
                <w:rFonts w:eastAsia="Arial" w:cs="Calibri"/>
              </w:rPr>
              <w:t>MINPAT</w:t>
            </w:r>
          </w:p>
        </w:tc>
        <w:tc>
          <w:tcPr>
            <w:tcW w:w="2170" w:type="dxa"/>
            <w:shd w:val="clear" w:color="auto" w:fill="auto"/>
          </w:tcPr>
          <w:p w14:paraId="111DC880" w14:textId="77777777" w:rsidR="00EF0E5E" w:rsidRPr="00962E35" w:rsidRDefault="00EF0E5E" w:rsidP="008E06C7">
            <w:pPr>
              <w:spacing w:after="0" w:line="240" w:lineRule="auto"/>
              <w:ind w:left="2"/>
              <w:rPr>
                <w:rFonts w:cs="Calibri"/>
              </w:rPr>
            </w:pPr>
            <w:r w:rsidRPr="00962E35">
              <w:rPr>
                <w:rFonts w:cs="Calibri"/>
              </w:rPr>
              <w:t>Nombre de lois actualisé</w:t>
            </w:r>
          </w:p>
        </w:tc>
        <w:tc>
          <w:tcPr>
            <w:tcW w:w="1454" w:type="dxa"/>
            <w:shd w:val="clear" w:color="auto" w:fill="auto"/>
          </w:tcPr>
          <w:p w14:paraId="3EA18D7F" w14:textId="77777777" w:rsidR="00EF0E5E" w:rsidRPr="00962E35" w:rsidRDefault="00EF0E5E" w:rsidP="008E06C7">
            <w:pPr>
              <w:spacing w:after="0" w:line="240" w:lineRule="auto"/>
              <w:rPr>
                <w:rFonts w:cs="Calibri"/>
              </w:rPr>
            </w:pPr>
          </w:p>
        </w:tc>
      </w:tr>
      <w:tr w:rsidR="00EF0E5E" w:rsidRPr="00962E35" w14:paraId="41C84977" w14:textId="77777777" w:rsidTr="008E06C7">
        <w:trPr>
          <w:trHeight w:val="20"/>
        </w:trPr>
        <w:tc>
          <w:tcPr>
            <w:tcW w:w="2717" w:type="dxa"/>
            <w:vMerge/>
            <w:shd w:val="clear" w:color="auto" w:fill="auto"/>
          </w:tcPr>
          <w:p w14:paraId="57FAE506" w14:textId="77777777" w:rsidR="00EF0E5E" w:rsidRPr="00962E35" w:rsidRDefault="00EF0E5E" w:rsidP="008E06C7">
            <w:pPr>
              <w:spacing w:after="0" w:line="240" w:lineRule="auto"/>
              <w:rPr>
                <w:rFonts w:cs="Calibri"/>
              </w:rPr>
            </w:pPr>
          </w:p>
        </w:tc>
        <w:tc>
          <w:tcPr>
            <w:tcW w:w="3223" w:type="dxa"/>
            <w:shd w:val="clear" w:color="auto" w:fill="auto"/>
          </w:tcPr>
          <w:p w14:paraId="4F30F703" w14:textId="77777777" w:rsidR="00EF0E5E" w:rsidRPr="00962E35" w:rsidRDefault="00EF0E5E" w:rsidP="008E06C7">
            <w:pPr>
              <w:spacing w:after="0" w:line="240" w:lineRule="auto"/>
              <w:rPr>
                <w:rFonts w:cs="Calibri"/>
              </w:rPr>
            </w:pPr>
            <w:r w:rsidRPr="00962E35">
              <w:rPr>
                <w:rFonts w:cs="Calibri"/>
              </w:rPr>
              <w:t>Mettre en place un dispositif efficace de suivi-évaluation des  engagements environnementaux</w:t>
            </w:r>
          </w:p>
        </w:tc>
        <w:tc>
          <w:tcPr>
            <w:tcW w:w="2299" w:type="dxa"/>
            <w:shd w:val="clear" w:color="auto" w:fill="auto"/>
          </w:tcPr>
          <w:p w14:paraId="24811425" w14:textId="77777777" w:rsidR="00EF0E5E" w:rsidRPr="00962E35" w:rsidRDefault="00EF0E5E" w:rsidP="008E06C7">
            <w:pPr>
              <w:spacing w:after="0" w:line="240" w:lineRule="auto"/>
              <w:ind w:left="2"/>
              <w:rPr>
                <w:rFonts w:cs="Calibri"/>
              </w:rPr>
            </w:pPr>
            <w:r w:rsidRPr="00962E35">
              <w:rPr>
                <w:rFonts w:cs="Calibri"/>
              </w:rPr>
              <w:t>Rendre opérationnel le système de suivi évaluation</w:t>
            </w:r>
          </w:p>
        </w:tc>
        <w:tc>
          <w:tcPr>
            <w:tcW w:w="1979" w:type="dxa"/>
            <w:shd w:val="clear" w:color="auto" w:fill="auto"/>
          </w:tcPr>
          <w:p w14:paraId="06EE920E" w14:textId="77777777" w:rsidR="00EF0E5E" w:rsidRPr="00962E35" w:rsidRDefault="00EF0E5E" w:rsidP="008E06C7">
            <w:pPr>
              <w:spacing w:after="0" w:line="240" w:lineRule="auto"/>
              <w:ind w:left="2"/>
              <w:rPr>
                <w:rFonts w:cs="Calibri"/>
              </w:rPr>
            </w:pPr>
          </w:p>
        </w:tc>
        <w:tc>
          <w:tcPr>
            <w:tcW w:w="2562" w:type="dxa"/>
            <w:shd w:val="clear" w:color="auto" w:fill="auto"/>
          </w:tcPr>
          <w:p w14:paraId="0965E8EC" w14:textId="77777777" w:rsidR="00EF0E5E" w:rsidRPr="00962E35" w:rsidRDefault="00EF0E5E" w:rsidP="008E06C7">
            <w:pPr>
              <w:spacing w:after="0" w:line="240" w:lineRule="auto"/>
              <w:rPr>
                <w:rFonts w:eastAsia="Arial" w:cs="Calibri"/>
              </w:rPr>
            </w:pPr>
            <w:r w:rsidRPr="00962E35">
              <w:rPr>
                <w:rFonts w:eastAsia="Arial" w:cs="Calibri"/>
              </w:rPr>
              <w:t>MINEPDED</w:t>
            </w:r>
          </w:p>
          <w:p w14:paraId="25A5644D" w14:textId="77777777" w:rsidR="00EF0E5E" w:rsidRPr="00962E35" w:rsidRDefault="00EF0E5E" w:rsidP="008E06C7">
            <w:pPr>
              <w:spacing w:after="0" w:line="240" w:lineRule="auto"/>
              <w:rPr>
                <w:rFonts w:eastAsia="Arial" w:cs="Calibri"/>
              </w:rPr>
            </w:pPr>
            <w:r w:rsidRPr="00962E35">
              <w:rPr>
                <w:rFonts w:eastAsia="Arial" w:cs="Calibri"/>
              </w:rPr>
              <w:t>ONACC</w:t>
            </w:r>
          </w:p>
          <w:p w14:paraId="5505AB26" w14:textId="77777777" w:rsidR="00EF0E5E" w:rsidRPr="00962E35" w:rsidRDefault="00EF0E5E" w:rsidP="008E06C7">
            <w:pPr>
              <w:spacing w:after="0" w:line="240" w:lineRule="auto"/>
              <w:rPr>
                <w:rFonts w:eastAsia="Arial" w:cs="Calibri"/>
              </w:rPr>
            </w:pPr>
            <w:r w:rsidRPr="00962E35">
              <w:rPr>
                <w:rFonts w:eastAsia="Arial" w:cs="Calibri"/>
              </w:rPr>
              <w:t>OSC</w:t>
            </w:r>
          </w:p>
          <w:p w14:paraId="5583AE17" w14:textId="77777777" w:rsidR="00EF0E5E" w:rsidRPr="00962E35" w:rsidRDefault="00EF0E5E" w:rsidP="008E06C7">
            <w:pPr>
              <w:spacing w:after="0" w:line="240" w:lineRule="auto"/>
              <w:rPr>
                <w:rFonts w:eastAsia="Arial" w:cs="Calibri"/>
              </w:rPr>
            </w:pPr>
            <w:r w:rsidRPr="00962E35">
              <w:rPr>
                <w:rFonts w:eastAsia="Arial" w:cs="Calibri"/>
              </w:rPr>
              <w:t>CTD</w:t>
            </w:r>
          </w:p>
          <w:p w14:paraId="37BA87AA" w14:textId="77777777" w:rsidR="00EF0E5E" w:rsidRPr="00962E35" w:rsidRDefault="00EF0E5E" w:rsidP="008E06C7">
            <w:pPr>
              <w:spacing w:after="0" w:line="240" w:lineRule="auto"/>
              <w:rPr>
                <w:rFonts w:eastAsia="Arial" w:cs="Calibri"/>
              </w:rPr>
            </w:pPr>
            <w:r w:rsidRPr="00962E35">
              <w:rPr>
                <w:rFonts w:eastAsia="Arial" w:cs="Calibri"/>
              </w:rPr>
              <w:t>MINRESI</w:t>
            </w:r>
          </w:p>
          <w:p w14:paraId="09F36066" w14:textId="77777777" w:rsidR="00EF0E5E" w:rsidRPr="00962E35" w:rsidRDefault="00EF0E5E" w:rsidP="008E06C7">
            <w:pPr>
              <w:spacing w:after="0" w:line="240" w:lineRule="auto"/>
              <w:rPr>
                <w:rFonts w:eastAsia="Arial" w:cs="Calibri"/>
              </w:rPr>
            </w:pPr>
            <w:r w:rsidRPr="00962E35">
              <w:rPr>
                <w:rFonts w:eastAsia="Arial" w:cs="Calibri"/>
              </w:rPr>
              <w:t>MINPAT</w:t>
            </w:r>
          </w:p>
        </w:tc>
        <w:tc>
          <w:tcPr>
            <w:tcW w:w="2170" w:type="dxa"/>
            <w:shd w:val="clear" w:color="auto" w:fill="auto"/>
          </w:tcPr>
          <w:p w14:paraId="58C5E226" w14:textId="77777777" w:rsidR="00EF0E5E" w:rsidRPr="00962E35" w:rsidRDefault="00EF0E5E" w:rsidP="008E06C7">
            <w:pPr>
              <w:spacing w:after="0" w:line="240" w:lineRule="auto"/>
              <w:ind w:left="2"/>
              <w:rPr>
                <w:rFonts w:eastAsia="Arial" w:cs="Calibri"/>
              </w:rPr>
            </w:pPr>
            <w:r w:rsidRPr="00962E35">
              <w:rPr>
                <w:rFonts w:eastAsia="Arial" w:cs="Calibri"/>
              </w:rPr>
              <w:t>Nombre de projets évalués</w:t>
            </w:r>
          </w:p>
        </w:tc>
        <w:tc>
          <w:tcPr>
            <w:tcW w:w="1454" w:type="dxa"/>
            <w:shd w:val="clear" w:color="auto" w:fill="auto"/>
          </w:tcPr>
          <w:p w14:paraId="3A81B561" w14:textId="77777777" w:rsidR="00EF0E5E" w:rsidRPr="00962E35" w:rsidRDefault="00EF0E5E" w:rsidP="008E06C7">
            <w:pPr>
              <w:spacing w:after="0" w:line="240" w:lineRule="auto"/>
              <w:rPr>
                <w:rFonts w:cs="Calibri"/>
              </w:rPr>
            </w:pPr>
            <w:r w:rsidRPr="00962E35">
              <w:rPr>
                <w:rFonts w:cs="Calibri"/>
              </w:rPr>
              <w:t>Evaluation insuffisante</w:t>
            </w:r>
          </w:p>
          <w:p w14:paraId="1D182175" w14:textId="77777777" w:rsidR="00EF0E5E" w:rsidRPr="00962E35" w:rsidRDefault="00EF0E5E" w:rsidP="008E06C7">
            <w:pPr>
              <w:spacing w:after="0" w:line="240" w:lineRule="auto"/>
              <w:rPr>
                <w:rFonts w:cs="Calibri"/>
              </w:rPr>
            </w:pPr>
            <w:r w:rsidRPr="00962E35">
              <w:rPr>
                <w:rFonts w:cs="Calibri"/>
              </w:rPr>
              <w:t xml:space="preserve">Insuffisance des moyens </w:t>
            </w:r>
          </w:p>
        </w:tc>
      </w:tr>
      <w:tr w:rsidR="00EF0E5E" w:rsidRPr="00962E35" w14:paraId="5E9FE23E" w14:textId="77777777" w:rsidTr="008E06C7">
        <w:trPr>
          <w:trHeight w:val="20"/>
        </w:trPr>
        <w:tc>
          <w:tcPr>
            <w:tcW w:w="2717" w:type="dxa"/>
            <w:shd w:val="clear" w:color="auto" w:fill="auto"/>
          </w:tcPr>
          <w:p w14:paraId="3BB72A68" w14:textId="77777777" w:rsidR="00EF0E5E" w:rsidRPr="00962E35" w:rsidRDefault="00EF0E5E" w:rsidP="008E06C7">
            <w:pPr>
              <w:spacing w:after="0" w:line="240" w:lineRule="auto"/>
              <w:rPr>
                <w:rFonts w:cs="Calibri"/>
              </w:rPr>
            </w:pPr>
            <w:r w:rsidRPr="00962E35">
              <w:rPr>
                <w:rFonts w:cs="Calibri"/>
              </w:rPr>
              <w:t>Quels sont les bonnes pratiques et les vois que vous aimeriez voir mise à l’échelle pour accélérer la mise en œuvre de la dimension environnementale du développement durable dans le contexte de la décennie d’action ?</w:t>
            </w:r>
          </w:p>
        </w:tc>
        <w:tc>
          <w:tcPr>
            <w:tcW w:w="3223" w:type="dxa"/>
            <w:shd w:val="clear" w:color="auto" w:fill="auto"/>
          </w:tcPr>
          <w:p w14:paraId="7CE298E4" w14:textId="77777777" w:rsidR="00EF0E5E" w:rsidRPr="00962E35" w:rsidRDefault="00EF0E5E" w:rsidP="00796451">
            <w:pPr>
              <w:pStyle w:val="Paragraphedeliste"/>
              <w:numPr>
                <w:ilvl w:val="0"/>
                <w:numId w:val="18"/>
              </w:numPr>
              <w:spacing w:after="0" w:line="240" w:lineRule="auto"/>
              <w:rPr>
                <w:rFonts w:cs="Calibri"/>
              </w:rPr>
            </w:pPr>
            <w:r w:rsidRPr="00962E35">
              <w:rPr>
                <w:rFonts w:cs="Calibri"/>
              </w:rPr>
              <w:t>Promotion de l’efficacité énergétique ;</w:t>
            </w:r>
          </w:p>
          <w:p w14:paraId="1C105D1D" w14:textId="77777777" w:rsidR="00EF0E5E" w:rsidRPr="00962E35" w:rsidRDefault="00EF0E5E" w:rsidP="008E06C7">
            <w:pPr>
              <w:pStyle w:val="Paragraphedeliste"/>
              <w:spacing w:after="0" w:line="240" w:lineRule="auto"/>
              <w:rPr>
                <w:rFonts w:cs="Calibri"/>
              </w:rPr>
            </w:pPr>
            <w:r w:rsidRPr="00962E35">
              <w:rPr>
                <w:rFonts w:cs="Calibri"/>
              </w:rPr>
              <w:t xml:space="preserve"> </w:t>
            </w:r>
          </w:p>
          <w:p w14:paraId="3AD0E5CC" w14:textId="77777777" w:rsidR="00EF0E5E" w:rsidRPr="00962E35" w:rsidRDefault="00EF0E5E" w:rsidP="00796451">
            <w:pPr>
              <w:pStyle w:val="Paragraphedeliste"/>
              <w:numPr>
                <w:ilvl w:val="0"/>
                <w:numId w:val="18"/>
              </w:numPr>
              <w:spacing w:after="0" w:line="240" w:lineRule="auto"/>
              <w:rPr>
                <w:rFonts w:cs="Calibri"/>
              </w:rPr>
            </w:pPr>
            <w:r w:rsidRPr="00962E35">
              <w:rPr>
                <w:rFonts w:cs="Calibri"/>
              </w:rPr>
              <w:t>Promotion de l’agroforesterie ;</w:t>
            </w:r>
          </w:p>
          <w:p w14:paraId="7B0C88CA" w14:textId="77777777" w:rsidR="00EF0E5E" w:rsidRPr="00962E35" w:rsidRDefault="00EF0E5E" w:rsidP="008E06C7">
            <w:pPr>
              <w:pStyle w:val="Paragraphedeliste"/>
              <w:spacing w:after="0" w:line="240" w:lineRule="auto"/>
              <w:rPr>
                <w:rFonts w:cs="Calibri"/>
              </w:rPr>
            </w:pPr>
          </w:p>
          <w:p w14:paraId="2AE8AABD" w14:textId="77777777" w:rsidR="00EF0E5E" w:rsidRPr="00962E35" w:rsidRDefault="00EF0E5E" w:rsidP="008E06C7">
            <w:pPr>
              <w:pStyle w:val="Paragraphedeliste"/>
              <w:spacing w:after="0" w:line="240" w:lineRule="auto"/>
              <w:rPr>
                <w:rFonts w:cs="Calibri"/>
              </w:rPr>
            </w:pPr>
          </w:p>
          <w:p w14:paraId="3AEAEA27" w14:textId="77777777" w:rsidR="00EF0E5E" w:rsidRPr="00962E35" w:rsidRDefault="00EF0E5E" w:rsidP="00796451">
            <w:pPr>
              <w:pStyle w:val="Paragraphedeliste"/>
              <w:numPr>
                <w:ilvl w:val="0"/>
                <w:numId w:val="18"/>
              </w:numPr>
              <w:spacing w:after="0" w:line="240" w:lineRule="auto"/>
              <w:rPr>
                <w:rFonts w:cs="Calibri"/>
              </w:rPr>
            </w:pPr>
            <w:r w:rsidRPr="00962E35">
              <w:rPr>
                <w:rFonts w:cs="Calibri"/>
              </w:rPr>
              <w:t xml:space="preserve">Promotion des produits forestiers non ligneux qui est l’une des alternatives à la déforestation ; </w:t>
            </w:r>
          </w:p>
          <w:p w14:paraId="6125BDAC" w14:textId="77777777" w:rsidR="00EF0E5E" w:rsidRPr="00962E35" w:rsidRDefault="00EF0E5E" w:rsidP="008E06C7">
            <w:pPr>
              <w:pStyle w:val="Paragraphedeliste"/>
              <w:spacing w:after="0" w:line="240" w:lineRule="auto"/>
              <w:rPr>
                <w:rFonts w:cs="Calibri"/>
              </w:rPr>
            </w:pPr>
          </w:p>
          <w:p w14:paraId="7FEA51B6" w14:textId="77777777" w:rsidR="00EF0E5E" w:rsidRPr="00962E35" w:rsidRDefault="00EF0E5E" w:rsidP="00796451">
            <w:pPr>
              <w:pStyle w:val="Paragraphedeliste"/>
              <w:numPr>
                <w:ilvl w:val="0"/>
                <w:numId w:val="18"/>
              </w:numPr>
              <w:spacing w:after="0" w:line="240" w:lineRule="auto"/>
              <w:rPr>
                <w:rFonts w:cs="Calibri"/>
              </w:rPr>
            </w:pPr>
            <w:r w:rsidRPr="00962E35">
              <w:rPr>
                <w:rFonts w:cs="Calibri"/>
              </w:rPr>
              <w:t xml:space="preserve">Valorisation des déchets </w:t>
            </w:r>
          </w:p>
          <w:p w14:paraId="5B4DB857" w14:textId="77777777" w:rsidR="00EF0E5E" w:rsidRPr="00962E35" w:rsidRDefault="00EF0E5E" w:rsidP="008E06C7">
            <w:pPr>
              <w:pStyle w:val="Paragraphedeliste"/>
              <w:spacing w:after="0" w:line="240" w:lineRule="auto"/>
              <w:rPr>
                <w:rFonts w:cs="Calibri"/>
              </w:rPr>
            </w:pPr>
          </w:p>
          <w:p w14:paraId="4FA5B9F2" w14:textId="77777777" w:rsidR="00EF0E5E" w:rsidRPr="00962E35" w:rsidRDefault="00EF0E5E" w:rsidP="008E06C7">
            <w:pPr>
              <w:pStyle w:val="Paragraphedeliste"/>
              <w:spacing w:after="0" w:line="240" w:lineRule="auto"/>
              <w:rPr>
                <w:rFonts w:cs="Calibri"/>
              </w:rPr>
            </w:pPr>
          </w:p>
          <w:p w14:paraId="23DB58AD" w14:textId="77777777" w:rsidR="00EF0E5E" w:rsidRPr="00962E35" w:rsidRDefault="00EF0E5E" w:rsidP="00796451">
            <w:pPr>
              <w:pStyle w:val="Paragraphedeliste"/>
              <w:numPr>
                <w:ilvl w:val="0"/>
                <w:numId w:val="18"/>
              </w:numPr>
              <w:spacing w:after="0" w:line="240" w:lineRule="auto"/>
              <w:rPr>
                <w:rFonts w:cs="Calibri"/>
              </w:rPr>
            </w:pPr>
            <w:r w:rsidRPr="00962E35">
              <w:rPr>
                <w:rFonts w:cs="Calibri"/>
              </w:rPr>
              <w:t>Promotion de l’Eco construction (combinaison de matériaux locaux et naturels)</w:t>
            </w:r>
          </w:p>
          <w:p w14:paraId="30E59D92" w14:textId="77777777" w:rsidR="00EF0E5E" w:rsidRPr="00962E35" w:rsidRDefault="00EF0E5E" w:rsidP="008E06C7">
            <w:pPr>
              <w:pStyle w:val="Paragraphedeliste"/>
              <w:spacing w:after="0" w:line="240" w:lineRule="auto"/>
              <w:rPr>
                <w:rFonts w:cs="Calibri"/>
              </w:rPr>
            </w:pPr>
          </w:p>
          <w:p w14:paraId="73DAB0C5" w14:textId="77777777" w:rsidR="00EF0E5E" w:rsidRPr="00962E35" w:rsidRDefault="00EF0E5E" w:rsidP="00796451">
            <w:pPr>
              <w:pStyle w:val="Paragraphedeliste"/>
              <w:numPr>
                <w:ilvl w:val="0"/>
                <w:numId w:val="18"/>
              </w:numPr>
              <w:spacing w:after="0" w:line="240" w:lineRule="auto"/>
              <w:rPr>
                <w:rFonts w:cs="Calibri"/>
              </w:rPr>
            </w:pPr>
            <w:r w:rsidRPr="00962E35">
              <w:rPr>
                <w:rFonts w:cs="Calibri"/>
              </w:rPr>
              <w:t>Vulgarisation à grande échelle des engrais biologiques</w:t>
            </w:r>
          </w:p>
          <w:p w14:paraId="27BC6164" w14:textId="77777777" w:rsidR="00EF0E5E" w:rsidRPr="00962E35" w:rsidRDefault="00EF0E5E" w:rsidP="008E06C7">
            <w:pPr>
              <w:pStyle w:val="Paragraphedeliste"/>
              <w:spacing w:after="0" w:line="240" w:lineRule="auto"/>
              <w:rPr>
                <w:rFonts w:cs="Calibri"/>
              </w:rPr>
            </w:pPr>
          </w:p>
          <w:p w14:paraId="00F0FB7E" w14:textId="77777777" w:rsidR="00EF0E5E" w:rsidRPr="00962E35" w:rsidRDefault="00EF0E5E" w:rsidP="008E06C7">
            <w:pPr>
              <w:pStyle w:val="Paragraphedeliste"/>
              <w:spacing w:after="0" w:line="240" w:lineRule="auto"/>
              <w:rPr>
                <w:rFonts w:cs="Calibri"/>
              </w:rPr>
            </w:pPr>
          </w:p>
          <w:p w14:paraId="37ECD329" w14:textId="77777777" w:rsidR="00EF0E5E" w:rsidRPr="00962E35" w:rsidRDefault="00EF0E5E" w:rsidP="00796451">
            <w:pPr>
              <w:pStyle w:val="Paragraphedeliste"/>
              <w:numPr>
                <w:ilvl w:val="0"/>
                <w:numId w:val="18"/>
              </w:numPr>
              <w:spacing w:after="0" w:line="240" w:lineRule="auto"/>
              <w:rPr>
                <w:rFonts w:cs="Calibri"/>
              </w:rPr>
            </w:pPr>
            <w:r w:rsidRPr="00962E35">
              <w:rPr>
                <w:rFonts w:cs="Calibri"/>
              </w:rPr>
              <w:t>Renforcement de la diffusion et de la sensibilisation des services climatologiques, agro climatologiques</w:t>
            </w:r>
          </w:p>
        </w:tc>
        <w:tc>
          <w:tcPr>
            <w:tcW w:w="2299" w:type="dxa"/>
            <w:shd w:val="clear" w:color="auto" w:fill="auto"/>
          </w:tcPr>
          <w:p w14:paraId="136DA331" w14:textId="77777777" w:rsidR="00EF0E5E" w:rsidRPr="00962E35" w:rsidRDefault="00EF0E5E" w:rsidP="00796451">
            <w:pPr>
              <w:pStyle w:val="Paragraphedeliste"/>
              <w:numPr>
                <w:ilvl w:val="0"/>
                <w:numId w:val="19"/>
              </w:numPr>
              <w:spacing w:after="0" w:line="240" w:lineRule="auto"/>
              <w:rPr>
                <w:rFonts w:eastAsia="Arial" w:cs="Calibri"/>
              </w:rPr>
            </w:pPr>
            <w:r w:rsidRPr="00962E35">
              <w:rPr>
                <w:rFonts w:eastAsia="Arial" w:cs="Calibri"/>
              </w:rPr>
              <w:t>Utiliser l’énergie de manière optimale</w:t>
            </w:r>
          </w:p>
          <w:p w14:paraId="701A3ED4" w14:textId="77777777" w:rsidR="00EF0E5E" w:rsidRPr="00962E35" w:rsidRDefault="00EF0E5E" w:rsidP="008E06C7">
            <w:pPr>
              <w:pStyle w:val="Paragraphedeliste"/>
              <w:spacing w:after="0" w:line="240" w:lineRule="auto"/>
              <w:ind w:left="722"/>
              <w:rPr>
                <w:rFonts w:eastAsia="Arial" w:cs="Calibri"/>
              </w:rPr>
            </w:pPr>
          </w:p>
          <w:p w14:paraId="39E9356A" w14:textId="77777777" w:rsidR="00EF0E5E" w:rsidRPr="00962E35" w:rsidRDefault="00EF0E5E" w:rsidP="00796451">
            <w:pPr>
              <w:pStyle w:val="Paragraphedeliste"/>
              <w:numPr>
                <w:ilvl w:val="0"/>
                <w:numId w:val="19"/>
              </w:numPr>
              <w:spacing w:after="0" w:line="240" w:lineRule="auto"/>
              <w:rPr>
                <w:rFonts w:eastAsia="Arial" w:cs="Calibri"/>
              </w:rPr>
            </w:pPr>
            <w:r w:rsidRPr="00962E35">
              <w:rPr>
                <w:rFonts w:eastAsia="Arial" w:cs="Calibri"/>
              </w:rPr>
              <w:t>Assurer l’indépendance alimentaire</w:t>
            </w:r>
          </w:p>
          <w:p w14:paraId="42B2FAA6" w14:textId="77777777" w:rsidR="00EF0E5E" w:rsidRPr="00962E35" w:rsidRDefault="00EF0E5E" w:rsidP="008E06C7">
            <w:pPr>
              <w:pStyle w:val="Paragraphedeliste"/>
              <w:spacing w:after="0" w:line="240" w:lineRule="auto"/>
              <w:rPr>
                <w:rFonts w:eastAsia="Arial" w:cs="Calibri"/>
              </w:rPr>
            </w:pPr>
          </w:p>
          <w:p w14:paraId="674695A8" w14:textId="77777777" w:rsidR="00EF0E5E" w:rsidRPr="00962E35" w:rsidRDefault="00EF0E5E" w:rsidP="008E06C7">
            <w:pPr>
              <w:pStyle w:val="Paragraphedeliste"/>
              <w:spacing w:after="0" w:line="240" w:lineRule="auto"/>
              <w:ind w:left="722"/>
              <w:rPr>
                <w:rFonts w:eastAsia="Arial" w:cs="Calibri"/>
              </w:rPr>
            </w:pPr>
          </w:p>
          <w:p w14:paraId="19E848B1" w14:textId="77777777" w:rsidR="00EF0E5E" w:rsidRPr="00962E35" w:rsidRDefault="00EF0E5E" w:rsidP="00796451">
            <w:pPr>
              <w:pStyle w:val="Paragraphedeliste"/>
              <w:numPr>
                <w:ilvl w:val="0"/>
                <w:numId w:val="19"/>
              </w:numPr>
              <w:spacing w:after="0" w:line="240" w:lineRule="auto"/>
              <w:rPr>
                <w:rFonts w:eastAsia="Arial" w:cs="Calibri"/>
              </w:rPr>
            </w:pPr>
            <w:r w:rsidRPr="00962E35">
              <w:rPr>
                <w:rFonts w:eastAsia="Arial" w:cs="Calibri"/>
              </w:rPr>
              <w:t>Sauvegarder les ressources forestières non ligneux</w:t>
            </w:r>
          </w:p>
          <w:p w14:paraId="7F396F09" w14:textId="77777777" w:rsidR="00EF0E5E" w:rsidRPr="00962E35" w:rsidRDefault="00EF0E5E" w:rsidP="00796451">
            <w:pPr>
              <w:pStyle w:val="Paragraphedeliste"/>
              <w:numPr>
                <w:ilvl w:val="0"/>
                <w:numId w:val="19"/>
              </w:numPr>
              <w:spacing w:after="0" w:line="240" w:lineRule="auto"/>
              <w:rPr>
                <w:rFonts w:eastAsia="Arial" w:cs="Calibri"/>
              </w:rPr>
            </w:pPr>
            <w:r w:rsidRPr="00962E35">
              <w:rPr>
                <w:rFonts w:eastAsia="Arial" w:cs="Calibri"/>
              </w:rPr>
              <w:t>Exploiter les ressources de manière optimale</w:t>
            </w:r>
          </w:p>
          <w:p w14:paraId="5965AA13" w14:textId="77777777" w:rsidR="00EF0E5E" w:rsidRPr="00962E35" w:rsidRDefault="00EF0E5E" w:rsidP="00796451">
            <w:pPr>
              <w:pStyle w:val="Paragraphedeliste"/>
              <w:numPr>
                <w:ilvl w:val="0"/>
                <w:numId w:val="19"/>
              </w:numPr>
              <w:spacing w:after="0" w:line="240" w:lineRule="auto"/>
              <w:rPr>
                <w:rFonts w:eastAsia="Arial" w:cs="Calibri"/>
              </w:rPr>
            </w:pPr>
            <w:r w:rsidRPr="00962E35">
              <w:rPr>
                <w:rFonts w:eastAsia="Arial" w:cs="Calibri"/>
              </w:rPr>
              <w:t>Valoriser la matière locale dans le but de réduire l’empreinte carbone</w:t>
            </w:r>
          </w:p>
          <w:p w14:paraId="2C3A73D8" w14:textId="77777777" w:rsidR="00EF0E5E" w:rsidRPr="00962E35" w:rsidRDefault="00EF0E5E" w:rsidP="008E06C7">
            <w:pPr>
              <w:pStyle w:val="Paragraphedeliste"/>
              <w:spacing w:after="0" w:line="240" w:lineRule="auto"/>
              <w:ind w:left="722"/>
              <w:rPr>
                <w:rFonts w:eastAsia="Arial" w:cs="Calibri"/>
              </w:rPr>
            </w:pPr>
          </w:p>
          <w:p w14:paraId="597AF03F" w14:textId="77777777" w:rsidR="00EF0E5E" w:rsidRPr="00962E35" w:rsidRDefault="00EF0E5E" w:rsidP="00796451">
            <w:pPr>
              <w:pStyle w:val="Paragraphedeliste"/>
              <w:numPr>
                <w:ilvl w:val="0"/>
                <w:numId w:val="19"/>
              </w:numPr>
              <w:spacing w:after="0" w:line="240" w:lineRule="auto"/>
              <w:rPr>
                <w:rFonts w:eastAsia="Arial" w:cs="Calibri"/>
              </w:rPr>
            </w:pPr>
            <w:r w:rsidRPr="00962E35">
              <w:rPr>
                <w:rFonts w:eastAsia="Arial" w:cs="Calibri"/>
              </w:rPr>
              <w:t>Promouvoir l’agriculture saine</w:t>
            </w:r>
          </w:p>
          <w:p w14:paraId="5C5F855D" w14:textId="77777777" w:rsidR="00EF0E5E" w:rsidRPr="00962E35" w:rsidRDefault="00EF0E5E" w:rsidP="008E06C7">
            <w:pPr>
              <w:pStyle w:val="Paragraphedeliste"/>
              <w:spacing w:after="0" w:line="240" w:lineRule="auto"/>
              <w:ind w:left="722"/>
              <w:rPr>
                <w:rFonts w:eastAsia="Arial" w:cs="Calibri"/>
              </w:rPr>
            </w:pPr>
          </w:p>
          <w:p w14:paraId="578C30E0" w14:textId="77777777" w:rsidR="00EF0E5E" w:rsidRPr="00962E35" w:rsidRDefault="00EF0E5E" w:rsidP="00796451">
            <w:pPr>
              <w:pStyle w:val="Paragraphedeliste"/>
              <w:numPr>
                <w:ilvl w:val="0"/>
                <w:numId w:val="19"/>
              </w:numPr>
              <w:spacing w:after="0" w:line="240" w:lineRule="auto"/>
              <w:rPr>
                <w:rFonts w:eastAsia="Arial" w:cs="Calibri"/>
              </w:rPr>
            </w:pPr>
            <w:r w:rsidRPr="00962E35">
              <w:rPr>
                <w:rFonts w:eastAsia="Arial" w:cs="Calibri"/>
              </w:rPr>
              <w:t>Rendre disponible les informations climatologiques auprès des décideurs et acteurs du monde rural .</w:t>
            </w:r>
          </w:p>
        </w:tc>
        <w:tc>
          <w:tcPr>
            <w:tcW w:w="1979" w:type="dxa"/>
            <w:shd w:val="clear" w:color="auto" w:fill="auto"/>
          </w:tcPr>
          <w:p w14:paraId="383BF763" w14:textId="77777777" w:rsidR="00EF0E5E" w:rsidRPr="00962E35" w:rsidRDefault="00EF0E5E" w:rsidP="008E06C7">
            <w:pPr>
              <w:spacing w:after="0" w:line="240" w:lineRule="auto"/>
              <w:ind w:left="2"/>
              <w:rPr>
                <w:rFonts w:cs="Calibri"/>
              </w:rPr>
            </w:pPr>
          </w:p>
        </w:tc>
        <w:tc>
          <w:tcPr>
            <w:tcW w:w="2562" w:type="dxa"/>
            <w:shd w:val="clear" w:color="auto" w:fill="auto"/>
          </w:tcPr>
          <w:p w14:paraId="6F8E6E06" w14:textId="77777777" w:rsidR="00EF0E5E" w:rsidRPr="00962E35" w:rsidRDefault="00EF0E5E" w:rsidP="008E06C7">
            <w:pPr>
              <w:spacing w:after="0" w:line="240" w:lineRule="auto"/>
              <w:rPr>
                <w:rFonts w:eastAsia="Arial" w:cs="Calibri"/>
              </w:rPr>
            </w:pPr>
          </w:p>
        </w:tc>
        <w:tc>
          <w:tcPr>
            <w:tcW w:w="2170" w:type="dxa"/>
            <w:shd w:val="clear" w:color="auto" w:fill="auto"/>
          </w:tcPr>
          <w:p w14:paraId="461FCCF2" w14:textId="77777777" w:rsidR="00EF0E5E" w:rsidRPr="00962E35" w:rsidRDefault="00EF0E5E" w:rsidP="00796451">
            <w:pPr>
              <w:pStyle w:val="Paragraphedeliste"/>
              <w:numPr>
                <w:ilvl w:val="0"/>
                <w:numId w:val="19"/>
              </w:numPr>
              <w:spacing w:after="0" w:line="240" w:lineRule="auto"/>
              <w:rPr>
                <w:rFonts w:eastAsia="Arial" w:cs="Calibri"/>
              </w:rPr>
            </w:pPr>
            <w:r w:rsidRPr="00962E35">
              <w:rPr>
                <w:rFonts w:eastAsia="Arial" w:cs="Calibri"/>
              </w:rPr>
              <w:t>Proportion des énergies renouvelables dans le mix énergétique.</w:t>
            </w:r>
          </w:p>
          <w:p w14:paraId="4D0647FD" w14:textId="77777777" w:rsidR="00EF0E5E" w:rsidRPr="00962E35" w:rsidRDefault="00EF0E5E" w:rsidP="008E06C7">
            <w:pPr>
              <w:pStyle w:val="Paragraphedeliste"/>
              <w:spacing w:after="0" w:line="240" w:lineRule="auto"/>
              <w:ind w:left="722"/>
              <w:rPr>
                <w:rFonts w:eastAsia="Arial" w:cs="Calibri"/>
              </w:rPr>
            </w:pPr>
          </w:p>
          <w:p w14:paraId="05049A38" w14:textId="77777777" w:rsidR="00EF0E5E" w:rsidRPr="00962E35" w:rsidRDefault="00EF0E5E" w:rsidP="00796451">
            <w:pPr>
              <w:pStyle w:val="Paragraphedeliste"/>
              <w:numPr>
                <w:ilvl w:val="0"/>
                <w:numId w:val="19"/>
              </w:numPr>
              <w:spacing w:after="0" w:line="240" w:lineRule="auto"/>
              <w:rPr>
                <w:rFonts w:eastAsia="Arial" w:cs="Calibri"/>
              </w:rPr>
            </w:pPr>
            <w:r w:rsidRPr="00962E35">
              <w:rPr>
                <w:rFonts w:eastAsia="Arial" w:cs="Calibri"/>
              </w:rPr>
              <w:t>Superficie exploitée à des fins agro- écologique.</w:t>
            </w:r>
          </w:p>
          <w:p w14:paraId="1C9CF9A3" w14:textId="77777777" w:rsidR="00EF0E5E" w:rsidRPr="00962E35" w:rsidRDefault="00EF0E5E" w:rsidP="008E06C7">
            <w:pPr>
              <w:pStyle w:val="Paragraphedeliste"/>
              <w:spacing w:after="0" w:line="240" w:lineRule="auto"/>
              <w:rPr>
                <w:rFonts w:eastAsia="Arial" w:cs="Calibri"/>
              </w:rPr>
            </w:pPr>
          </w:p>
          <w:p w14:paraId="4D21AAE5" w14:textId="77777777" w:rsidR="00EF0E5E" w:rsidRPr="00962E35" w:rsidRDefault="00EF0E5E" w:rsidP="00796451">
            <w:pPr>
              <w:pStyle w:val="Paragraphedeliste"/>
              <w:numPr>
                <w:ilvl w:val="0"/>
                <w:numId w:val="19"/>
              </w:numPr>
              <w:spacing w:after="0" w:line="240" w:lineRule="auto"/>
              <w:rPr>
                <w:rFonts w:eastAsia="Arial" w:cs="Calibri"/>
              </w:rPr>
            </w:pPr>
            <w:r w:rsidRPr="00962E35">
              <w:rPr>
                <w:rFonts w:eastAsia="Arial" w:cs="Calibri"/>
              </w:rPr>
              <w:t>Nombre de ménage qui exploite les produits forestiers non ligneux.</w:t>
            </w:r>
          </w:p>
          <w:p w14:paraId="1FA5F460" w14:textId="77777777" w:rsidR="00EF0E5E" w:rsidRPr="00962E35" w:rsidRDefault="00EF0E5E" w:rsidP="008E06C7">
            <w:pPr>
              <w:pStyle w:val="Paragraphedeliste"/>
              <w:spacing w:after="0" w:line="240" w:lineRule="auto"/>
              <w:rPr>
                <w:rFonts w:eastAsia="Arial" w:cs="Calibri"/>
              </w:rPr>
            </w:pPr>
          </w:p>
          <w:p w14:paraId="3C9CD0E8" w14:textId="77777777" w:rsidR="00EF0E5E" w:rsidRPr="00962E35" w:rsidRDefault="00EF0E5E" w:rsidP="00796451">
            <w:pPr>
              <w:pStyle w:val="Paragraphedeliste"/>
              <w:numPr>
                <w:ilvl w:val="0"/>
                <w:numId w:val="19"/>
              </w:numPr>
              <w:spacing w:after="0" w:line="240" w:lineRule="auto"/>
              <w:rPr>
                <w:rFonts w:eastAsia="Arial" w:cs="Calibri"/>
              </w:rPr>
            </w:pPr>
          </w:p>
          <w:p w14:paraId="67071970" w14:textId="77777777" w:rsidR="00EF0E5E" w:rsidRPr="00962E35" w:rsidRDefault="00EF0E5E" w:rsidP="008E06C7">
            <w:pPr>
              <w:pStyle w:val="Paragraphedeliste"/>
              <w:spacing w:after="0" w:line="240" w:lineRule="auto"/>
              <w:rPr>
                <w:rFonts w:eastAsia="Arial" w:cs="Calibri"/>
              </w:rPr>
            </w:pPr>
          </w:p>
          <w:p w14:paraId="1667D0A1" w14:textId="77777777" w:rsidR="00EF0E5E" w:rsidRPr="00962E35" w:rsidRDefault="00EF0E5E" w:rsidP="008E06C7">
            <w:pPr>
              <w:pStyle w:val="Paragraphedeliste"/>
              <w:spacing w:after="0" w:line="240" w:lineRule="auto"/>
              <w:ind w:left="722"/>
              <w:rPr>
                <w:rFonts w:eastAsia="Arial" w:cs="Calibri"/>
              </w:rPr>
            </w:pPr>
          </w:p>
        </w:tc>
        <w:tc>
          <w:tcPr>
            <w:tcW w:w="1454" w:type="dxa"/>
            <w:shd w:val="clear" w:color="auto" w:fill="auto"/>
          </w:tcPr>
          <w:p w14:paraId="27BB7C64" w14:textId="77777777" w:rsidR="00EF0E5E" w:rsidRPr="00962E35" w:rsidRDefault="00EF0E5E" w:rsidP="008E06C7">
            <w:pPr>
              <w:spacing w:after="0" w:line="240" w:lineRule="auto"/>
              <w:rPr>
                <w:rFonts w:cs="Calibri"/>
              </w:rPr>
            </w:pPr>
          </w:p>
        </w:tc>
      </w:tr>
      <w:tr w:rsidR="00EF0E5E" w:rsidRPr="00962E35" w14:paraId="74F5CFD9" w14:textId="77777777" w:rsidTr="008E06C7">
        <w:trPr>
          <w:trHeight w:val="20"/>
        </w:trPr>
        <w:tc>
          <w:tcPr>
            <w:tcW w:w="2717" w:type="dxa"/>
            <w:shd w:val="clear" w:color="auto" w:fill="auto"/>
          </w:tcPr>
          <w:p w14:paraId="36B73D2A" w14:textId="77777777" w:rsidR="00EF0E5E" w:rsidRPr="00962E35" w:rsidRDefault="00EF0E5E" w:rsidP="008E06C7">
            <w:pPr>
              <w:spacing w:after="0" w:line="240" w:lineRule="auto"/>
              <w:rPr>
                <w:rFonts w:cs="Calibri"/>
              </w:rPr>
            </w:pPr>
            <w:r w:rsidRPr="00962E35">
              <w:rPr>
                <w:rFonts w:cs="Calibri"/>
              </w:rPr>
              <w:t>Comment transformer la gouvernance et les systèmes juridiques qui maintiennent la stabilité économique à long terme et le bienêtre économique, écologique et social pour tous ?</w:t>
            </w:r>
          </w:p>
        </w:tc>
        <w:tc>
          <w:tcPr>
            <w:tcW w:w="3223" w:type="dxa"/>
            <w:shd w:val="clear" w:color="auto" w:fill="auto"/>
          </w:tcPr>
          <w:p w14:paraId="2EB24987" w14:textId="77777777" w:rsidR="00EF0E5E" w:rsidRPr="00962E35" w:rsidRDefault="00EF0E5E" w:rsidP="008E06C7">
            <w:pPr>
              <w:spacing w:after="0" w:line="240" w:lineRule="auto"/>
              <w:rPr>
                <w:rFonts w:eastAsia="Arial" w:cs="Calibri"/>
                <w:color w:val="000000"/>
              </w:rPr>
            </w:pPr>
            <w:r w:rsidRPr="00962E35">
              <w:rPr>
                <w:rFonts w:eastAsia="Arial" w:cs="Calibri"/>
                <w:color w:val="000000"/>
              </w:rPr>
              <w:t xml:space="preserve">Formation des décideurs, du politique autant sur le plan central  que local sur les enjeux liés  au changement climatique </w:t>
            </w:r>
          </w:p>
        </w:tc>
        <w:tc>
          <w:tcPr>
            <w:tcW w:w="2299" w:type="dxa"/>
            <w:shd w:val="clear" w:color="auto" w:fill="auto"/>
          </w:tcPr>
          <w:p w14:paraId="08BB8EA5" w14:textId="77777777" w:rsidR="00EF0E5E" w:rsidRPr="00962E35" w:rsidRDefault="00EF0E5E" w:rsidP="008E06C7">
            <w:pPr>
              <w:spacing w:after="0" w:line="240" w:lineRule="auto"/>
              <w:ind w:left="2"/>
              <w:rPr>
                <w:rFonts w:cs="Calibri"/>
              </w:rPr>
            </w:pPr>
            <w:r w:rsidRPr="00962E35">
              <w:rPr>
                <w:rFonts w:cs="Calibri"/>
              </w:rPr>
              <w:t>Adopter une nouvelle approche de développement    (</w:t>
            </w:r>
            <w:proofErr w:type="spellStart"/>
            <w:r w:rsidRPr="00962E35">
              <w:rPr>
                <w:rFonts w:cs="Calibri"/>
              </w:rPr>
              <w:t>Botom</w:t>
            </w:r>
            <w:proofErr w:type="spellEnd"/>
            <w:r w:rsidRPr="00962E35">
              <w:rPr>
                <w:rFonts w:cs="Calibri"/>
              </w:rPr>
              <w:t xml:space="preserve">-up ) démocratique, participative et inclusive. </w:t>
            </w:r>
          </w:p>
        </w:tc>
        <w:tc>
          <w:tcPr>
            <w:tcW w:w="1979" w:type="dxa"/>
            <w:shd w:val="clear" w:color="auto" w:fill="auto"/>
          </w:tcPr>
          <w:p w14:paraId="1E5C182D" w14:textId="77777777" w:rsidR="00EF0E5E" w:rsidRPr="00962E35" w:rsidRDefault="00EF0E5E" w:rsidP="008E06C7">
            <w:pPr>
              <w:spacing w:after="0" w:line="240" w:lineRule="auto"/>
              <w:ind w:left="2"/>
              <w:rPr>
                <w:rFonts w:cs="Calibri"/>
              </w:rPr>
            </w:pPr>
          </w:p>
        </w:tc>
        <w:tc>
          <w:tcPr>
            <w:tcW w:w="2562" w:type="dxa"/>
            <w:shd w:val="clear" w:color="auto" w:fill="auto"/>
          </w:tcPr>
          <w:p w14:paraId="4E182DB8" w14:textId="77777777" w:rsidR="00EF0E5E" w:rsidRPr="00962E35" w:rsidRDefault="00EF0E5E" w:rsidP="008E06C7">
            <w:pPr>
              <w:spacing w:after="0" w:line="240" w:lineRule="auto"/>
              <w:rPr>
                <w:rFonts w:eastAsia="Arial" w:cs="Calibri"/>
              </w:rPr>
            </w:pPr>
            <w:r w:rsidRPr="00962E35">
              <w:rPr>
                <w:rFonts w:eastAsia="Arial" w:cs="Calibri"/>
              </w:rPr>
              <w:t xml:space="preserve">CTD </w:t>
            </w:r>
          </w:p>
          <w:p w14:paraId="109ECE9A" w14:textId="77777777" w:rsidR="00EF0E5E" w:rsidRPr="00962E35" w:rsidRDefault="00EF0E5E" w:rsidP="008E06C7">
            <w:pPr>
              <w:spacing w:after="0" w:line="240" w:lineRule="auto"/>
              <w:rPr>
                <w:rFonts w:eastAsia="Arial" w:cs="Calibri"/>
              </w:rPr>
            </w:pPr>
            <w:r w:rsidRPr="00962E35">
              <w:rPr>
                <w:rFonts w:eastAsia="Arial" w:cs="Calibri"/>
              </w:rPr>
              <w:t>MINDEVEL</w:t>
            </w:r>
          </w:p>
          <w:p w14:paraId="3768ACDB" w14:textId="77777777" w:rsidR="00EF0E5E" w:rsidRPr="00962E35" w:rsidRDefault="00EF0E5E" w:rsidP="008E06C7">
            <w:pPr>
              <w:spacing w:after="0" w:line="240" w:lineRule="auto"/>
              <w:rPr>
                <w:rFonts w:eastAsia="Arial" w:cs="Calibri"/>
              </w:rPr>
            </w:pPr>
            <w:r w:rsidRPr="00962E35">
              <w:rPr>
                <w:rFonts w:eastAsia="Arial" w:cs="Calibri"/>
              </w:rPr>
              <w:t>MINAT</w:t>
            </w:r>
          </w:p>
          <w:p w14:paraId="45BC2F44" w14:textId="77777777" w:rsidR="00EF0E5E" w:rsidRPr="00962E35" w:rsidRDefault="00EF0E5E" w:rsidP="008E06C7">
            <w:pPr>
              <w:spacing w:after="0" w:line="240" w:lineRule="auto"/>
              <w:rPr>
                <w:rFonts w:eastAsia="Arial" w:cs="Calibri"/>
              </w:rPr>
            </w:pPr>
            <w:r w:rsidRPr="00962E35">
              <w:rPr>
                <w:rFonts w:eastAsia="Arial" w:cs="Calibri"/>
              </w:rPr>
              <w:t xml:space="preserve">MINEPDED </w:t>
            </w:r>
          </w:p>
          <w:p w14:paraId="5F6E1825" w14:textId="77777777" w:rsidR="00EF0E5E" w:rsidRPr="00962E35" w:rsidRDefault="00EF0E5E" w:rsidP="008E06C7">
            <w:pPr>
              <w:spacing w:after="0" w:line="240" w:lineRule="auto"/>
              <w:rPr>
                <w:rFonts w:eastAsia="Arial" w:cs="Calibri"/>
              </w:rPr>
            </w:pPr>
            <w:r w:rsidRPr="00962E35">
              <w:rPr>
                <w:rFonts w:eastAsia="Arial" w:cs="Calibri"/>
              </w:rPr>
              <w:t>ONACC</w:t>
            </w:r>
          </w:p>
          <w:p w14:paraId="1DA1387B" w14:textId="77777777" w:rsidR="00EF0E5E" w:rsidRPr="00962E35" w:rsidRDefault="00EF0E5E" w:rsidP="008E06C7">
            <w:pPr>
              <w:spacing w:after="0" w:line="240" w:lineRule="auto"/>
              <w:rPr>
                <w:rFonts w:eastAsia="Arial" w:cs="Calibri"/>
              </w:rPr>
            </w:pPr>
            <w:r w:rsidRPr="00962E35">
              <w:rPr>
                <w:rFonts w:eastAsia="Arial" w:cs="Calibri"/>
              </w:rPr>
              <w:t>OSC</w:t>
            </w:r>
          </w:p>
        </w:tc>
        <w:tc>
          <w:tcPr>
            <w:tcW w:w="2170" w:type="dxa"/>
            <w:shd w:val="clear" w:color="auto" w:fill="auto"/>
          </w:tcPr>
          <w:p w14:paraId="4D0095E2" w14:textId="77777777" w:rsidR="00EF0E5E" w:rsidRPr="00962E35" w:rsidRDefault="00EF0E5E" w:rsidP="008E06C7">
            <w:pPr>
              <w:spacing w:after="0" w:line="240" w:lineRule="auto"/>
              <w:rPr>
                <w:rFonts w:cs="Calibri"/>
              </w:rPr>
            </w:pPr>
            <w:r w:rsidRPr="00962E35">
              <w:rPr>
                <w:rFonts w:cs="Calibri"/>
              </w:rPr>
              <w:t xml:space="preserve">Nombre de CTD ayant adopté l’approche </w:t>
            </w:r>
            <w:proofErr w:type="spellStart"/>
            <w:r w:rsidRPr="00962E35">
              <w:rPr>
                <w:rFonts w:cs="Calibri"/>
              </w:rPr>
              <w:t>botom</w:t>
            </w:r>
            <w:proofErr w:type="spellEnd"/>
            <w:r w:rsidRPr="00962E35">
              <w:rPr>
                <w:rFonts w:cs="Calibri"/>
              </w:rPr>
              <w:t xml:space="preserve"> –up</w:t>
            </w:r>
          </w:p>
        </w:tc>
        <w:tc>
          <w:tcPr>
            <w:tcW w:w="1454" w:type="dxa"/>
            <w:shd w:val="clear" w:color="auto" w:fill="auto"/>
          </w:tcPr>
          <w:p w14:paraId="2A82D8B8" w14:textId="77777777" w:rsidR="00EF0E5E" w:rsidRPr="00962E35" w:rsidRDefault="00EF0E5E" w:rsidP="008E06C7">
            <w:pPr>
              <w:spacing w:after="0" w:line="240" w:lineRule="auto"/>
              <w:rPr>
                <w:rFonts w:cs="Calibri"/>
              </w:rPr>
            </w:pPr>
            <w:r w:rsidRPr="00962E35">
              <w:rPr>
                <w:rFonts w:cs="Calibri"/>
              </w:rPr>
              <w:t xml:space="preserve">-Défauts de sensibilisation </w:t>
            </w:r>
          </w:p>
          <w:p w14:paraId="78C0C79C" w14:textId="77777777" w:rsidR="00EF0E5E" w:rsidRPr="00962E35" w:rsidRDefault="00EF0E5E" w:rsidP="008E06C7">
            <w:pPr>
              <w:spacing w:after="0" w:line="240" w:lineRule="auto"/>
              <w:rPr>
                <w:rFonts w:cs="Calibri"/>
              </w:rPr>
            </w:pPr>
          </w:p>
          <w:p w14:paraId="16B6916D" w14:textId="77777777" w:rsidR="00EF0E5E" w:rsidRPr="00962E35" w:rsidRDefault="00EF0E5E" w:rsidP="008E06C7">
            <w:pPr>
              <w:spacing w:after="0" w:line="240" w:lineRule="auto"/>
              <w:rPr>
                <w:rFonts w:cs="Calibri"/>
              </w:rPr>
            </w:pPr>
            <w:r w:rsidRPr="00962E35">
              <w:rPr>
                <w:rFonts w:cs="Calibri"/>
              </w:rPr>
              <w:t>-Barrière de sensibilisation</w:t>
            </w:r>
          </w:p>
        </w:tc>
      </w:tr>
      <w:tr w:rsidR="00EF0E5E" w:rsidRPr="00962E35" w14:paraId="2B5F57D2" w14:textId="77777777" w:rsidTr="008E06C7">
        <w:trPr>
          <w:trHeight w:val="20"/>
        </w:trPr>
        <w:tc>
          <w:tcPr>
            <w:tcW w:w="2717" w:type="dxa"/>
            <w:shd w:val="clear" w:color="auto" w:fill="auto"/>
          </w:tcPr>
          <w:p w14:paraId="15339C17" w14:textId="77777777" w:rsidR="00EF0E5E" w:rsidRPr="00962E35" w:rsidRDefault="00EF0E5E" w:rsidP="008E06C7">
            <w:pPr>
              <w:spacing w:after="0" w:line="240" w:lineRule="auto"/>
              <w:rPr>
                <w:rFonts w:cs="Calibri"/>
              </w:rPr>
            </w:pPr>
            <w:r w:rsidRPr="00962E35">
              <w:rPr>
                <w:rFonts w:cs="Calibri"/>
              </w:rPr>
              <w:t>Quelles sont les mesures nécessaires pour aligner le financement publique, privé et du développement sur les engagements et priorités existants ?</w:t>
            </w:r>
          </w:p>
        </w:tc>
        <w:tc>
          <w:tcPr>
            <w:tcW w:w="3223" w:type="dxa"/>
            <w:shd w:val="clear" w:color="auto" w:fill="auto"/>
          </w:tcPr>
          <w:p w14:paraId="77F7D354" w14:textId="77777777" w:rsidR="00EF0E5E" w:rsidRPr="00962E35" w:rsidRDefault="00EF0E5E" w:rsidP="008E06C7">
            <w:pPr>
              <w:spacing w:after="0" w:line="240" w:lineRule="auto"/>
              <w:rPr>
                <w:rFonts w:eastAsia="Arial" w:cs="Calibri"/>
              </w:rPr>
            </w:pPr>
            <w:r w:rsidRPr="00962E35">
              <w:rPr>
                <w:rFonts w:eastAsia="Arial" w:cs="Calibri"/>
              </w:rPr>
              <w:t>Renforcement  des partenariats public- privé ( PPP )</w:t>
            </w:r>
          </w:p>
        </w:tc>
        <w:tc>
          <w:tcPr>
            <w:tcW w:w="2299" w:type="dxa"/>
            <w:shd w:val="clear" w:color="auto" w:fill="auto"/>
          </w:tcPr>
          <w:p w14:paraId="79732776" w14:textId="77777777" w:rsidR="00EF0E5E" w:rsidRPr="00962E35" w:rsidRDefault="00EF0E5E" w:rsidP="008E06C7">
            <w:pPr>
              <w:spacing w:after="0" w:line="240" w:lineRule="auto"/>
              <w:rPr>
                <w:rFonts w:cs="Calibri"/>
              </w:rPr>
            </w:pPr>
            <w:r w:rsidRPr="00962E35">
              <w:rPr>
                <w:rFonts w:cs="Calibri"/>
              </w:rPr>
              <w:t>Faciliter la collaboration pour une gestion optimale des fonds climatiques .</w:t>
            </w:r>
          </w:p>
        </w:tc>
        <w:tc>
          <w:tcPr>
            <w:tcW w:w="1979" w:type="dxa"/>
            <w:shd w:val="clear" w:color="auto" w:fill="auto"/>
          </w:tcPr>
          <w:p w14:paraId="51BDD413" w14:textId="77777777" w:rsidR="00EF0E5E" w:rsidRPr="00962E35" w:rsidRDefault="00EF0E5E" w:rsidP="008E06C7">
            <w:pPr>
              <w:spacing w:after="0" w:line="240" w:lineRule="auto"/>
              <w:rPr>
                <w:rFonts w:cs="Calibri"/>
              </w:rPr>
            </w:pPr>
          </w:p>
        </w:tc>
        <w:tc>
          <w:tcPr>
            <w:tcW w:w="2562" w:type="dxa"/>
            <w:shd w:val="clear" w:color="auto" w:fill="auto"/>
          </w:tcPr>
          <w:p w14:paraId="7A7DC0A1" w14:textId="77777777" w:rsidR="00EF0E5E" w:rsidRPr="00962E35" w:rsidRDefault="00EF0E5E" w:rsidP="008E06C7">
            <w:pPr>
              <w:spacing w:after="0" w:line="240" w:lineRule="auto"/>
              <w:rPr>
                <w:rFonts w:cs="Calibri"/>
              </w:rPr>
            </w:pPr>
          </w:p>
        </w:tc>
        <w:tc>
          <w:tcPr>
            <w:tcW w:w="2170" w:type="dxa"/>
            <w:shd w:val="clear" w:color="auto" w:fill="auto"/>
          </w:tcPr>
          <w:p w14:paraId="4553D7A0" w14:textId="77777777" w:rsidR="00EF0E5E" w:rsidRPr="00962E35" w:rsidRDefault="00EF0E5E" w:rsidP="008E06C7">
            <w:pPr>
              <w:spacing w:after="0" w:line="240" w:lineRule="auto"/>
              <w:rPr>
                <w:rFonts w:cs="Calibri"/>
              </w:rPr>
            </w:pPr>
            <w:r w:rsidRPr="00962E35">
              <w:rPr>
                <w:rFonts w:cs="Calibri"/>
              </w:rPr>
              <w:t>Nombre de partenariats publics -privés signés</w:t>
            </w:r>
          </w:p>
        </w:tc>
        <w:tc>
          <w:tcPr>
            <w:tcW w:w="1454" w:type="dxa"/>
            <w:shd w:val="clear" w:color="auto" w:fill="auto"/>
          </w:tcPr>
          <w:p w14:paraId="3C83E7C5" w14:textId="77777777" w:rsidR="00EF0E5E" w:rsidRPr="00962E35" w:rsidRDefault="00EF0E5E" w:rsidP="008E06C7">
            <w:pPr>
              <w:spacing w:after="0" w:line="240" w:lineRule="auto"/>
              <w:rPr>
                <w:rFonts w:cs="Calibri"/>
              </w:rPr>
            </w:pPr>
            <w:r w:rsidRPr="00962E35">
              <w:rPr>
                <w:rFonts w:cs="Calibri"/>
              </w:rPr>
              <w:t>Manque de volonté des deux parties</w:t>
            </w:r>
          </w:p>
        </w:tc>
      </w:tr>
      <w:tr w:rsidR="00EF0E5E" w:rsidRPr="00962E35" w14:paraId="2AFE426E" w14:textId="77777777" w:rsidTr="008E06C7">
        <w:trPr>
          <w:trHeight w:val="20"/>
        </w:trPr>
        <w:tc>
          <w:tcPr>
            <w:tcW w:w="2717" w:type="dxa"/>
            <w:shd w:val="clear" w:color="auto" w:fill="auto"/>
          </w:tcPr>
          <w:p w14:paraId="03B8D24F" w14:textId="77777777" w:rsidR="00EF0E5E" w:rsidRPr="00962E35" w:rsidRDefault="00EF0E5E" w:rsidP="008E06C7">
            <w:pPr>
              <w:spacing w:after="0" w:line="360" w:lineRule="auto"/>
              <w:rPr>
                <w:rFonts w:cs="Calibri"/>
              </w:rPr>
            </w:pPr>
            <w:r w:rsidRPr="00962E35">
              <w:rPr>
                <w:rFonts w:cs="Calibri"/>
              </w:rPr>
              <w:t xml:space="preserve">Quels types de partenariats de l’ONU et au-delà sont nécessaires pour accélérer une transformation économique verte et durable qui ne laisse personne de côté ? </w:t>
            </w:r>
          </w:p>
        </w:tc>
        <w:tc>
          <w:tcPr>
            <w:tcW w:w="3223" w:type="dxa"/>
            <w:shd w:val="clear" w:color="auto" w:fill="auto"/>
          </w:tcPr>
          <w:p w14:paraId="6468CAF5" w14:textId="77777777" w:rsidR="00EF0E5E" w:rsidRPr="00962E35" w:rsidRDefault="00EF0E5E" w:rsidP="008E06C7">
            <w:pPr>
              <w:spacing w:after="0" w:line="240" w:lineRule="auto"/>
              <w:rPr>
                <w:rFonts w:eastAsia="Arial" w:cs="Calibri"/>
              </w:rPr>
            </w:pPr>
            <w:r w:rsidRPr="00962E35">
              <w:rPr>
                <w:rFonts w:eastAsia="Arial" w:cs="Calibri"/>
              </w:rPr>
              <w:t>Promouvoir les accords de financement multilatéraux et bilatéraux .</w:t>
            </w:r>
          </w:p>
        </w:tc>
        <w:tc>
          <w:tcPr>
            <w:tcW w:w="2299" w:type="dxa"/>
            <w:shd w:val="clear" w:color="auto" w:fill="auto"/>
          </w:tcPr>
          <w:p w14:paraId="233F03EE" w14:textId="77777777" w:rsidR="00EF0E5E" w:rsidRPr="00962E35" w:rsidRDefault="00EF0E5E" w:rsidP="00796451">
            <w:pPr>
              <w:pStyle w:val="Paragraphedeliste"/>
              <w:numPr>
                <w:ilvl w:val="0"/>
                <w:numId w:val="20"/>
              </w:numPr>
              <w:spacing w:after="0" w:line="240" w:lineRule="auto"/>
              <w:rPr>
                <w:rFonts w:cs="Calibri"/>
              </w:rPr>
            </w:pPr>
            <w:r w:rsidRPr="00962E35">
              <w:rPr>
                <w:rFonts w:cs="Calibri"/>
              </w:rPr>
              <w:t>Mettre à disposition suffisamment de moyens financiers et techniques en vue de la transformation économique verte et durable qui ne laisse personne de côté.</w:t>
            </w:r>
          </w:p>
          <w:p w14:paraId="43867CA8" w14:textId="77777777" w:rsidR="00EF0E5E" w:rsidRPr="00962E35" w:rsidRDefault="00EF0E5E" w:rsidP="00796451">
            <w:pPr>
              <w:pStyle w:val="Paragraphedeliste"/>
              <w:numPr>
                <w:ilvl w:val="0"/>
                <w:numId w:val="20"/>
              </w:numPr>
              <w:spacing w:after="0" w:line="240" w:lineRule="auto"/>
              <w:rPr>
                <w:rFonts w:cs="Calibri"/>
              </w:rPr>
            </w:pPr>
            <w:r w:rsidRPr="00962E35">
              <w:rPr>
                <w:rFonts w:cs="Calibri"/>
              </w:rPr>
              <w:t xml:space="preserve">Financement et expertise technique </w:t>
            </w:r>
          </w:p>
        </w:tc>
        <w:tc>
          <w:tcPr>
            <w:tcW w:w="1979" w:type="dxa"/>
            <w:shd w:val="clear" w:color="auto" w:fill="auto"/>
          </w:tcPr>
          <w:p w14:paraId="1968FF8B" w14:textId="77777777" w:rsidR="00EF0E5E" w:rsidRPr="00962E35" w:rsidRDefault="00EF0E5E" w:rsidP="008E06C7">
            <w:pPr>
              <w:spacing w:after="0" w:line="240" w:lineRule="auto"/>
              <w:rPr>
                <w:rFonts w:cs="Calibri"/>
              </w:rPr>
            </w:pPr>
          </w:p>
        </w:tc>
        <w:tc>
          <w:tcPr>
            <w:tcW w:w="2562" w:type="dxa"/>
            <w:shd w:val="clear" w:color="auto" w:fill="auto"/>
          </w:tcPr>
          <w:p w14:paraId="6C20280C" w14:textId="77777777" w:rsidR="00EF0E5E" w:rsidRPr="00962E35" w:rsidRDefault="00EF0E5E" w:rsidP="008E06C7">
            <w:pPr>
              <w:spacing w:after="0" w:line="240" w:lineRule="auto"/>
              <w:rPr>
                <w:rFonts w:cs="Calibri"/>
              </w:rPr>
            </w:pPr>
          </w:p>
        </w:tc>
        <w:tc>
          <w:tcPr>
            <w:tcW w:w="2170" w:type="dxa"/>
            <w:shd w:val="clear" w:color="auto" w:fill="auto"/>
          </w:tcPr>
          <w:p w14:paraId="28AD492D" w14:textId="77777777" w:rsidR="00EF0E5E" w:rsidRPr="00962E35" w:rsidRDefault="00EF0E5E" w:rsidP="008E06C7">
            <w:pPr>
              <w:spacing w:after="0" w:line="240" w:lineRule="auto"/>
              <w:rPr>
                <w:rFonts w:cs="Calibri"/>
              </w:rPr>
            </w:pPr>
          </w:p>
        </w:tc>
        <w:tc>
          <w:tcPr>
            <w:tcW w:w="1454" w:type="dxa"/>
            <w:shd w:val="clear" w:color="auto" w:fill="auto"/>
          </w:tcPr>
          <w:p w14:paraId="1ADCFDB8" w14:textId="77777777" w:rsidR="00EF0E5E" w:rsidRPr="00962E35" w:rsidRDefault="00EF0E5E" w:rsidP="008E06C7">
            <w:pPr>
              <w:spacing w:after="0" w:line="240" w:lineRule="auto"/>
              <w:rPr>
                <w:rFonts w:cs="Calibri"/>
              </w:rPr>
            </w:pPr>
          </w:p>
        </w:tc>
      </w:tr>
      <w:tr w:rsidR="00EF0E5E" w:rsidRPr="00962E35" w14:paraId="0FD8FAE9" w14:textId="77777777" w:rsidTr="008E06C7">
        <w:trPr>
          <w:trHeight w:val="20"/>
        </w:trPr>
        <w:tc>
          <w:tcPr>
            <w:tcW w:w="2717" w:type="dxa"/>
            <w:vMerge w:val="restart"/>
            <w:shd w:val="clear" w:color="auto" w:fill="auto"/>
          </w:tcPr>
          <w:p w14:paraId="77472D7B" w14:textId="77777777" w:rsidR="00EF0E5E" w:rsidRPr="00962E35" w:rsidRDefault="00EF0E5E" w:rsidP="008E06C7">
            <w:pPr>
              <w:spacing w:after="0" w:line="240" w:lineRule="auto"/>
              <w:rPr>
                <w:rFonts w:cs="Calibri"/>
              </w:rPr>
            </w:pPr>
            <w:r w:rsidRPr="00962E35">
              <w:rPr>
                <w:rFonts w:cs="Calibri"/>
              </w:rPr>
              <w:t>Quels sont les capacités et technologies nécessaires pour améliorer le bien-être humain en harmonie avec la nature ?</w:t>
            </w:r>
          </w:p>
        </w:tc>
        <w:tc>
          <w:tcPr>
            <w:tcW w:w="3223" w:type="dxa"/>
            <w:shd w:val="clear" w:color="auto" w:fill="auto"/>
          </w:tcPr>
          <w:p w14:paraId="00A8B861" w14:textId="77777777" w:rsidR="00EF0E5E" w:rsidRPr="00962E35" w:rsidRDefault="00EF0E5E" w:rsidP="008E06C7">
            <w:pPr>
              <w:spacing w:after="0" w:line="240" w:lineRule="auto"/>
              <w:rPr>
                <w:rFonts w:eastAsia="Arial" w:cs="Calibri"/>
              </w:rPr>
            </w:pPr>
            <w:r w:rsidRPr="00962E35">
              <w:rPr>
                <w:rFonts w:eastAsia="Arial" w:cs="Calibri"/>
              </w:rPr>
              <w:t>Amélioration des pratiques agro-pastorale par des technologies sobres en carbone.</w:t>
            </w:r>
          </w:p>
        </w:tc>
        <w:tc>
          <w:tcPr>
            <w:tcW w:w="2299" w:type="dxa"/>
            <w:shd w:val="clear" w:color="auto" w:fill="auto"/>
          </w:tcPr>
          <w:p w14:paraId="63B61BE8" w14:textId="77777777" w:rsidR="00EF0E5E" w:rsidRPr="00962E35" w:rsidRDefault="00EF0E5E" w:rsidP="008E06C7">
            <w:pPr>
              <w:spacing w:after="0" w:line="240" w:lineRule="auto"/>
              <w:rPr>
                <w:rFonts w:cs="Calibri"/>
              </w:rPr>
            </w:pPr>
            <w:r w:rsidRPr="00962E35">
              <w:rPr>
                <w:rFonts w:cs="Calibri"/>
              </w:rPr>
              <w:t>Assurer la sécurité alimentaire et le développement durable.</w:t>
            </w:r>
          </w:p>
        </w:tc>
        <w:tc>
          <w:tcPr>
            <w:tcW w:w="1979" w:type="dxa"/>
            <w:shd w:val="clear" w:color="auto" w:fill="auto"/>
          </w:tcPr>
          <w:p w14:paraId="5C5975BD" w14:textId="77777777" w:rsidR="00EF0E5E" w:rsidRPr="00962E35" w:rsidRDefault="00EF0E5E" w:rsidP="008E06C7">
            <w:pPr>
              <w:spacing w:after="0" w:line="240" w:lineRule="auto"/>
              <w:rPr>
                <w:rFonts w:cs="Calibri"/>
              </w:rPr>
            </w:pPr>
          </w:p>
        </w:tc>
        <w:tc>
          <w:tcPr>
            <w:tcW w:w="2562" w:type="dxa"/>
            <w:shd w:val="clear" w:color="auto" w:fill="auto"/>
          </w:tcPr>
          <w:p w14:paraId="6F06AC86" w14:textId="77777777" w:rsidR="00EF0E5E" w:rsidRPr="00962E35" w:rsidRDefault="00EF0E5E" w:rsidP="008E06C7">
            <w:pPr>
              <w:spacing w:after="0" w:line="240" w:lineRule="auto"/>
              <w:rPr>
                <w:rFonts w:cs="Calibri"/>
              </w:rPr>
            </w:pPr>
            <w:r w:rsidRPr="00962E35">
              <w:rPr>
                <w:rFonts w:cs="Calibri"/>
              </w:rPr>
              <w:t>MINDEVEL</w:t>
            </w:r>
          </w:p>
          <w:p w14:paraId="6E157ADA" w14:textId="77777777" w:rsidR="00EF0E5E" w:rsidRPr="00962E35" w:rsidRDefault="00EF0E5E" w:rsidP="008E06C7">
            <w:pPr>
              <w:spacing w:after="0" w:line="240" w:lineRule="auto"/>
              <w:rPr>
                <w:rFonts w:cs="Calibri"/>
              </w:rPr>
            </w:pPr>
            <w:r w:rsidRPr="00962E35">
              <w:rPr>
                <w:rFonts w:cs="Calibri"/>
              </w:rPr>
              <w:t>MINADER</w:t>
            </w:r>
          </w:p>
          <w:p w14:paraId="4916E5DF" w14:textId="77777777" w:rsidR="00EF0E5E" w:rsidRPr="00962E35" w:rsidRDefault="00EF0E5E" w:rsidP="008E06C7">
            <w:pPr>
              <w:spacing w:after="0" w:line="240" w:lineRule="auto"/>
              <w:rPr>
                <w:rFonts w:cs="Calibri"/>
              </w:rPr>
            </w:pPr>
            <w:r w:rsidRPr="00962E35">
              <w:rPr>
                <w:rFonts w:cs="Calibri"/>
              </w:rPr>
              <w:t>MINRESI</w:t>
            </w:r>
          </w:p>
          <w:p w14:paraId="0E7D6C6A" w14:textId="77777777" w:rsidR="00EF0E5E" w:rsidRPr="00962E35" w:rsidRDefault="00EF0E5E" w:rsidP="008E06C7">
            <w:pPr>
              <w:spacing w:after="0" w:line="240" w:lineRule="auto"/>
              <w:rPr>
                <w:rFonts w:cs="Calibri"/>
              </w:rPr>
            </w:pPr>
            <w:r w:rsidRPr="00962E35">
              <w:rPr>
                <w:rFonts w:cs="Calibri"/>
              </w:rPr>
              <w:t>MINFOF</w:t>
            </w:r>
          </w:p>
          <w:p w14:paraId="7CB4CE29" w14:textId="77777777" w:rsidR="00EF0E5E" w:rsidRPr="00962E35" w:rsidRDefault="00EF0E5E" w:rsidP="008E06C7">
            <w:pPr>
              <w:spacing w:after="0" w:line="240" w:lineRule="auto"/>
              <w:rPr>
                <w:rFonts w:cs="Calibri"/>
              </w:rPr>
            </w:pPr>
            <w:r w:rsidRPr="00962E35">
              <w:rPr>
                <w:rFonts w:cs="Calibri"/>
              </w:rPr>
              <w:t>MINMIDT</w:t>
            </w:r>
          </w:p>
          <w:p w14:paraId="3F55E8D1" w14:textId="77777777" w:rsidR="00EF0E5E" w:rsidRPr="00962E35" w:rsidRDefault="00EF0E5E" w:rsidP="008E06C7">
            <w:pPr>
              <w:spacing w:after="0" w:line="240" w:lineRule="auto"/>
              <w:rPr>
                <w:rFonts w:cs="Calibri"/>
              </w:rPr>
            </w:pPr>
            <w:r w:rsidRPr="00962E35">
              <w:rPr>
                <w:rFonts w:cs="Calibri"/>
              </w:rPr>
              <w:t>ONACC</w:t>
            </w:r>
          </w:p>
          <w:p w14:paraId="5DD15F62" w14:textId="77777777" w:rsidR="00EF0E5E" w:rsidRPr="00962E35" w:rsidRDefault="00EF0E5E" w:rsidP="008E06C7">
            <w:pPr>
              <w:spacing w:after="0" w:line="240" w:lineRule="auto"/>
              <w:rPr>
                <w:rFonts w:cs="Calibri"/>
              </w:rPr>
            </w:pPr>
            <w:r w:rsidRPr="00962E35">
              <w:rPr>
                <w:rFonts w:cs="Calibri"/>
              </w:rPr>
              <w:t>MINPIA</w:t>
            </w:r>
          </w:p>
          <w:p w14:paraId="44451B0D" w14:textId="77777777" w:rsidR="00EF0E5E" w:rsidRPr="00962E35" w:rsidRDefault="00EF0E5E" w:rsidP="008E06C7">
            <w:pPr>
              <w:spacing w:after="0" w:line="240" w:lineRule="auto"/>
              <w:rPr>
                <w:rFonts w:cs="Calibri"/>
              </w:rPr>
            </w:pPr>
            <w:r w:rsidRPr="00962E35">
              <w:rPr>
                <w:rFonts w:cs="Calibri"/>
              </w:rPr>
              <w:t>MINEPDED</w:t>
            </w:r>
          </w:p>
          <w:p w14:paraId="2A2BA381" w14:textId="77777777" w:rsidR="00EF0E5E" w:rsidRPr="00962E35" w:rsidRDefault="00EF0E5E" w:rsidP="008E06C7">
            <w:pPr>
              <w:spacing w:after="0" w:line="240" w:lineRule="auto"/>
              <w:rPr>
                <w:rFonts w:cs="Calibri"/>
              </w:rPr>
            </w:pPr>
            <w:r w:rsidRPr="00962E35">
              <w:rPr>
                <w:rFonts w:cs="Calibri"/>
              </w:rPr>
              <w:t>AUTORITE ADMINISTRATIVES ,RELIGIEUSE?LOCALE</w:t>
            </w:r>
          </w:p>
        </w:tc>
        <w:tc>
          <w:tcPr>
            <w:tcW w:w="2170" w:type="dxa"/>
            <w:shd w:val="clear" w:color="auto" w:fill="auto"/>
          </w:tcPr>
          <w:p w14:paraId="672C6746" w14:textId="77777777" w:rsidR="00EF0E5E" w:rsidRPr="00962E35" w:rsidRDefault="00EF0E5E" w:rsidP="008E06C7">
            <w:pPr>
              <w:spacing w:after="0" w:line="240" w:lineRule="auto"/>
              <w:rPr>
                <w:rFonts w:cs="Calibri"/>
              </w:rPr>
            </w:pPr>
          </w:p>
        </w:tc>
        <w:tc>
          <w:tcPr>
            <w:tcW w:w="1454" w:type="dxa"/>
            <w:shd w:val="clear" w:color="auto" w:fill="auto"/>
          </w:tcPr>
          <w:p w14:paraId="2D82D959" w14:textId="77777777" w:rsidR="00EF0E5E" w:rsidRPr="00962E35" w:rsidRDefault="00EF0E5E" w:rsidP="008E06C7">
            <w:pPr>
              <w:spacing w:after="0" w:line="240" w:lineRule="auto"/>
              <w:rPr>
                <w:rFonts w:cs="Calibri"/>
              </w:rPr>
            </w:pPr>
          </w:p>
        </w:tc>
      </w:tr>
      <w:tr w:rsidR="00EF0E5E" w:rsidRPr="00962E35" w14:paraId="11A0D6CE" w14:textId="77777777" w:rsidTr="008E06C7">
        <w:trPr>
          <w:trHeight w:val="20"/>
        </w:trPr>
        <w:tc>
          <w:tcPr>
            <w:tcW w:w="2717" w:type="dxa"/>
            <w:vMerge/>
            <w:shd w:val="clear" w:color="auto" w:fill="auto"/>
          </w:tcPr>
          <w:p w14:paraId="121E6C61" w14:textId="77777777" w:rsidR="00EF0E5E" w:rsidRPr="00962E35" w:rsidRDefault="00EF0E5E" w:rsidP="008E06C7">
            <w:pPr>
              <w:spacing w:after="0" w:line="240" w:lineRule="auto"/>
              <w:rPr>
                <w:rFonts w:cs="Calibri"/>
              </w:rPr>
            </w:pPr>
          </w:p>
        </w:tc>
        <w:tc>
          <w:tcPr>
            <w:tcW w:w="3223" w:type="dxa"/>
            <w:shd w:val="clear" w:color="auto" w:fill="auto"/>
          </w:tcPr>
          <w:p w14:paraId="34306D67" w14:textId="77777777" w:rsidR="00EF0E5E" w:rsidRPr="00962E35" w:rsidRDefault="00EF0E5E" w:rsidP="008E06C7">
            <w:pPr>
              <w:spacing w:after="0" w:line="240" w:lineRule="auto"/>
              <w:rPr>
                <w:rFonts w:cs="Calibri"/>
              </w:rPr>
            </w:pPr>
            <w:r w:rsidRPr="00962E35">
              <w:rPr>
                <w:rFonts w:cs="Calibri"/>
              </w:rPr>
              <w:t>Amélioration de l’efficacité énergétique à travers les technologies vertes .</w:t>
            </w:r>
          </w:p>
        </w:tc>
        <w:tc>
          <w:tcPr>
            <w:tcW w:w="2299" w:type="dxa"/>
            <w:shd w:val="clear" w:color="auto" w:fill="auto"/>
          </w:tcPr>
          <w:p w14:paraId="40E1C9AE" w14:textId="77777777" w:rsidR="00EF0E5E" w:rsidRPr="00962E35" w:rsidRDefault="00EF0E5E" w:rsidP="008E06C7">
            <w:pPr>
              <w:spacing w:after="0" w:line="240" w:lineRule="auto"/>
              <w:rPr>
                <w:rFonts w:cs="Calibri"/>
              </w:rPr>
            </w:pPr>
            <w:r w:rsidRPr="00962E35">
              <w:rPr>
                <w:rFonts w:cs="Calibri"/>
              </w:rPr>
              <w:t xml:space="preserve">Réduire les émissions des gaz à effet de serre résultant de l’essor de l’énergie au Cameroun </w:t>
            </w:r>
          </w:p>
        </w:tc>
        <w:tc>
          <w:tcPr>
            <w:tcW w:w="1979" w:type="dxa"/>
            <w:shd w:val="clear" w:color="auto" w:fill="auto"/>
          </w:tcPr>
          <w:p w14:paraId="3102FA12" w14:textId="77777777" w:rsidR="00EF0E5E" w:rsidRPr="00962E35" w:rsidRDefault="00EF0E5E" w:rsidP="008E06C7">
            <w:pPr>
              <w:spacing w:after="0" w:line="240" w:lineRule="auto"/>
              <w:rPr>
                <w:rFonts w:cs="Calibri"/>
              </w:rPr>
            </w:pPr>
          </w:p>
        </w:tc>
        <w:tc>
          <w:tcPr>
            <w:tcW w:w="2562" w:type="dxa"/>
            <w:shd w:val="clear" w:color="auto" w:fill="auto"/>
          </w:tcPr>
          <w:p w14:paraId="5A40408E" w14:textId="77777777" w:rsidR="00EF0E5E" w:rsidRPr="00962E35" w:rsidRDefault="00EF0E5E" w:rsidP="008E06C7">
            <w:pPr>
              <w:spacing w:after="0" w:line="240" w:lineRule="auto"/>
              <w:rPr>
                <w:rFonts w:cs="Calibri"/>
              </w:rPr>
            </w:pPr>
            <w:r w:rsidRPr="00962E35">
              <w:rPr>
                <w:rFonts w:cs="Calibri"/>
              </w:rPr>
              <w:t>MINDEVEL</w:t>
            </w:r>
          </w:p>
          <w:p w14:paraId="6DF97461" w14:textId="77777777" w:rsidR="00EF0E5E" w:rsidRPr="00962E35" w:rsidRDefault="00EF0E5E" w:rsidP="008E06C7">
            <w:pPr>
              <w:spacing w:after="0" w:line="240" w:lineRule="auto"/>
              <w:rPr>
                <w:rFonts w:cs="Calibri"/>
              </w:rPr>
            </w:pPr>
            <w:r w:rsidRPr="00962E35">
              <w:rPr>
                <w:rFonts w:cs="Calibri"/>
              </w:rPr>
              <w:t>MINADER</w:t>
            </w:r>
          </w:p>
          <w:p w14:paraId="15F2A38E" w14:textId="77777777" w:rsidR="00EF0E5E" w:rsidRPr="00962E35" w:rsidRDefault="00EF0E5E" w:rsidP="008E06C7">
            <w:pPr>
              <w:spacing w:after="0" w:line="240" w:lineRule="auto"/>
              <w:rPr>
                <w:rFonts w:cs="Calibri"/>
              </w:rPr>
            </w:pPr>
            <w:r w:rsidRPr="00962E35">
              <w:rPr>
                <w:rFonts w:cs="Calibri"/>
              </w:rPr>
              <w:t>MINRESI</w:t>
            </w:r>
          </w:p>
          <w:p w14:paraId="18792ADF" w14:textId="77777777" w:rsidR="00EF0E5E" w:rsidRPr="00962E35" w:rsidRDefault="00EF0E5E" w:rsidP="008E06C7">
            <w:pPr>
              <w:spacing w:after="0" w:line="240" w:lineRule="auto"/>
              <w:rPr>
                <w:rFonts w:cs="Calibri"/>
              </w:rPr>
            </w:pPr>
            <w:r w:rsidRPr="00962E35">
              <w:rPr>
                <w:rFonts w:cs="Calibri"/>
              </w:rPr>
              <w:t>MINFOF</w:t>
            </w:r>
          </w:p>
          <w:p w14:paraId="7B6E6DE5" w14:textId="77777777" w:rsidR="00EF0E5E" w:rsidRPr="00962E35" w:rsidRDefault="00EF0E5E" w:rsidP="008E06C7">
            <w:pPr>
              <w:spacing w:after="0" w:line="240" w:lineRule="auto"/>
              <w:rPr>
                <w:rFonts w:cs="Calibri"/>
              </w:rPr>
            </w:pPr>
            <w:r w:rsidRPr="00962E35">
              <w:rPr>
                <w:rFonts w:cs="Calibri"/>
              </w:rPr>
              <w:t>MINMIDT</w:t>
            </w:r>
          </w:p>
          <w:p w14:paraId="567AF5EE" w14:textId="77777777" w:rsidR="00EF0E5E" w:rsidRPr="00962E35" w:rsidRDefault="00EF0E5E" w:rsidP="008E06C7">
            <w:pPr>
              <w:spacing w:after="0" w:line="240" w:lineRule="auto"/>
              <w:rPr>
                <w:rFonts w:cs="Calibri"/>
              </w:rPr>
            </w:pPr>
            <w:r w:rsidRPr="00962E35">
              <w:rPr>
                <w:rFonts w:cs="Calibri"/>
              </w:rPr>
              <w:t>ONACC</w:t>
            </w:r>
          </w:p>
          <w:p w14:paraId="4639A286" w14:textId="77777777" w:rsidR="00EF0E5E" w:rsidRPr="00962E35" w:rsidRDefault="00EF0E5E" w:rsidP="008E06C7">
            <w:pPr>
              <w:spacing w:after="0" w:line="240" w:lineRule="auto"/>
              <w:rPr>
                <w:rFonts w:cs="Calibri"/>
              </w:rPr>
            </w:pPr>
            <w:r w:rsidRPr="00962E35">
              <w:rPr>
                <w:rFonts w:cs="Calibri"/>
              </w:rPr>
              <w:t>MINPIA</w:t>
            </w:r>
          </w:p>
          <w:p w14:paraId="2C1CBA35" w14:textId="77777777" w:rsidR="00EF0E5E" w:rsidRPr="00962E35" w:rsidRDefault="00EF0E5E" w:rsidP="008E06C7">
            <w:pPr>
              <w:spacing w:after="0" w:line="240" w:lineRule="auto"/>
              <w:rPr>
                <w:rFonts w:cs="Calibri"/>
              </w:rPr>
            </w:pPr>
            <w:r w:rsidRPr="00962E35">
              <w:rPr>
                <w:rFonts w:cs="Calibri"/>
              </w:rPr>
              <w:t>MINEPDED</w:t>
            </w:r>
          </w:p>
          <w:p w14:paraId="652060B0" w14:textId="77777777" w:rsidR="00EF0E5E" w:rsidRPr="00962E35" w:rsidRDefault="00EF0E5E" w:rsidP="008E06C7">
            <w:pPr>
              <w:spacing w:after="0" w:line="240" w:lineRule="auto"/>
              <w:rPr>
                <w:rFonts w:cs="Calibri"/>
              </w:rPr>
            </w:pPr>
            <w:r w:rsidRPr="00962E35">
              <w:rPr>
                <w:rFonts w:cs="Calibri"/>
              </w:rPr>
              <w:t>AUTORITE ADMINISTRATIVES, RELIGIEUSE,LOCALE</w:t>
            </w:r>
          </w:p>
        </w:tc>
        <w:tc>
          <w:tcPr>
            <w:tcW w:w="2170" w:type="dxa"/>
            <w:shd w:val="clear" w:color="auto" w:fill="auto"/>
          </w:tcPr>
          <w:p w14:paraId="262A2D2F" w14:textId="77777777" w:rsidR="00EF0E5E" w:rsidRPr="00962E35" w:rsidRDefault="00EF0E5E" w:rsidP="008E06C7">
            <w:pPr>
              <w:spacing w:after="0" w:line="240" w:lineRule="auto"/>
              <w:rPr>
                <w:rFonts w:cs="Calibri"/>
              </w:rPr>
            </w:pPr>
          </w:p>
        </w:tc>
        <w:tc>
          <w:tcPr>
            <w:tcW w:w="1454" w:type="dxa"/>
            <w:shd w:val="clear" w:color="auto" w:fill="auto"/>
          </w:tcPr>
          <w:p w14:paraId="3B143778" w14:textId="77777777" w:rsidR="00EF0E5E" w:rsidRPr="00962E35" w:rsidRDefault="00EF0E5E" w:rsidP="008E06C7">
            <w:pPr>
              <w:spacing w:after="0" w:line="240" w:lineRule="auto"/>
              <w:rPr>
                <w:rFonts w:cs="Calibri"/>
              </w:rPr>
            </w:pPr>
          </w:p>
        </w:tc>
      </w:tr>
      <w:tr w:rsidR="00EF0E5E" w:rsidRPr="00962E35" w14:paraId="327ACF0D" w14:textId="77777777" w:rsidTr="008E06C7">
        <w:trPr>
          <w:trHeight w:val="20"/>
        </w:trPr>
        <w:tc>
          <w:tcPr>
            <w:tcW w:w="16404" w:type="dxa"/>
            <w:gridSpan w:val="7"/>
            <w:shd w:val="clear" w:color="auto" w:fill="auto"/>
          </w:tcPr>
          <w:p w14:paraId="625D5900" w14:textId="77777777" w:rsidR="00EF0E5E" w:rsidRPr="00962E35" w:rsidRDefault="00EF0E5E" w:rsidP="008E06C7">
            <w:pPr>
              <w:spacing w:after="0" w:line="240" w:lineRule="auto"/>
              <w:rPr>
                <w:rFonts w:eastAsia="Arial" w:cs="Calibri"/>
                <w:b/>
              </w:rPr>
            </w:pPr>
            <w:r w:rsidRPr="00962E35">
              <w:rPr>
                <w:rFonts w:eastAsia="Arial" w:cs="Calibri"/>
                <w:b/>
              </w:rPr>
              <w:t xml:space="preserve">Recommandations générales : </w:t>
            </w:r>
          </w:p>
          <w:p w14:paraId="322C4FBC" w14:textId="77777777" w:rsidR="00EF0E5E" w:rsidRPr="00962E35" w:rsidRDefault="00EF0E5E" w:rsidP="008E06C7">
            <w:pPr>
              <w:spacing w:after="0" w:line="240" w:lineRule="auto"/>
              <w:rPr>
                <w:rFonts w:eastAsia="Arial" w:cs="Calibri"/>
                <w:b/>
              </w:rPr>
            </w:pPr>
          </w:p>
          <w:p w14:paraId="68FBA700" w14:textId="77777777" w:rsidR="00EF0E5E" w:rsidRPr="00962E35" w:rsidRDefault="00EF0E5E" w:rsidP="00796451">
            <w:pPr>
              <w:pStyle w:val="Paragraphedeliste"/>
              <w:numPr>
                <w:ilvl w:val="0"/>
                <w:numId w:val="21"/>
              </w:numPr>
              <w:spacing w:after="0" w:line="240" w:lineRule="auto"/>
              <w:rPr>
                <w:rFonts w:eastAsia="Arial" w:cs="Calibri"/>
                <w:b/>
              </w:rPr>
            </w:pPr>
            <w:r w:rsidRPr="00962E35">
              <w:rPr>
                <w:rFonts w:eastAsia="Arial" w:cs="Calibri"/>
                <w:b/>
              </w:rPr>
              <w:t xml:space="preserve"> Mettre en place un plan de comptabilisation des émissions des gaz à effet de serre </w:t>
            </w:r>
          </w:p>
          <w:p w14:paraId="1942A4B0" w14:textId="77777777" w:rsidR="00EF0E5E" w:rsidRPr="00962E35" w:rsidRDefault="00EF0E5E" w:rsidP="00796451">
            <w:pPr>
              <w:pStyle w:val="Paragraphedeliste"/>
              <w:numPr>
                <w:ilvl w:val="0"/>
                <w:numId w:val="21"/>
              </w:numPr>
              <w:spacing w:after="0" w:line="240" w:lineRule="auto"/>
              <w:rPr>
                <w:rFonts w:eastAsia="Arial" w:cs="Calibri"/>
                <w:b/>
              </w:rPr>
            </w:pPr>
            <w:r w:rsidRPr="00962E35">
              <w:rPr>
                <w:rFonts w:eastAsia="Arial" w:cs="Calibri"/>
                <w:b/>
              </w:rPr>
              <w:t>Renforcer les procédures de recherche des fonds</w:t>
            </w:r>
          </w:p>
          <w:p w14:paraId="2CB4A6D1" w14:textId="77777777" w:rsidR="00EF0E5E" w:rsidRPr="00962E35" w:rsidRDefault="00EF0E5E" w:rsidP="008E06C7">
            <w:pPr>
              <w:pStyle w:val="Paragraphedeliste"/>
              <w:spacing w:after="0" w:line="240" w:lineRule="auto"/>
              <w:rPr>
                <w:rFonts w:eastAsia="Arial" w:cs="Calibri"/>
                <w:b/>
              </w:rPr>
            </w:pPr>
          </w:p>
          <w:p w14:paraId="29706037" w14:textId="77777777" w:rsidR="00EF0E5E" w:rsidRPr="00962E35" w:rsidRDefault="00EF0E5E" w:rsidP="008E06C7">
            <w:pPr>
              <w:pStyle w:val="Paragraphedeliste"/>
              <w:spacing w:after="0" w:line="240" w:lineRule="auto"/>
              <w:rPr>
                <w:rFonts w:eastAsia="Arial" w:cs="Calibri"/>
                <w:b/>
              </w:rPr>
            </w:pPr>
          </w:p>
          <w:p w14:paraId="5727F1F9" w14:textId="77777777" w:rsidR="00EF0E5E" w:rsidRPr="00962E35" w:rsidRDefault="00EF0E5E" w:rsidP="008E06C7">
            <w:pPr>
              <w:spacing w:after="0" w:line="240" w:lineRule="auto"/>
              <w:rPr>
                <w:rFonts w:cs="Calibri"/>
              </w:rPr>
            </w:pPr>
          </w:p>
        </w:tc>
      </w:tr>
      <w:tr w:rsidR="00EF0E5E" w:rsidRPr="00962E35" w14:paraId="5054B922" w14:textId="77777777" w:rsidTr="008E06C7">
        <w:trPr>
          <w:trHeight w:val="20"/>
        </w:trPr>
        <w:tc>
          <w:tcPr>
            <w:tcW w:w="2717" w:type="dxa"/>
            <w:shd w:val="clear" w:color="auto" w:fill="auto"/>
          </w:tcPr>
          <w:p w14:paraId="2C65E749" w14:textId="77777777" w:rsidR="00EF0E5E" w:rsidRPr="00962E35" w:rsidRDefault="00EF0E5E" w:rsidP="008E06C7">
            <w:pPr>
              <w:spacing w:after="0" w:line="240" w:lineRule="auto"/>
              <w:rPr>
                <w:rFonts w:cs="Calibri"/>
              </w:rPr>
            </w:pPr>
          </w:p>
        </w:tc>
        <w:tc>
          <w:tcPr>
            <w:tcW w:w="3223" w:type="dxa"/>
            <w:shd w:val="clear" w:color="auto" w:fill="auto"/>
          </w:tcPr>
          <w:p w14:paraId="5C66B2E2" w14:textId="77777777" w:rsidR="00EF0E5E" w:rsidRPr="00962E35" w:rsidRDefault="00EF0E5E" w:rsidP="008E06C7">
            <w:pPr>
              <w:spacing w:after="0" w:line="240" w:lineRule="auto"/>
              <w:rPr>
                <w:rFonts w:eastAsia="Arial" w:cs="Calibri"/>
              </w:rPr>
            </w:pPr>
          </w:p>
        </w:tc>
        <w:tc>
          <w:tcPr>
            <w:tcW w:w="2299" w:type="dxa"/>
            <w:shd w:val="clear" w:color="auto" w:fill="auto"/>
          </w:tcPr>
          <w:p w14:paraId="6AE9805C" w14:textId="77777777" w:rsidR="00EF0E5E" w:rsidRPr="00962E35" w:rsidRDefault="00EF0E5E" w:rsidP="008E06C7">
            <w:pPr>
              <w:spacing w:after="0" w:line="240" w:lineRule="auto"/>
              <w:rPr>
                <w:rFonts w:cs="Calibri"/>
              </w:rPr>
            </w:pPr>
          </w:p>
        </w:tc>
        <w:tc>
          <w:tcPr>
            <w:tcW w:w="1979" w:type="dxa"/>
            <w:shd w:val="clear" w:color="auto" w:fill="auto"/>
          </w:tcPr>
          <w:p w14:paraId="1AEE37B8" w14:textId="77777777" w:rsidR="00EF0E5E" w:rsidRPr="00962E35" w:rsidRDefault="00EF0E5E" w:rsidP="008E06C7">
            <w:pPr>
              <w:spacing w:after="0" w:line="240" w:lineRule="auto"/>
              <w:rPr>
                <w:rFonts w:cs="Calibri"/>
              </w:rPr>
            </w:pPr>
          </w:p>
        </w:tc>
        <w:tc>
          <w:tcPr>
            <w:tcW w:w="2562" w:type="dxa"/>
            <w:shd w:val="clear" w:color="auto" w:fill="auto"/>
          </w:tcPr>
          <w:p w14:paraId="3FDC4FB5" w14:textId="77777777" w:rsidR="00EF0E5E" w:rsidRPr="00962E35" w:rsidRDefault="00EF0E5E" w:rsidP="008E06C7">
            <w:pPr>
              <w:spacing w:after="0" w:line="240" w:lineRule="auto"/>
              <w:rPr>
                <w:rFonts w:cs="Calibri"/>
              </w:rPr>
            </w:pPr>
          </w:p>
        </w:tc>
        <w:tc>
          <w:tcPr>
            <w:tcW w:w="2170" w:type="dxa"/>
            <w:shd w:val="clear" w:color="auto" w:fill="auto"/>
          </w:tcPr>
          <w:p w14:paraId="01EA9FA2" w14:textId="77777777" w:rsidR="00EF0E5E" w:rsidRPr="00962E35" w:rsidRDefault="00EF0E5E" w:rsidP="008E06C7">
            <w:pPr>
              <w:spacing w:after="0" w:line="240" w:lineRule="auto"/>
              <w:rPr>
                <w:rFonts w:cs="Calibri"/>
              </w:rPr>
            </w:pPr>
          </w:p>
        </w:tc>
        <w:tc>
          <w:tcPr>
            <w:tcW w:w="1454" w:type="dxa"/>
            <w:shd w:val="clear" w:color="auto" w:fill="auto"/>
          </w:tcPr>
          <w:p w14:paraId="20FACB44" w14:textId="77777777" w:rsidR="00EF0E5E" w:rsidRPr="00962E35" w:rsidRDefault="00EF0E5E" w:rsidP="008E06C7">
            <w:pPr>
              <w:spacing w:after="0" w:line="240" w:lineRule="auto"/>
              <w:rPr>
                <w:rFonts w:cs="Calibri"/>
              </w:rPr>
            </w:pPr>
          </w:p>
        </w:tc>
      </w:tr>
    </w:tbl>
    <w:p w14:paraId="5D4F3E7E" w14:textId="77777777" w:rsidR="00EF0E5E" w:rsidRDefault="00EF0E5E" w:rsidP="00EF0E5E"/>
    <w:p w14:paraId="441D4C41" w14:textId="77777777" w:rsidR="00EF0E5E" w:rsidRDefault="00EF0E5E" w:rsidP="00EF0E5E">
      <w:pPr>
        <w:spacing w:after="0"/>
        <w:ind w:left="4169"/>
      </w:pPr>
    </w:p>
    <w:p w14:paraId="33032358" w14:textId="77777777" w:rsidR="00EF0E5E" w:rsidRPr="00962E35" w:rsidRDefault="00EF0E5E" w:rsidP="00796451">
      <w:pPr>
        <w:pStyle w:val="Paragraphedeliste"/>
        <w:keepNext/>
        <w:keepLines/>
        <w:numPr>
          <w:ilvl w:val="0"/>
          <w:numId w:val="2"/>
        </w:numPr>
        <w:spacing w:before="240" w:after="0"/>
        <w:ind w:left="786"/>
        <w:jc w:val="both"/>
        <w:outlineLvl w:val="0"/>
        <w:rPr>
          <w:rFonts w:ascii="Arial" w:eastAsia="Times New Roman" w:hAnsi="Arial" w:cs="Arial"/>
          <w:b/>
        </w:rPr>
      </w:pPr>
      <w:bookmarkStart w:id="18" w:name="_Toc103414605"/>
      <w:r w:rsidRPr="00962E35">
        <w:rPr>
          <w:rFonts w:ascii="Arial" w:eastAsia="Times New Roman" w:hAnsi="Arial" w:cs="Arial"/>
          <w:b/>
        </w:rPr>
        <w:t>Groupe 3 : Biodiversité</w:t>
      </w:r>
      <w:bookmarkEnd w:id="18"/>
    </w:p>
    <w:p w14:paraId="1A6FB69F" w14:textId="77777777" w:rsidR="00EF0E5E" w:rsidRPr="00DF0D17" w:rsidRDefault="00EF0E5E" w:rsidP="00EF0E5E">
      <w:pPr>
        <w:pStyle w:val="Titre1"/>
        <w:jc w:val="center"/>
        <w:rPr>
          <w:rFonts w:ascii="Times New Roman" w:hAnsi="Times New Roman"/>
          <w:b/>
          <w:color w:val="auto"/>
          <w:sz w:val="24"/>
          <w:szCs w:val="24"/>
        </w:rPr>
      </w:pPr>
      <w:bookmarkStart w:id="19" w:name="_Toc103121698"/>
      <w:bookmarkStart w:id="20" w:name="_Toc103414606"/>
      <w:r w:rsidRPr="00DF0D17">
        <w:rPr>
          <w:rFonts w:ascii="Times New Roman" w:hAnsi="Times New Roman"/>
          <w:b/>
          <w:color w:val="auto"/>
          <w:sz w:val="24"/>
          <w:szCs w:val="24"/>
        </w:rPr>
        <w:t>RECOMMENDATIONS GÉNÉRALES</w:t>
      </w:r>
      <w:bookmarkEnd w:id="19"/>
      <w:bookmarkEnd w:id="20"/>
    </w:p>
    <w:p w14:paraId="4ABDA876" w14:textId="77777777" w:rsidR="00EF0E5E" w:rsidRPr="00962E35" w:rsidRDefault="00EF0E5E" w:rsidP="00796451">
      <w:pPr>
        <w:pStyle w:val="Paragraphedeliste"/>
        <w:keepNext/>
        <w:keepLines/>
        <w:numPr>
          <w:ilvl w:val="0"/>
          <w:numId w:val="4"/>
        </w:numPr>
        <w:spacing w:before="240" w:after="0"/>
        <w:jc w:val="center"/>
        <w:outlineLvl w:val="0"/>
        <w:rPr>
          <w:rFonts w:ascii="Times New Roman" w:eastAsia="Times New Roman" w:hAnsi="Times New Roman"/>
          <w:b/>
        </w:rPr>
      </w:pPr>
      <w:bookmarkStart w:id="21" w:name="_Toc103121699"/>
      <w:bookmarkStart w:id="22" w:name="_Toc103414607"/>
      <w:r w:rsidRPr="00962E35">
        <w:rPr>
          <w:rFonts w:ascii="Times New Roman" w:eastAsia="Times New Roman" w:hAnsi="Times New Roman"/>
          <w:b/>
        </w:rPr>
        <w:t>PRINCIPALES RECOMMANDATIONS PAR GROUPES</w:t>
      </w:r>
      <w:bookmarkEnd w:id="21"/>
      <w:bookmarkEnd w:id="22"/>
    </w:p>
    <w:p w14:paraId="68F48145" w14:textId="77777777" w:rsidR="00EF0E5E" w:rsidRPr="00962E35" w:rsidRDefault="00EF0E5E" w:rsidP="00EF0E5E">
      <w:pPr>
        <w:pStyle w:val="Paragraphedeliste"/>
        <w:keepNext/>
        <w:keepLines/>
        <w:spacing w:before="240" w:after="0"/>
        <w:jc w:val="both"/>
        <w:outlineLvl w:val="0"/>
        <w:rPr>
          <w:rFonts w:ascii="Times New Roman" w:eastAsia="Times New Roman" w:hAnsi="Times New Roman"/>
          <w:b/>
        </w:rPr>
      </w:pPr>
    </w:p>
    <w:tbl>
      <w:tblPr>
        <w:tblW w:w="15027"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2425"/>
        <w:gridCol w:w="1705"/>
        <w:gridCol w:w="3191"/>
        <w:gridCol w:w="1701"/>
        <w:gridCol w:w="1801"/>
        <w:gridCol w:w="2585"/>
      </w:tblGrid>
      <w:tr w:rsidR="00EF0E5E" w:rsidRPr="00962E35" w14:paraId="691E93E7" w14:textId="77777777" w:rsidTr="008E06C7">
        <w:tc>
          <w:tcPr>
            <w:tcW w:w="1630" w:type="dxa"/>
            <w:shd w:val="clear" w:color="auto" w:fill="auto"/>
          </w:tcPr>
          <w:p w14:paraId="07101C12" w14:textId="77777777" w:rsidR="00EF0E5E" w:rsidRPr="00962E35" w:rsidRDefault="00EF0E5E" w:rsidP="008E06C7">
            <w:pPr>
              <w:spacing w:after="0" w:line="240" w:lineRule="auto"/>
              <w:jc w:val="both"/>
              <w:rPr>
                <w:rFonts w:cs="Calibri"/>
                <w:b/>
              </w:rPr>
            </w:pPr>
            <w:r w:rsidRPr="00962E35">
              <w:rPr>
                <w:rFonts w:cs="Calibri"/>
                <w:b/>
              </w:rPr>
              <w:t>Groupe 3</w:t>
            </w:r>
          </w:p>
        </w:tc>
        <w:tc>
          <w:tcPr>
            <w:tcW w:w="2425" w:type="dxa"/>
            <w:shd w:val="clear" w:color="auto" w:fill="auto"/>
          </w:tcPr>
          <w:p w14:paraId="10119684" w14:textId="77777777" w:rsidR="00EF0E5E" w:rsidRPr="00962E35" w:rsidRDefault="00EF0E5E" w:rsidP="008E06C7">
            <w:pPr>
              <w:spacing w:after="0" w:line="240" w:lineRule="auto"/>
              <w:jc w:val="both"/>
              <w:rPr>
                <w:rFonts w:cs="Calibri"/>
                <w:b/>
              </w:rPr>
            </w:pPr>
            <w:r w:rsidRPr="00962E35">
              <w:rPr>
                <w:rFonts w:cs="Calibri"/>
                <w:b/>
              </w:rPr>
              <w:t>Principales Recommandations</w:t>
            </w:r>
          </w:p>
        </w:tc>
        <w:tc>
          <w:tcPr>
            <w:tcW w:w="1705" w:type="dxa"/>
            <w:shd w:val="clear" w:color="auto" w:fill="auto"/>
          </w:tcPr>
          <w:p w14:paraId="0DC7ED5E" w14:textId="77777777" w:rsidR="00EF0E5E" w:rsidRPr="00962E35" w:rsidRDefault="00EF0E5E" w:rsidP="008E06C7">
            <w:pPr>
              <w:spacing w:after="0" w:line="240" w:lineRule="auto"/>
              <w:jc w:val="both"/>
              <w:rPr>
                <w:rFonts w:cs="Calibri"/>
                <w:b/>
              </w:rPr>
            </w:pPr>
            <w:r w:rsidRPr="00962E35">
              <w:rPr>
                <w:rFonts w:cs="Calibri"/>
                <w:b/>
              </w:rPr>
              <w:t>Objectifs</w:t>
            </w:r>
          </w:p>
        </w:tc>
        <w:tc>
          <w:tcPr>
            <w:tcW w:w="3211" w:type="dxa"/>
            <w:shd w:val="clear" w:color="auto" w:fill="auto"/>
          </w:tcPr>
          <w:p w14:paraId="49E9F774" w14:textId="77777777" w:rsidR="00EF0E5E" w:rsidRPr="00962E35" w:rsidRDefault="00EF0E5E" w:rsidP="008E06C7">
            <w:pPr>
              <w:spacing w:after="0" w:line="240" w:lineRule="auto"/>
              <w:jc w:val="both"/>
              <w:rPr>
                <w:rFonts w:cs="Calibri"/>
                <w:b/>
              </w:rPr>
            </w:pPr>
            <w:r w:rsidRPr="00962E35">
              <w:rPr>
                <w:rFonts w:cs="Calibri"/>
                <w:b/>
              </w:rPr>
              <w:t>Activités de mise en œuvre</w:t>
            </w:r>
          </w:p>
        </w:tc>
        <w:tc>
          <w:tcPr>
            <w:tcW w:w="1722" w:type="dxa"/>
            <w:shd w:val="clear" w:color="auto" w:fill="auto"/>
          </w:tcPr>
          <w:p w14:paraId="2FC701D8" w14:textId="77777777" w:rsidR="00EF0E5E" w:rsidRPr="00962E35" w:rsidRDefault="00EF0E5E" w:rsidP="008E06C7">
            <w:pPr>
              <w:spacing w:after="0" w:line="240" w:lineRule="auto"/>
              <w:jc w:val="both"/>
              <w:rPr>
                <w:rFonts w:cs="Calibri"/>
                <w:b/>
              </w:rPr>
            </w:pPr>
            <w:r w:rsidRPr="00962E35">
              <w:rPr>
                <w:rFonts w:cs="Calibri"/>
                <w:b/>
              </w:rPr>
              <w:t xml:space="preserve">ACTEURS DE MISE EN ŒUVRE </w:t>
            </w:r>
          </w:p>
        </w:tc>
        <w:tc>
          <w:tcPr>
            <w:tcW w:w="1812" w:type="dxa"/>
            <w:shd w:val="clear" w:color="auto" w:fill="auto"/>
          </w:tcPr>
          <w:p w14:paraId="009E9A1B" w14:textId="77777777" w:rsidR="00EF0E5E" w:rsidRPr="00962E35" w:rsidRDefault="00EF0E5E" w:rsidP="008E06C7">
            <w:pPr>
              <w:spacing w:after="0" w:line="240" w:lineRule="auto"/>
              <w:jc w:val="both"/>
              <w:rPr>
                <w:rFonts w:cs="Calibri"/>
                <w:b/>
              </w:rPr>
            </w:pPr>
            <w:r w:rsidRPr="00962E35">
              <w:rPr>
                <w:rFonts w:cs="Calibri"/>
                <w:b/>
              </w:rPr>
              <w:t>Indicateurs de résultat</w:t>
            </w:r>
          </w:p>
        </w:tc>
        <w:tc>
          <w:tcPr>
            <w:tcW w:w="2522" w:type="dxa"/>
            <w:shd w:val="clear" w:color="auto" w:fill="auto"/>
          </w:tcPr>
          <w:p w14:paraId="5F8AC118" w14:textId="77777777" w:rsidR="00EF0E5E" w:rsidRPr="00962E35" w:rsidRDefault="00EF0E5E" w:rsidP="008E06C7">
            <w:pPr>
              <w:spacing w:after="0" w:line="240" w:lineRule="auto"/>
              <w:jc w:val="both"/>
              <w:rPr>
                <w:rFonts w:cs="Calibri"/>
                <w:b/>
              </w:rPr>
            </w:pPr>
            <w:r w:rsidRPr="00962E35">
              <w:rPr>
                <w:rFonts w:cs="Calibri"/>
                <w:b/>
              </w:rPr>
              <w:t>Risque</w:t>
            </w:r>
          </w:p>
        </w:tc>
      </w:tr>
      <w:tr w:rsidR="00EF0E5E" w:rsidRPr="00962E35" w14:paraId="4FD83E6B" w14:textId="77777777" w:rsidTr="008E06C7">
        <w:tc>
          <w:tcPr>
            <w:tcW w:w="1630" w:type="dxa"/>
            <w:shd w:val="clear" w:color="auto" w:fill="auto"/>
          </w:tcPr>
          <w:p w14:paraId="551CF695" w14:textId="77777777" w:rsidR="00EF0E5E" w:rsidRPr="00962E35" w:rsidRDefault="00EF0E5E" w:rsidP="008E06C7">
            <w:pPr>
              <w:spacing w:after="0" w:line="240" w:lineRule="auto"/>
              <w:jc w:val="both"/>
              <w:rPr>
                <w:rFonts w:cs="Calibri"/>
              </w:rPr>
            </w:pPr>
            <w:r w:rsidRPr="00962E35">
              <w:rPr>
                <w:rFonts w:cs="Calibri"/>
              </w:rPr>
              <w:t>Biodiversité</w:t>
            </w:r>
          </w:p>
        </w:tc>
        <w:tc>
          <w:tcPr>
            <w:tcW w:w="2425" w:type="dxa"/>
            <w:shd w:val="clear" w:color="auto" w:fill="auto"/>
          </w:tcPr>
          <w:p w14:paraId="532CA106" w14:textId="77777777" w:rsidR="00EF0E5E" w:rsidRPr="00962E35" w:rsidRDefault="00EF0E5E" w:rsidP="00796451">
            <w:pPr>
              <w:pStyle w:val="Paragraphedeliste"/>
              <w:numPr>
                <w:ilvl w:val="0"/>
                <w:numId w:val="12"/>
              </w:numPr>
              <w:spacing w:after="0" w:line="240" w:lineRule="auto"/>
              <w:jc w:val="both"/>
              <w:rPr>
                <w:rFonts w:cs="Calibri"/>
              </w:rPr>
            </w:pPr>
            <w:r w:rsidRPr="00962E35">
              <w:rPr>
                <w:rFonts w:cs="Calibri"/>
              </w:rPr>
              <w:t>Mettre en place des mécanismes de financement plus adaptés au pays ;</w:t>
            </w:r>
          </w:p>
          <w:p w14:paraId="722A366C" w14:textId="77777777" w:rsidR="00EF0E5E" w:rsidRPr="00962E35" w:rsidRDefault="00EF0E5E" w:rsidP="00796451">
            <w:pPr>
              <w:pStyle w:val="Paragraphedeliste"/>
              <w:numPr>
                <w:ilvl w:val="0"/>
                <w:numId w:val="12"/>
              </w:numPr>
              <w:spacing w:after="0" w:line="240" w:lineRule="auto"/>
              <w:jc w:val="both"/>
              <w:rPr>
                <w:rFonts w:cs="Calibri"/>
              </w:rPr>
            </w:pPr>
            <w:r w:rsidRPr="00962E35">
              <w:rPr>
                <w:rFonts w:cs="Calibri"/>
              </w:rPr>
              <w:t xml:space="preserve">Faire valoriser les savoir-faire endogènes dans la mise en œuvre des accords multilatéraux sur l’environnement  </w:t>
            </w:r>
          </w:p>
          <w:p w14:paraId="5876C5DE" w14:textId="77777777" w:rsidR="00EF0E5E" w:rsidRPr="00962E35" w:rsidRDefault="00EF0E5E" w:rsidP="008E06C7">
            <w:pPr>
              <w:spacing w:after="0" w:line="240" w:lineRule="auto"/>
              <w:jc w:val="both"/>
              <w:rPr>
                <w:rFonts w:cs="Calibri"/>
              </w:rPr>
            </w:pPr>
          </w:p>
        </w:tc>
        <w:tc>
          <w:tcPr>
            <w:tcW w:w="1705" w:type="dxa"/>
            <w:shd w:val="clear" w:color="auto" w:fill="auto"/>
          </w:tcPr>
          <w:p w14:paraId="5F91C092" w14:textId="77777777" w:rsidR="00EF0E5E" w:rsidRPr="00962E35" w:rsidRDefault="00EF0E5E" w:rsidP="008E06C7">
            <w:pPr>
              <w:spacing w:after="0" w:line="240" w:lineRule="auto"/>
              <w:jc w:val="both"/>
              <w:rPr>
                <w:rFonts w:cs="Calibri"/>
              </w:rPr>
            </w:pPr>
            <w:r w:rsidRPr="00962E35">
              <w:rPr>
                <w:rFonts w:cs="Calibri"/>
              </w:rPr>
              <w:t>Contribuer à l’amélioration et à la préservation de l’environnement sain pour un développement durable du pays et de la planète</w:t>
            </w:r>
          </w:p>
        </w:tc>
        <w:tc>
          <w:tcPr>
            <w:tcW w:w="3211" w:type="dxa"/>
            <w:shd w:val="clear" w:color="auto" w:fill="auto"/>
          </w:tcPr>
          <w:p w14:paraId="75958298" w14:textId="77777777" w:rsidR="00EF0E5E" w:rsidRPr="00962E35" w:rsidRDefault="00EF0E5E" w:rsidP="00796451">
            <w:pPr>
              <w:pStyle w:val="Paragraphedeliste"/>
              <w:numPr>
                <w:ilvl w:val="0"/>
                <w:numId w:val="12"/>
              </w:numPr>
              <w:spacing w:after="0" w:line="240" w:lineRule="auto"/>
              <w:jc w:val="both"/>
              <w:rPr>
                <w:rFonts w:cs="Calibri"/>
              </w:rPr>
            </w:pPr>
            <w:r w:rsidRPr="00962E35">
              <w:rPr>
                <w:rFonts w:cs="Calibri"/>
              </w:rPr>
              <w:t>Réviser et mettre en œuvre nos différentes stratégies nationales ;</w:t>
            </w:r>
          </w:p>
          <w:p w14:paraId="03BFEE18" w14:textId="77777777" w:rsidR="00EF0E5E" w:rsidRPr="00962E35" w:rsidRDefault="00EF0E5E" w:rsidP="008E06C7">
            <w:pPr>
              <w:pStyle w:val="Paragraphedeliste"/>
              <w:spacing w:after="0" w:line="240" w:lineRule="auto"/>
              <w:jc w:val="both"/>
              <w:rPr>
                <w:rFonts w:cs="Calibri"/>
              </w:rPr>
            </w:pPr>
          </w:p>
          <w:p w14:paraId="751DBF58" w14:textId="77777777" w:rsidR="00EF0E5E" w:rsidRPr="00962E35" w:rsidRDefault="00EF0E5E" w:rsidP="00796451">
            <w:pPr>
              <w:pStyle w:val="Paragraphedeliste"/>
              <w:numPr>
                <w:ilvl w:val="0"/>
                <w:numId w:val="12"/>
              </w:numPr>
              <w:spacing w:after="0" w:line="240" w:lineRule="auto"/>
              <w:jc w:val="both"/>
              <w:rPr>
                <w:rFonts w:cs="Calibri"/>
              </w:rPr>
            </w:pPr>
            <w:r w:rsidRPr="00962E35">
              <w:rPr>
                <w:rFonts w:cs="Calibri"/>
              </w:rPr>
              <w:t>Renforcement des capacités des parties prenantes sur la problématique environnementale</w:t>
            </w:r>
          </w:p>
          <w:p w14:paraId="11428EC1" w14:textId="77777777" w:rsidR="00EF0E5E" w:rsidRPr="00962E35" w:rsidRDefault="00EF0E5E" w:rsidP="00796451">
            <w:pPr>
              <w:pStyle w:val="Paragraphedeliste"/>
              <w:numPr>
                <w:ilvl w:val="0"/>
                <w:numId w:val="12"/>
              </w:numPr>
              <w:spacing w:after="0" w:line="240" w:lineRule="auto"/>
              <w:jc w:val="both"/>
              <w:rPr>
                <w:rFonts w:cs="Calibri"/>
              </w:rPr>
            </w:pPr>
            <w:r w:rsidRPr="00962E35">
              <w:rPr>
                <w:rFonts w:cs="Calibri"/>
              </w:rPr>
              <w:t>Renforcer la résilience des populations aux changements climatiques (sensibilisation et informations actives des populations, la gestion efficiente des ressources naturelles, l’utilisation des nouvelles technologies pour améliorer le rendement au niveau de la production et transformation</w:t>
            </w:r>
          </w:p>
          <w:p w14:paraId="416B3849" w14:textId="77777777" w:rsidR="00EF0E5E" w:rsidRPr="00962E35" w:rsidRDefault="00EF0E5E" w:rsidP="00796451">
            <w:pPr>
              <w:pStyle w:val="Paragraphedeliste"/>
              <w:numPr>
                <w:ilvl w:val="0"/>
                <w:numId w:val="12"/>
              </w:numPr>
              <w:spacing w:after="0" w:line="240" w:lineRule="auto"/>
              <w:jc w:val="both"/>
              <w:rPr>
                <w:rFonts w:cs="Calibri"/>
              </w:rPr>
            </w:pPr>
          </w:p>
          <w:p w14:paraId="495B2EDF" w14:textId="77777777" w:rsidR="00EF0E5E" w:rsidRPr="00962E35" w:rsidRDefault="00EF0E5E" w:rsidP="008E06C7">
            <w:pPr>
              <w:spacing w:after="0" w:line="240" w:lineRule="auto"/>
              <w:jc w:val="both"/>
              <w:rPr>
                <w:rFonts w:cs="Calibri"/>
              </w:rPr>
            </w:pPr>
          </w:p>
          <w:p w14:paraId="4A21FF7F" w14:textId="77777777" w:rsidR="00EF0E5E" w:rsidRPr="00962E35" w:rsidRDefault="00EF0E5E" w:rsidP="008E06C7">
            <w:pPr>
              <w:spacing w:after="0" w:line="240" w:lineRule="auto"/>
              <w:jc w:val="both"/>
              <w:rPr>
                <w:rFonts w:cs="Calibri"/>
              </w:rPr>
            </w:pPr>
          </w:p>
          <w:p w14:paraId="155386DA" w14:textId="77777777" w:rsidR="00EF0E5E" w:rsidRPr="00962E35" w:rsidRDefault="00EF0E5E" w:rsidP="008E06C7">
            <w:pPr>
              <w:spacing w:after="0" w:line="240" w:lineRule="auto"/>
              <w:jc w:val="both"/>
              <w:rPr>
                <w:rFonts w:cs="Calibri"/>
              </w:rPr>
            </w:pPr>
          </w:p>
        </w:tc>
        <w:tc>
          <w:tcPr>
            <w:tcW w:w="1722" w:type="dxa"/>
            <w:shd w:val="clear" w:color="auto" w:fill="auto"/>
          </w:tcPr>
          <w:p w14:paraId="40691942" w14:textId="77777777" w:rsidR="00EF0E5E" w:rsidRPr="00962E35" w:rsidRDefault="00EF0E5E" w:rsidP="008E06C7">
            <w:pPr>
              <w:spacing w:after="0" w:line="240" w:lineRule="auto"/>
              <w:jc w:val="both"/>
              <w:rPr>
                <w:rFonts w:cs="Calibri"/>
              </w:rPr>
            </w:pPr>
          </w:p>
        </w:tc>
        <w:tc>
          <w:tcPr>
            <w:tcW w:w="1812" w:type="dxa"/>
            <w:shd w:val="clear" w:color="auto" w:fill="auto"/>
          </w:tcPr>
          <w:p w14:paraId="1AFADE6F" w14:textId="77777777" w:rsidR="00EF0E5E" w:rsidRPr="00962E35" w:rsidRDefault="00EF0E5E" w:rsidP="008E06C7">
            <w:pPr>
              <w:spacing w:after="0" w:line="240" w:lineRule="auto"/>
              <w:jc w:val="both"/>
              <w:rPr>
                <w:rFonts w:cs="Calibri"/>
              </w:rPr>
            </w:pPr>
            <w:r w:rsidRPr="00962E35">
              <w:rPr>
                <w:rFonts w:cs="Calibri"/>
              </w:rPr>
              <w:t>Nombres de stratégies révisées et mise en œuvre</w:t>
            </w:r>
          </w:p>
          <w:p w14:paraId="2533F98E" w14:textId="77777777" w:rsidR="00EF0E5E" w:rsidRPr="00962E35" w:rsidRDefault="00EF0E5E" w:rsidP="008E06C7">
            <w:pPr>
              <w:spacing w:after="0" w:line="240" w:lineRule="auto"/>
              <w:jc w:val="both"/>
              <w:rPr>
                <w:rFonts w:cs="Calibri"/>
              </w:rPr>
            </w:pPr>
          </w:p>
          <w:p w14:paraId="55F97D06" w14:textId="77777777" w:rsidR="00EF0E5E" w:rsidRPr="00962E35" w:rsidRDefault="00EF0E5E" w:rsidP="008E06C7">
            <w:pPr>
              <w:spacing w:after="0" w:line="240" w:lineRule="auto"/>
              <w:jc w:val="both"/>
              <w:rPr>
                <w:rFonts w:cs="Calibri"/>
              </w:rPr>
            </w:pPr>
            <w:r w:rsidRPr="00962E35">
              <w:rPr>
                <w:rFonts w:cs="Calibri"/>
              </w:rPr>
              <w:t>Nombres d’ateliers de renforcement de capacité organisé</w:t>
            </w:r>
          </w:p>
          <w:p w14:paraId="5F3E311C" w14:textId="77777777" w:rsidR="00EF0E5E" w:rsidRPr="00962E35" w:rsidRDefault="00EF0E5E" w:rsidP="008E06C7">
            <w:pPr>
              <w:spacing w:after="0" w:line="240" w:lineRule="auto"/>
              <w:jc w:val="both"/>
              <w:rPr>
                <w:rFonts w:cs="Calibri"/>
              </w:rPr>
            </w:pPr>
            <w:r w:rsidRPr="00962E35">
              <w:rPr>
                <w:rFonts w:cs="Calibri"/>
              </w:rPr>
              <w:t>Nombres de personnes sensibilisées (aspects genres, nombre de bonnes pratiques résilientes mises en œuvre</w:t>
            </w:r>
          </w:p>
          <w:p w14:paraId="6FEEE885" w14:textId="77777777" w:rsidR="00EF0E5E" w:rsidRPr="00962E35" w:rsidRDefault="00EF0E5E" w:rsidP="008E06C7">
            <w:pPr>
              <w:spacing w:after="0" w:line="240" w:lineRule="auto"/>
              <w:jc w:val="both"/>
              <w:rPr>
                <w:rFonts w:cs="Calibri"/>
              </w:rPr>
            </w:pPr>
          </w:p>
        </w:tc>
        <w:tc>
          <w:tcPr>
            <w:tcW w:w="2522" w:type="dxa"/>
            <w:shd w:val="clear" w:color="auto" w:fill="auto"/>
          </w:tcPr>
          <w:p w14:paraId="3B5B1EFE" w14:textId="77777777" w:rsidR="00EF0E5E" w:rsidRPr="00962E35" w:rsidRDefault="00EF0E5E" w:rsidP="00796451">
            <w:pPr>
              <w:pStyle w:val="Paragraphedeliste"/>
              <w:numPr>
                <w:ilvl w:val="0"/>
                <w:numId w:val="13"/>
              </w:numPr>
              <w:spacing w:after="0" w:line="240" w:lineRule="auto"/>
              <w:jc w:val="both"/>
              <w:rPr>
                <w:rFonts w:cs="Calibri"/>
              </w:rPr>
            </w:pPr>
            <w:r w:rsidRPr="00962E35">
              <w:rPr>
                <w:rFonts w:cs="Calibri"/>
              </w:rPr>
              <w:t>Risque de vente en cas d’octroi de titre foncier</w:t>
            </w:r>
          </w:p>
          <w:p w14:paraId="31C0C6AC" w14:textId="77777777" w:rsidR="00EF0E5E" w:rsidRPr="00962E35" w:rsidRDefault="00EF0E5E" w:rsidP="00796451">
            <w:pPr>
              <w:pStyle w:val="Paragraphedeliste"/>
              <w:numPr>
                <w:ilvl w:val="0"/>
                <w:numId w:val="13"/>
              </w:numPr>
              <w:spacing w:after="0" w:line="240" w:lineRule="auto"/>
              <w:jc w:val="both"/>
              <w:rPr>
                <w:rFonts w:cs="Calibri"/>
              </w:rPr>
            </w:pPr>
            <w:r w:rsidRPr="00962E35">
              <w:rPr>
                <w:rFonts w:cs="Calibri"/>
              </w:rPr>
              <w:t>Faiblesse du cadre infrastructurel</w:t>
            </w:r>
          </w:p>
          <w:p w14:paraId="4B928A80" w14:textId="77777777" w:rsidR="00EF0E5E" w:rsidRPr="00962E35" w:rsidRDefault="00EF0E5E" w:rsidP="00796451">
            <w:pPr>
              <w:pStyle w:val="Paragraphedeliste"/>
              <w:numPr>
                <w:ilvl w:val="0"/>
                <w:numId w:val="13"/>
              </w:numPr>
              <w:spacing w:after="0" w:line="240" w:lineRule="auto"/>
              <w:jc w:val="both"/>
              <w:rPr>
                <w:rFonts w:cs="Calibri"/>
              </w:rPr>
            </w:pPr>
            <w:r w:rsidRPr="00962E35">
              <w:rPr>
                <w:rFonts w:cs="Calibri"/>
              </w:rPr>
              <w:t xml:space="preserve">Lourdeur administrative </w:t>
            </w:r>
          </w:p>
        </w:tc>
      </w:tr>
    </w:tbl>
    <w:p w14:paraId="35DF7A9E" w14:textId="77777777" w:rsidR="00EF0E5E" w:rsidRPr="00962E35" w:rsidRDefault="00EF0E5E" w:rsidP="00796451">
      <w:pPr>
        <w:pStyle w:val="Paragraphedeliste"/>
        <w:keepNext/>
        <w:keepLines/>
        <w:numPr>
          <w:ilvl w:val="0"/>
          <w:numId w:val="4"/>
        </w:numPr>
        <w:spacing w:before="240" w:after="0"/>
        <w:jc w:val="both"/>
        <w:outlineLvl w:val="0"/>
        <w:rPr>
          <w:rFonts w:ascii="Times New Roman" w:eastAsia="Times New Roman" w:hAnsi="Times New Roman"/>
          <w:b/>
        </w:rPr>
      </w:pPr>
      <w:bookmarkStart w:id="23" w:name="_Toc103121700"/>
      <w:bookmarkStart w:id="24" w:name="_Toc103414608"/>
      <w:r w:rsidRPr="00962E35">
        <w:rPr>
          <w:rFonts w:ascii="Times New Roman" w:eastAsia="Times New Roman" w:hAnsi="Times New Roman"/>
          <w:b/>
        </w:rPr>
        <w:t>Positionnement par rapport aux objectifs de la consultation.</w:t>
      </w:r>
      <w:bookmarkEnd w:id="23"/>
      <w:bookmarkEnd w:id="24"/>
      <w:r w:rsidRPr="00962E35">
        <w:rPr>
          <w:rFonts w:ascii="Times New Roman" w:eastAsia="Times New Roman" w:hAnsi="Times New Roman"/>
          <w:b/>
        </w:rPr>
        <w:t xml:space="preserve"> </w:t>
      </w:r>
    </w:p>
    <w:p w14:paraId="596FE0E1" w14:textId="77777777" w:rsidR="00EF0E5E" w:rsidRPr="00962E35" w:rsidRDefault="00EF0E5E" w:rsidP="00EF0E5E">
      <w:pPr>
        <w:pStyle w:val="Paragraphedeliste"/>
        <w:keepNext/>
        <w:keepLines/>
        <w:spacing w:before="240" w:after="0"/>
        <w:jc w:val="both"/>
        <w:outlineLvl w:val="0"/>
        <w:rPr>
          <w:rFonts w:ascii="Times New Roman" w:eastAsia="Times New Roman" w:hAnsi="Times New Roman"/>
          <w:b/>
        </w:rPr>
      </w:pPr>
    </w:p>
    <w:tbl>
      <w:tblPr>
        <w:tblpPr w:leftFromText="141" w:rightFromText="141" w:vertAnchor="text" w:horzAnchor="margin" w:tblpY="14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6243"/>
        <w:gridCol w:w="3827"/>
      </w:tblGrid>
      <w:tr w:rsidR="00EF0E5E" w:rsidRPr="00962E35" w14:paraId="47420423" w14:textId="77777777" w:rsidTr="008E06C7">
        <w:tc>
          <w:tcPr>
            <w:tcW w:w="4815" w:type="dxa"/>
            <w:shd w:val="clear" w:color="auto" w:fill="auto"/>
          </w:tcPr>
          <w:p w14:paraId="3412FDA4" w14:textId="77777777" w:rsidR="00EF0E5E" w:rsidRPr="00962E35" w:rsidRDefault="00EF0E5E" w:rsidP="008E06C7">
            <w:pPr>
              <w:spacing w:after="0" w:line="240" w:lineRule="auto"/>
              <w:jc w:val="both"/>
              <w:rPr>
                <w:rFonts w:cs="Calibri"/>
                <w:b/>
              </w:rPr>
            </w:pPr>
            <w:r w:rsidRPr="00962E35">
              <w:rPr>
                <w:rFonts w:cs="Calibri"/>
                <w:b/>
              </w:rPr>
              <w:t>Objectif</w:t>
            </w:r>
          </w:p>
        </w:tc>
        <w:tc>
          <w:tcPr>
            <w:tcW w:w="6243" w:type="dxa"/>
            <w:shd w:val="clear" w:color="auto" w:fill="auto"/>
          </w:tcPr>
          <w:p w14:paraId="5799579D" w14:textId="77777777" w:rsidR="00EF0E5E" w:rsidRPr="00962E35" w:rsidRDefault="00EF0E5E" w:rsidP="008E06C7">
            <w:pPr>
              <w:spacing w:after="0" w:line="240" w:lineRule="auto"/>
              <w:jc w:val="both"/>
              <w:rPr>
                <w:rFonts w:cs="Calibri"/>
                <w:b/>
              </w:rPr>
            </w:pPr>
            <w:r w:rsidRPr="00962E35">
              <w:rPr>
                <w:rFonts w:cs="Calibri"/>
                <w:b/>
              </w:rPr>
              <w:t xml:space="preserve">Position du Cameroun </w:t>
            </w:r>
          </w:p>
        </w:tc>
        <w:tc>
          <w:tcPr>
            <w:tcW w:w="3827" w:type="dxa"/>
            <w:shd w:val="clear" w:color="auto" w:fill="auto"/>
          </w:tcPr>
          <w:p w14:paraId="30C3167A" w14:textId="77777777" w:rsidR="00EF0E5E" w:rsidRPr="00962E35" w:rsidRDefault="00EF0E5E" w:rsidP="008E06C7">
            <w:pPr>
              <w:spacing w:after="0" w:line="240" w:lineRule="auto"/>
              <w:jc w:val="both"/>
              <w:rPr>
                <w:rFonts w:cs="Calibri"/>
                <w:b/>
              </w:rPr>
            </w:pPr>
            <w:r w:rsidRPr="00962E35">
              <w:rPr>
                <w:rFonts w:cs="Calibri"/>
                <w:b/>
              </w:rPr>
              <w:t>Attendus de Stockholm + 50</w:t>
            </w:r>
          </w:p>
        </w:tc>
      </w:tr>
      <w:tr w:rsidR="00EF0E5E" w:rsidRPr="00962E35" w14:paraId="4A467839" w14:textId="77777777" w:rsidTr="008E06C7">
        <w:tc>
          <w:tcPr>
            <w:tcW w:w="4815" w:type="dxa"/>
            <w:shd w:val="clear" w:color="auto" w:fill="auto"/>
          </w:tcPr>
          <w:p w14:paraId="4AA586EF" w14:textId="77777777" w:rsidR="00EF0E5E" w:rsidRPr="00962E35" w:rsidRDefault="00EF0E5E" w:rsidP="00796451">
            <w:pPr>
              <w:pStyle w:val="Paragraphedeliste"/>
              <w:numPr>
                <w:ilvl w:val="0"/>
                <w:numId w:val="16"/>
              </w:numPr>
              <w:spacing w:after="0" w:line="240" w:lineRule="auto"/>
              <w:jc w:val="both"/>
              <w:rPr>
                <w:rFonts w:cs="Calibri"/>
              </w:rPr>
            </w:pPr>
            <w:r w:rsidRPr="00962E35">
              <w:rPr>
                <w:rFonts w:cs="Calibri"/>
              </w:rPr>
              <w:t xml:space="preserve">Quels sont les plus grands défis auxquels nous sommes confrontés dans la mise en œuvre des engagements pris dans le Cadre du Programme 2030 et d’autres engagements environnementaux (AME) ? Comment pouvons-nous créer un environnement propice à la livraison sur le terrain ? </w:t>
            </w:r>
          </w:p>
          <w:p w14:paraId="4B365EF5" w14:textId="77777777" w:rsidR="00EF0E5E" w:rsidRPr="00962E35" w:rsidRDefault="00EF0E5E" w:rsidP="008E06C7">
            <w:pPr>
              <w:spacing w:after="0" w:line="360" w:lineRule="auto"/>
              <w:ind w:left="360"/>
              <w:jc w:val="both"/>
              <w:rPr>
                <w:rFonts w:eastAsia="Times New Roman" w:cs="Calibri"/>
                <w:lang w:eastAsia="fr-FR"/>
              </w:rPr>
            </w:pPr>
          </w:p>
          <w:p w14:paraId="7FE5B890" w14:textId="77777777" w:rsidR="00EF0E5E" w:rsidRPr="00962E35" w:rsidRDefault="00EF0E5E" w:rsidP="008E06C7">
            <w:pPr>
              <w:spacing w:after="0" w:line="240" w:lineRule="auto"/>
              <w:jc w:val="both"/>
              <w:rPr>
                <w:rFonts w:cs="Calibri"/>
              </w:rPr>
            </w:pPr>
          </w:p>
        </w:tc>
        <w:tc>
          <w:tcPr>
            <w:tcW w:w="6243" w:type="dxa"/>
            <w:shd w:val="clear" w:color="auto" w:fill="auto"/>
          </w:tcPr>
          <w:p w14:paraId="2AE66B2B" w14:textId="77777777" w:rsidR="00EF0E5E" w:rsidRPr="00962E35" w:rsidRDefault="00EF0E5E" w:rsidP="00796451">
            <w:pPr>
              <w:pStyle w:val="Paragraphedeliste"/>
              <w:numPr>
                <w:ilvl w:val="0"/>
                <w:numId w:val="15"/>
              </w:numPr>
              <w:spacing w:after="0" w:line="240" w:lineRule="auto"/>
              <w:jc w:val="both"/>
              <w:rPr>
                <w:rFonts w:cs="Calibri"/>
              </w:rPr>
            </w:pPr>
            <w:r w:rsidRPr="00962E35">
              <w:rPr>
                <w:rFonts w:cs="Calibri"/>
              </w:rPr>
              <w:t>Les défis</w:t>
            </w:r>
          </w:p>
          <w:p w14:paraId="64AA1807"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Préservation et restauration de la biodiversité ;</w:t>
            </w:r>
          </w:p>
          <w:p w14:paraId="6C68A25A"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Lutte contre la pollution et les nuisances ;</w:t>
            </w:r>
          </w:p>
          <w:p w14:paraId="0529406C"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Résilience aux changements climatiques ;</w:t>
            </w:r>
          </w:p>
          <w:p w14:paraId="1A992E1A"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La pérennisation des valeurs culturelles ;</w:t>
            </w:r>
          </w:p>
          <w:p w14:paraId="018A5E23"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La lutte contre la désertification ;</w:t>
            </w:r>
          </w:p>
          <w:p w14:paraId="344A0B27"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La lutte contre la pauvreté (ODD1) ;</w:t>
            </w:r>
          </w:p>
          <w:p w14:paraId="179AB7FB"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La gestion du foncier ;</w:t>
            </w:r>
          </w:p>
          <w:p w14:paraId="2590CAE0"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La gestion des déchets ;</w:t>
            </w:r>
          </w:p>
          <w:p w14:paraId="3EC3B56D" w14:textId="77777777" w:rsidR="00EF0E5E" w:rsidRPr="00962E35" w:rsidRDefault="00EF0E5E" w:rsidP="00796451">
            <w:pPr>
              <w:pStyle w:val="Paragraphedeliste"/>
              <w:numPr>
                <w:ilvl w:val="0"/>
                <w:numId w:val="15"/>
              </w:numPr>
              <w:spacing w:after="0" w:line="240" w:lineRule="auto"/>
              <w:jc w:val="both"/>
              <w:rPr>
                <w:rFonts w:cs="Calibri"/>
              </w:rPr>
            </w:pPr>
            <w:r w:rsidRPr="00962E35">
              <w:rPr>
                <w:rFonts w:cs="Calibri"/>
              </w:rPr>
              <w:t>Actions à mener sur le terrain</w:t>
            </w:r>
          </w:p>
          <w:p w14:paraId="7513E1B6"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Intensifier la restauration des sols, des forêts et des paysages dégradés ;</w:t>
            </w:r>
          </w:p>
          <w:p w14:paraId="16C6F3D0"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Renforcement de la police environnementale</w:t>
            </w:r>
          </w:p>
          <w:p w14:paraId="69842D3B"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La sensibilisation des masses ;</w:t>
            </w:r>
          </w:p>
          <w:p w14:paraId="0EC812E5"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Promouvoir la création des structures de gestion des déchets ;</w:t>
            </w:r>
          </w:p>
          <w:p w14:paraId="2C89823B"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Promouvoir la pratique de l’agroécologie ;</w:t>
            </w:r>
          </w:p>
          <w:p w14:paraId="3255DD43"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Vulgarisation et sécurisation des bonnes pratiques en matière de résilience basée sur les pratiques ancestrales ;</w:t>
            </w:r>
          </w:p>
          <w:p w14:paraId="2316264A"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Valorisation des us et coutumes ;</w:t>
            </w:r>
          </w:p>
          <w:p w14:paraId="23C79B48"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La valorisation des produits locaux (image de marque du pays) ;</w:t>
            </w:r>
          </w:p>
          <w:p w14:paraId="3B9CEE0D"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Promotion et vulgarisation des festivals ;</w:t>
            </w:r>
          </w:p>
          <w:p w14:paraId="0E653AD9"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Création des emplois verts ;</w:t>
            </w:r>
          </w:p>
          <w:p w14:paraId="5C8F4D4E"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Promotion ses services écosystémiques ;</w:t>
            </w:r>
          </w:p>
          <w:p w14:paraId="00958534"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Accélération et élaboration des plans régionaux</w:t>
            </w:r>
          </w:p>
          <w:p w14:paraId="0323C388"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Mettre en synergie les communautés décentraliser et les populations autochtones</w:t>
            </w:r>
          </w:p>
          <w:p w14:paraId="0E10EF42"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 xml:space="preserve">Responsabiliser d’avantages les propriétaires terrains </w:t>
            </w:r>
          </w:p>
          <w:p w14:paraId="3AB77474"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Faire une forte sensibilisation</w:t>
            </w:r>
          </w:p>
          <w:p w14:paraId="2AFB5D8C"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Octroyer le titre foncier aux propriétaires terrains sur leurs espaces en mettant l’accent l’aspect genre</w:t>
            </w:r>
          </w:p>
          <w:p w14:paraId="0840861A" w14:textId="77777777" w:rsidR="00EF0E5E" w:rsidRPr="00962E35" w:rsidRDefault="00EF0E5E" w:rsidP="008E06C7">
            <w:pPr>
              <w:pStyle w:val="Paragraphedeliste"/>
              <w:spacing w:after="0" w:line="240" w:lineRule="auto"/>
              <w:jc w:val="both"/>
              <w:rPr>
                <w:rFonts w:cs="Calibri"/>
              </w:rPr>
            </w:pPr>
          </w:p>
        </w:tc>
        <w:tc>
          <w:tcPr>
            <w:tcW w:w="3827" w:type="dxa"/>
            <w:shd w:val="clear" w:color="auto" w:fill="auto"/>
          </w:tcPr>
          <w:p w14:paraId="2E653670"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Prendre en compte les attentes des pays du Sud lors de la rencontre</w:t>
            </w:r>
          </w:p>
          <w:p w14:paraId="7BE639DB" w14:textId="77777777" w:rsidR="00EF0E5E" w:rsidRPr="00962E35" w:rsidRDefault="00EF0E5E" w:rsidP="008E06C7">
            <w:pPr>
              <w:pStyle w:val="Paragraphedeliste"/>
              <w:spacing w:after="0" w:line="240" w:lineRule="auto"/>
              <w:jc w:val="both"/>
              <w:rPr>
                <w:rFonts w:cs="Calibri"/>
              </w:rPr>
            </w:pPr>
          </w:p>
        </w:tc>
      </w:tr>
      <w:tr w:rsidR="00EF0E5E" w:rsidRPr="00962E35" w14:paraId="41B11352" w14:textId="77777777" w:rsidTr="008E06C7">
        <w:tc>
          <w:tcPr>
            <w:tcW w:w="4815" w:type="dxa"/>
            <w:shd w:val="clear" w:color="auto" w:fill="auto"/>
          </w:tcPr>
          <w:p w14:paraId="0C7F11AE" w14:textId="77777777" w:rsidR="00EF0E5E" w:rsidRPr="00962E35" w:rsidRDefault="00EF0E5E" w:rsidP="00796451">
            <w:pPr>
              <w:pStyle w:val="Paragraphedeliste"/>
              <w:numPr>
                <w:ilvl w:val="0"/>
                <w:numId w:val="16"/>
              </w:numPr>
              <w:jc w:val="both"/>
              <w:rPr>
                <w:rFonts w:cs="Calibri"/>
              </w:rPr>
            </w:pPr>
            <w:r w:rsidRPr="00962E35">
              <w:rPr>
                <w:rFonts w:cs="Calibri"/>
              </w:rPr>
              <w:t xml:space="preserve">Quelles sont les bonnes pratiques et les voies que vous aimeriez voir mises à l’échelle pour accélérer la mise en œuvre de la dimension environnementale du développement durable dans le contexte de la Décennie d’action ?  </w:t>
            </w:r>
          </w:p>
          <w:p w14:paraId="01D5F411" w14:textId="77777777" w:rsidR="00EF0E5E" w:rsidRPr="00962E35" w:rsidRDefault="00EF0E5E" w:rsidP="008E06C7">
            <w:pPr>
              <w:spacing w:after="0" w:line="360" w:lineRule="auto"/>
              <w:ind w:left="360"/>
              <w:jc w:val="both"/>
              <w:rPr>
                <w:rFonts w:eastAsia="Times New Roman" w:cs="Calibri"/>
                <w:lang w:eastAsia="fr-FR"/>
              </w:rPr>
            </w:pPr>
          </w:p>
          <w:p w14:paraId="0800D7F7" w14:textId="77777777" w:rsidR="00EF0E5E" w:rsidRPr="00962E35" w:rsidRDefault="00EF0E5E" w:rsidP="008E06C7">
            <w:pPr>
              <w:spacing w:after="0" w:line="240" w:lineRule="auto"/>
              <w:jc w:val="both"/>
              <w:rPr>
                <w:rFonts w:cs="Calibri"/>
              </w:rPr>
            </w:pPr>
          </w:p>
        </w:tc>
        <w:tc>
          <w:tcPr>
            <w:tcW w:w="6243" w:type="dxa"/>
            <w:shd w:val="clear" w:color="auto" w:fill="auto"/>
          </w:tcPr>
          <w:p w14:paraId="2369E385"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Création des villes vertes durales et intelligentes ;</w:t>
            </w:r>
          </w:p>
          <w:p w14:paraId="304A260C"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Reboisement</w:t>
            </w:r>
          </w:p>
          <w:p w14:paraId="27A2628E"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Sensibiliser les parties prenantes sur les dangers et les risques de destruction de la biodiversité,</w:t>
            </w:r>
          </w:p>
          <w:p w14:paraId="1BABA8A8"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Culture du tri sélectif des déchets à la base ; le transfert des technologies aux populations vulnérables pour leur rendre capable de régénérer et restaurer leurs espaces ;</w:t>
            </w:r>
          </w:p>
          <w:p w14:paraId="237206AB"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L’utilisation des énergies propres ;</w:t>
            </w:r>
          </w:p>
          <w:p w14:paraId="687690D8"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L’utilisation des biofertilisants ou bio-</w:t>
            </w:r>
            <w:proofErr w:type="spellStart"/>
            <w:r w:rsidRPr="00962E35">
              <w:rPr>
                <w:rFonts w:cs="Calibri"/>
              </w:rPr>
              <w:t>pesticicdes</w:t>
            </w:r>
            <w:proofErr w:type="spellEnd"/>
          </w:p>
          <w:p w14:paraId="279F91F0"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L’utilisation biologique</w:t>
            </w:r>
          </w:p>
          <w:p w14:paraId="2FAE6FB7"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Mise en place des toilettes écologiques dans les espaces publics ;</w:t>
            </w:r>
          </w:p>
          <w:p w14:paraId="52009CEA"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 xml:space="preserve">Rendre exigible la prise en compte des exigences environnementales ; </w:t>
            </w:r>
          </w:p>
          <w:p w14:paraId="7C90AA40" w14:textId="77777777" w:rsidR="00EF0E5E" w:rsidRPr="00962E35" w:rsidRDefault="00EF0E5E" w:rsidP="008E06C7">
            <w:pPr>
              <w:pStyle w:val="Paragraphedeliste"/>
              <w:spacing w:after="0" w:line="240" w:lineRule="auto"/>
              <w:jc w:val="both"/>
              <w:rPr>
                <w:rFonts w:cs="Calibri"/>
              </w:rPr>
            </w:pPr>
          </w:p>
          <w:p w14:paraId="54E05302" w14:textId="77777777" w:rsidR="00EF0E5E" w:rsidRPr="00962E35" w:rsidRDefault="00EF0E5E" w:rsidP="008E06C7">
            <w:pPr>
              <w:pStyle w:val="Paragraphedeliste"/>
              <w:spacing w:after="0" w:line="240" w:lineRule="auto"/>
              <w:jc w:val="both"/>
              <w:rPr>
                <w:rFonts w:cs="Calibri"/>
              </w:rPr>
            </w:pPr>
          </w:p>
        </w:tc>
        <w:tc>
          <w:tcPr>
            <w:tcW w:w="3827" w:type="dxa"/>
            <w:shd w:val="clear" w:color="auto" w:fill="auto"/>
          </w:tcPr>
          <w:p w14:paraId="3CDD5403"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Les financements et les technologies transférés soient adaptés à nos réalités</w:t>
            </w:r>
          </w:p>
          <w:p w14:paraId="11ECBA3B"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Accompagnement financier des Etat du Sud dans l’implémentation des bonnes pratiques</w:t>
            </w:r>
          </w:p>
        </w:tc>
      </w:tr>
      <w:tr w:rsidR="00EF0E5E" w:rsidRPr="00962E35" w14:paraId="4AA08D98" w14:textId="77777777" w:rsidTr="008E06C7">
        <w:tc>
          <w:tcPr>
            <w:tcW w:w="4815" w:type="dxa"/>
            <w:shd w:val="clear" w:color="auto" w:fill="auto"/>
          </w:tcPr>
          <w:p w14:paraId="413EF8DF" w14:textId="77777777" w:rsidR="00EF0E5E" w:rsidRPr="00962E35" w:rsidRDefault="00EF0E5E" w:rsidP="00796451">
            <w:pPr>
              <w:pStyle w:val="Paragraphedeliste"/>
              <w:numPr>
                <w:ilvl w:val="0"/>
                <w:numId w:val="16"/>
              </w:numPr>
              <w:spacing w:after="0" w:line="360" w:lineRule="auto"/>
              <w:jc w:val="both"/>
              <w:rPr>
                <w:rFonts w:cs="Calibri"/>
              </w:rPr>
            </w:pPr>
            <w:r w:rsidRPr="00962E35">
              <w:rPr>
                <w:rFonts w:cs="Calibri"/>
              </w:rPr>
              <w:t xml:space="preserve">Comment transformer la gouvernance et les systèmes juridiques qui maintiennent la stabilité économique à long terme et le bien-être écologique et social pour tous ?  </w:t>
            </w:r>
          </w:p>
        </w:tc>
        <w:tc>
          <w:tcPr>
            <w:tcW w:w="6243" w:type="dxa"/>
            <w:shd w:val="clear" w:color="auto" w:fill="auto"/>
          </w:tcPr>
          <w:p w14:paraId="27DE52D0"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La prise de conscience et renforcement de la volonté politique dans la prise en compte des aspects environnementaux dans tous les secteurs</w:t>
            </w:r>
          </w:p>
          <w:p w14:paraId="171BBA33"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Renforcer les capacités des hommes de loi et des administrateurs civiles et parlementaires ;</w:t>
            </w:r>
          </w:p>
          <w:p w14:paraId="1DC2F8B1"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Transparence dans la gouvernance ;</w:t>
            </w:r>
          </w:p>
          <w:p w14:paraId="5BCB60B0"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Inclure toutes les couches sociales dans la gouvernance (exécutif, judiciaire et aussi les parlementaires)</w:t>
            </w:r>
          </w:p>
          <w:p w14:paraId="2449173B" w14:textId="77777777" w:rsidR="00EF0E5E" w:rsidRPr="00962E35" w:rsidRDefault="00EF0E5E" w:rsidP="008E06C7">
            <w:pPr>
              <w:spacing w:after="0" w:line="240" w:lineRule="auto"/>
              <w:jc w:val="both"/>
              <w:rPr>
                <w:rFonts w:cs="Calibri"/>
              </w:rPr>
            </w:pPr>
          </w:p>
          <w:p w14:paraId="230CFD5D" w14:textId="77777777" w:rsidR="00EF0E5E" w:rsidRPr="00962E35" w:rsidRDefault="00EF0E5E" w:rsidP="008E06C7">
            <w:pPr>
              <w:spacing w:after="0" w:line="240" w:lineRule="auto"/>
              <w:jc w:val="both"/>
              <w:rPr>
                <w:rFonts w:cs="Calibri"/>
              </w:rPr>
            </w:pPr>
          </w:p>
        </w:tc>
        <w:tc>
          <w:tcPr>
            <w:tcW w:w="3827" w:type="dxa"/>
            <w:shd w:val="clear" w:color="auto" w:fill="auto"/>
          </w:tcPr>
          <w:p w14:paraId="4460A4D6" w14:textId="77777777" w:rsidR="00EF0E5E" w:rsidRPr="00962E35" w:rsidRDefault="00EF0E5E" w:rsidP="008E06C7">
            <w:pPr>
              <w:pStyle w:val="Paragraphedeliste"/>
              <w:spacing w:after="0" w:line="240" w:lineRule="auto"/>
              <w:jc w:val="both"/>
              <w:rPr>
                <w:rFonts w:cs="Calibri"/>
              </w:rPr>
            </w:pPr>
          </w:p>
        </w:tc>
      </w:tr>
      <w:tr w:rsidR="00EF0E5E" w:rsidRPr="00962E35" w14:paraId="702EDCF0" w14:textId="77777777" w:rsidTr="008E06C7">
        <w:tc>
          <w:tcPr>
            <w:tcW w:w="4815" w:type="dxa"/>
            <w:shd w:val="clear" w:color="auto" w:fill="auto"/>
          </w:tcPr>
          <w:p w14:paraId="0C64D09F" w14:textId="77777777" w:rsidR="00EF0E5E" w:rsidRPr="00962E35" w:rsidRDefault="00EF0E5E" w:rsidP="00796451">
            <w:pPr>
              <w:pStyle w:val="Paragraphedeliste"/>
              <w:numPr>
                <w:ilvl w:val="0"/>
                <w:numId w:val="16"/>
              </w:numPr>
              <w:jc w:val="both"/>
              <w:rPr>
                <w:rFonts w:cs="Calibri"/>
              </w:rPr>
            </w:pPr>
            <w:r w:rsidRPr="00962E35">
              <w:rPr>
                <w:rFonts w:cs="Calibri"/>
              </w:rPr>
              <w:t xml:space="preserve">Quelles sont les mesures nécessaires pour aligner le financement public, privé et du développement sur les engagements et priorités existants ?  </w:t>
            </w:r>
          </w:p>
          <w:p w14:paraId="12A4136B" w14:textId="77777777" w:rsidR="00EF0E5E" w:rsidRPr="00962E35" w:rsidRDefault="00EF0E5E" w:rsidP="008E06C7">
            <w:pPr>
              <w:pStyle w:val="Paragraphedeliste"/>
              <w:spacing w:after="0" w:line="360" w:lineRule="auto"/>
              <w:jc w:val="both"/>
              <w:rPr>
                <w:rFonts w:eastAsia="Times New Roman" w:cs="Calibri"/>
                <w:lang w:eastAsia="fr-FR"/>
              </w:rPr>
            </w:pPr>
          </w:p>
        </w:tc>
        <w:tc>
          <w:tcPr>
            <w:tcW w:w="6243" w:type="dxa"/>
            <w:shd w:val="clear" w:color="auto" w:fill="auto"/>
          </w:tcPr>
          <w:p w14:paraId="3B89B76E" w14:textId="77777777" w:rsidR="00EF0E5E" w:rsidRPr="00962E35" w:rsidRDefault="00EF0E5E" w:rsidP="00796451">
            <w:pPr>
              <w:pStyle w:val="Paragraphedeliste"/>
              <w:numPr>
                <w:ilvl w:val="0"/>
                <w:numId w:val="15"/>
              </w:numPr>
              <w:spacing w:after="0" w:line="240" w:lineRule="auto"/>
              <w:jc w:val="both"/>
              <w:rPr>
                <w:rFonts w:cs="Calibri"/>
              </w:rPr>
            </w:pPr>
            <w:r w:rsidRPr="00962E35">
              <w:rPr>
                <w:rFonts w:cs="Calibri"/>
              </w:rPr>
              <w:t>Mesures nécessaires</w:t>
            </w:r>
          </w:p>
          <w:p w14:paraId="2D4EBC59"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Mettre sur pied des mécanismes de transparence dans la gestion des fonds alloués à la préservation de l’environnement ;</w:t>
            </w:r>
          </w:p>
          <w:p w14:paraId="409C5D73"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Prioriser les aspects environnementaux et sociaux dans les allocations budgétaires (Etat)</w:t>
            </w:r>
          </w:p>
          <w:p w14:paraId="49B9EAAE"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 xml:space="preserve">Faire un lobbying auprès des parlementaires pour la hausse des allocations budgétaires dédiées à la protection de l’environnement et social </w:t>
            </w:r>
          </w:p>
          <w:p w14:paraId="7C6CF03F"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Renforcer le système de protection sociale et environnementale des fonds par les parlementaires ;</w:t>
            </w:r>
          </w:p>
          <w:p w14:paraId="7A499552"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Prioriser les aspects environnementaux et sociaux dans les allocations budgétaires des entreprises et industries dans les services (QHSE) (Qualité-hygiène-Sécurité et Environnement</w:t>
            </w:r>
          </w:p>
          <w:p w14:paraId="73F2757A" w14:textId="77777777" w:rsidR="00EF0E5E" w:rsidRPr="00962E35" w:rsidRDefault="00EF0E5E" w:rsidP="008E06C7">
            <w:pPr>
              <w:pStyle w:val="Paragraphedeliste"/>
              <w:spacing w:after="0" w:line="240" w:lineRule="auto"/>
              <w:jc w:val="both"/>
              <w:rPr>
                <w:rFonts w:cs="Calibri"/>
              </w:rPr>
            </w:pPr>
          </w:p>
        </w:tc>
        <w:tc>
          <w:tcPr>
            <w:tcW w:w="3827" w:type="dxa"/>
            <w:shd w:val="clear" w:color="auto" w:fill="auto"/>
          </w:tcPr>
          <w:p w14:paraId="3791D1EA" w14:textId="77777777" w:rsidR="00EF0E5E" w:rsidRPr="00962E35" w:rsidRDefault="00EF0E5E" w:rsidP="008E06C7">
            <w:pPr>
              <w:pStyle w:val="Paragraphedeliste"/>
              <w:spacing w:after="0" w:line="240" w:lineRule="auto"/>
              <w:jc w:val="both"/>
              <w:rPr>
                <w:rFonts w:cs="Calibri"/>
              </w:rPr>
            </w:pPr>
          </w:p>
        </w:tc>
      </w:tr>
      <w:tr w:rsidR="00EF0E5E" w:rsidRPr="00962E35" w14:paraId="5CFF8B14" w14:textId="77777777" w:rsidTr="008E06C7">
        <w:tc>
          <w:tcPr>
            <w:tcW w:w="4815" w:type="dxa"/>
            <w:shd w:val="clear" w:color="auto" w:fill="auto"/>
          </w:tcPr>
          <w:p w14:paraId="50DEE8B6" w14:textId="77777777" w:rsidR="00EF0E5E" w:rsidRPr="00962E35" w:rsidRDefault="00EF0E5E" w:rsidP="00796451">
            <w:pPr>
              <w:pStyle w:val="Paragraphedeliste"/>
              <w:numPr>
                <w:ilvl w:val="0"/>
                <w:numId w:val="16"/>
              </w:numPr>
              <w:jc w:val="both"/>
              <w:rPr>
                <w:rFonts w:cs="Calibri"/>
              </w:rPr>
            </w:pPr>
            <w:r w:rsidRPr="00962E35">
              <w:rPr>
                <w:rFonts w:cs="Calibri"/>
              </w:rPr>
              <w:t xml:space="preserve">Quels types de partenariats de l’ONU et au-delà sont nécessaires pour accélérer une transformation économique verte et durable qui ne laisse personne de côté ? </w:t>
            </w:r>
          </w:p>
          <w:p w14:paraId="12925BF9" w14:textId="77777777" w:rsidR="00EF0E5E" w:rsidRPr="00962E35" w:rsidRDefault="00EF0E5E" w:rsidP="008E06C7">
            <w:pPr>
              <w:pStyle w:val="Paragraphedeliste"/>
              <w:spacing w:after="0" w:line="360" w:lineRule="auto"/>
              <w:jc w:val="both"/>
              <w:rPr>
                <w:rFonts w:eastAsia="Times New Roman" w:cs="Calibri"/>
                <w:lang w:eastAsia="fr-FR"/>
              </w:rPr>
            </w:pPr>
          </w:p>
          <w:p w14:paraId="13DF085F" w14:textId="77777777" w:rsidR="00EF0E5E" w:rsidRPr="00962E35" w:rsidRDefault="00EF0E5E" w:rsidP="008E06C7">
            <w:pPr>
              <w:pStyle w:val="Paragraphedeliste"/>
              <w:spacing w:after="0" w:line="360" w:lineRule="auto"/>
              <w:jc w:val="both"/>
              <w:rPr>
                <w:rFonts w:eastAsia="Times New Roman" w:cs="Calibri"/>
                <w:lang w:eastAsia="fr-FR"/>
              </w:rPr>
            </w:pPr>
          </w:p>
        </w:tc>
        <w:tc>
          <w:tcPr>
            <w:tcW w:w="6243" w:type="dxa"/>
            <w:shd w:val="clear" w:color="auto" w:fill="auto"/>
          </w:tcPr>
          <w:p w14:paraId="6E50DEBA" w14:textId="77777777" w:rsidR="00EF0E5E" w:rsidRPr="00962E35" w:rsidRDefault="00EF0E5E" w:rsidP="00796451">
            <w:pPr>
              <w:pStyle w:val="Paragraphedeliste"/>
              <w:numPr>
                <w:ilvl w:val="0"/>
                <w:numId w:val="15"/>
              </w:numPr>
              <w:spacing w:after="0" w:line="240" w:lineRule="auto"/>
              <w:jc w:val="both"/>
              <w:rPr>
                <w:rFonts w:cs="Calibri"/>
              </w:rPr>
            </w:pPr>
            <w:r w:rsidRPr="00962E35">
              <w:rPr>
                <w:rFonts w:cs="Calibri"/>
              </w:rPr>
              <w:t>Types de partenariats</w:t>
            </w:r>
          </w:p>
          <w:p w14:paraId="2F7D8AF2"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Une collaboration qui tient en compte de la réalité NORD- SUD</w:t>
            </w:r>
          </w:p>
          <w:p w14:paraId="7E4825AD"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Allègement des procédures en fonction des contextes de chaque pays</w:t>
            </w:r>
          </w:p>
          <w:p w14:paraId="30DA4DCB"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Prioriser le financement des pays du SUD qui s’investissent dans la préservation de l’environnement</w:t>
            </w:r>
          </w:p>
          <w:p w14:paraId="41E7269C"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Respecter les délais dans le transfert des fonds alloués pour es projets</w:t>
            </w:r>
          </w:p>
          <w:p w14:paraId="5BC0FB8C"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Financer d’avantage les projets d’investissement</w:t>
            </w:r>
          </w:p>
          <w:p w14:paraId="157F11A3"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Mettre sur pied un dialogue franc entre le bailleur et le demandeur</w:t>
            </w:r>
          </w:p>
        </w:tc>
        <w:tc>
          <w:tcPr>
            <w:tcW w:w="3827" w:type="dxa"/>
            <w:shd w:val="clear" w:color="auto" w:fill="auto"/>
          </w:tcPr>
          <w:p w14:paraId="46D463A5"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Prendre des mesures ferme d’allègement et de contextualisation des procédures</w:t>
            </w:r>
          </w:p>
        </w:tc>
      </w:tr>
      <w:tr w:rsidR="00EF0E5E" w:rsidRPr="00962E35" w14:paraId="68EEFB34" w14:textId="77777777" w:rsidTr="008E06C7">
        <w:tc>
          <w:tcPr>
            <w:tcW w:w="4815" w:type="dxa"/>
            <w:shd w:val="clear" w:color="auto" w:fill="auto"/>
          </w:tcPr>
          <w:p w14:paraId="52876BCF" w14:textId="77777777" w:rsidR="00EF0E5E" w:rsidRPr="00962E35" w:rsidRDefault="00EF0E5E" w:rsidP="00796451">
            <w:pPr>
              <w:pStyle w:val="Paragraphedeliste"/>
              <w:numPr>
                <w:ilvl w:val="0"/>
                <w:numId w:val="16"/>
              </w:numPr>
              <w:spacing w:after="0" w:line="240" w:lineRule="auto"/>
              <w:jc w:val="both"/>
              <w:rPr>
                <w:rFonts w:cs="Calibri"/>
                <w:b/>
              </w:rPr>
            </w:pPr>
            <w:r w:rsidRPr="00962E35">
              <w:rPr>
                <w:rFonts w:cs="Calibri"/>
              </w:rPr>
              <w:t>Quels sont les capacités et les technologies nécessaires pour améliorer le bien-être humain en harmonie avec la nature ?</w:t>
            </w:r>
          </w:p>
        </w:tc>
        <w:tc>
          <w:tcPr>
            <w:tcW w:w="6243" w:type="dxa"/>
            <w:shd w:val="clear" w:color="auto" w:fill="auto"/>
          </w:tcPr>
          <w:p w14:paraId="303FD378" w14:textId="77777777" w:rsidR="00EF0E5E" w:rsidRPr="00962E35" w:rsidRDefault="00EF0E5E" w:rsidP="00796451">
            <w:pPr>
              <w:pStyle w:val="Paragraphedeliste"/>
              <w:numPr>
                <w:ilvl w:val="0"/>
                <w:numId w:val="15"/>
              </w:numPr>
              <w:spacing w:after="0" w:line="240" w:lineRule="auto"/>
              <w:jc w:val="both"/>
              <w:rPr>
                <w:rFonts w:cs="Calibri"/>
              </w:rPr>
            </w:pPr>
            <w:r w:rsidRPr="00962E35">
              <w:rPr>
                <w:rFonts w:cs="Calibri"/>
              </w:rPr>
              <w:t>Capacités</w:t>
            </w:r>
          </w:p>
          <w:p w14:paraId="1BA07252"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Techniciens et ingénieurs qualifiés en la matière en lien avec l’économie verte ;</w:t>
            </w:r>
          </w:p>
          <w:p w14:paraId="754E7174" w14:textId="77777777" w:rsidR="00EF0E5E" w:rsidRPr="00962E35" w:rsidRDefault="00EF0E5E" w:rsidP="00796451">
            <w:pPr>
              <w:pStyle w:val="Paragraphedeliste"/>
              <w:numPr>
                <w:ilvl w:val="0"/>
                <w:numId w:val="15"/>
              </w:numPr>
              <w:spacing w:after="0" w:line="240" w:lineRule="auto"/>
              <w:jc w:val="both"/>
              <w:rPr>
                <w:rFonts w:cs="Calibri"/>
              </w:rPr>
            </w:pPr>
            <w:r w:rsidRPr="00962E35">
              <w:rPr>
                <w:rFonts w:cs="Calibri"/>
              </w:rPr>
              <w:t>Technologies</w:t>
            </w:r>
          </w:p>
          <w:p w14:paraId="5D635BC9"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Construction des maisons écologiques et autonomes ;</w:t>
            </w:r>
          </w:p>
          <w:p w14:paraId="47C5168B"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 xml:space="preserve">Utilisation des systèmes solaires, éoliens, biogaz, bio-charbon et biocarburant ; </w:t>
            </w:r>
          </w:p>
          <w:p w14:paraId="6EFEBB3E"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Foyers améliorés ;</w:t>
            </w:r>
          </w:p>
          <w:p w14:paraId="3D62372E"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Marmites solaires ;</w:t>
            </w:r>
          </w:p>
          <w:p w14:paraId="7BEBAAB6"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 xml:space="preserve"> Vulgarisation des filtres plantés des roseaux et du bambou ;</w:t>
            </w:r>
          </w:p>
          <w:p w14:paraId="1B010181" w14:textId="77777777" w:rsidR="00EF0E5E" w:rsidRPr="00962E35" w:rsidRDefault="00EF0E5E" w:rsidP="008E06C7">
            <w:pPr>
              <w:spacing w:after="0" w:line="240" w:lineRule="auto"/>
              <w:jc w:val="both"/>
              <w:rPr>
                <w:rFonts w:cs="Calibri"/>
              </w:rPr>
            </w:pPr>
          </w:p>
        </w:tc>
        <w:tc>
          <w:tcPr>
            <w:tcW w:w="3827" w:type="dxa"/>
            <w:shd w:val="clear" w:color="auto" w:fill="auto"/>
          </w:tcPr>
          <w:p w14:paraId="10A36F3C" w14:textId="77777777" w:rsidR="00EF0E5E" w:rsidRPr="00962E35" w:rsidRDefault="00EF0E5E" w:rsidP="00796451">
            <w:pPr>
              <w:pStyle w:val="Paragraphedeliste"/>
              <w:numPr>
                <w:ilvl w:val="0"/>
                <w:numId w:val="14"/>
              </w:numPr>
              <w:spacing w:after="0" w:line="240" w:lineRule="auto"/>
              <w:jc w:val="both"/>
              <w:rPr>
                <w:rFonts w:cs="Calibri"/>
              </w:rPr>
            </w:pPr>
            <w:r w:rsidRPr="00962E35">
              <w:rPr>
                <w:rFonts w:cs="Calibri"/>
              </w:rPr>
              <w:t xml:space="preserve">Privilégier les financements des projets liés à la mise en place de ces technologies nouvelles </w:t>
            </w:r>
          </w:p>
        </w:tc>
      </w:tr>
    </w:tbl>
    <w:p w14:paraId="3327F2C0" w14:textId="77777777" w:rsidR="00EF0E5E" w:rsidRPr="00962E35" w:rsidRDefault="00EF0E5E" w:rsidP="00EF0E5E">
      <w:pPr>
        <w:pStyle w:val="Paragraphedeliste"/>
        <w:keepNext/>
        <w:keepLines/>
        <w:spacing w:before="240" w:after="0"/>
        <w:jc w:val="both"/>
        <w:outlineLvl w:val="0"/>
        <w:rPr>
          <w:rFonts w:ascii="Times New Roman" w:eastAsia="Times New Roman" w:hAnsi="Times New Roman"/>
          <w:b/>
        </w:rPr>
      </w:pPr>
    </w:p>
    <w:p w14:paraId="1E988911" w14:textId="77777777" w:rsidR="00EF0E5E" w:rsidRPr="00DF0D17" w:rsidRDefault="00EF0E5E" w:rsidP="00EF0E5E">
      <w:pPr>
        <w:keepNext/>
        <w:keepLines/>
        <w:spacing w:before="240" w:after="0"/>
        <w:jc w:val="both"/>
        <w:outlineLvl w:val="0"/>
        <w:rPr>
          <w:rFonts w:ascii="Times New Roman" w:hAnsi="Times New Roman"/>
        </w:rPr>
      </w:pPr>
    </w:p>
    <w:p w14:paraId="5CCF186E" w14:textId="77777777" w:rsidR="00EF0E5E" w:rsidRDefault="00EF0E5E" w:rsidP="00EF0E5E">
      <w:pPr>
        <w:jc w:val="both"/>
      </w:pPr>
    </w:p>
    <w:p w14:paraId="0FE92A33" w14:textId="77777777" w:rsidR="00EF0E5E" w:rsidRPr="00962E35" w:rsidRDefault="00EF0E5E" w:rsidP="00796451">
      <w:pPr>
        <w:pStyle w:val="Paragraphedeliste"/>
        <w:keepNext/>
        <w:keepLines/>
        <w:numPr>
          <w:ilvl w:val="0"/>
          <w:numId w:val="2"/>
        </w:numPr>
        <w:spacing w:before="240" w:after="0"/>
        <w:ind w:left="786"/>
        <w:jc w:val="both"/>
        <w:outlineLvl w:val="0"/>
        <w:rPr>
          <w:rFonts w:ascii="Arial" w:eastAsia="Times New Roman" w:hAnsi="Arial" w:cs="Arial"/>
          <w:b/>
        </w:rPr>
      </w:pPr>
      <w:bookmarkStart w:id="25" w:name="_Toc103414609"/>
      <w:r w:rsidRPr="00962E35">
        <w:rPr>
          <w:rFonts w:ascii="Arial" w:eastAsia="Times New Roman" w:hAnsi="Arial" w:cs="Arial"/>
          <w:b/>
        </w:rPr>
        <w:t>Groupe 4 : Développement durable</w:t>
      </w:r>
      <w:bookmarkEnd w:id="25"/>
    </w:p>
    <w:p w14:paraId="7F04B220" w14:textId="77777777" w:rsidR="00EF0E5E" w:rsidRPr="00962E35" w:rsidRDefault="00EF0E5E" w:rsidP="00EF0E5E">
      <w:pPr>
        <w:keepNext/>
        <w:keepLines/>
        <w:spacing w:before="240" w:after="0"/>
        <w:outlineLvl w:val="0"/>
        <w:rPr>
          <w:rFonts w:ascii="Times New Roman" w:eastAsia="Times New Roman" w:hAnsi="Times New Roman"/>
          <w:b/>
        </w:rPr>
      </w:pPr>
    </w:p>
    <w:p w14:paraId="72328064" w14:textId="77777777" w:rsidR="00EF0E5E" w:rsidRPr="005D1B98" w:rsidRDefault="00EF0E5E" w:rsidP="00EF0E5E">
      <w:pPr>
        <w:spacing w:after="0" w:line="240" w:lineRule="auto"/>
        <w:jc w:val="center"/>
        <w:rPr>
          <w:rFonts w:ascii="Arial" w:eastAsia="Times New Roman" w:hAnsi="Arial" w:cs="Arial"/>
          <w:b/>
          <w:bCs/>
          <w:color w:val="000000"/>
          <w:sz w:val="24"/>
          <w:szCs w:val="24"/>
        </w:rPr>
      </w:pPr>
      <w:r w:rsidRPr="00806E1E">
        <w:rPr>
          <w:rFonts w:ascii="Arial" w:eastAsia="Times New Roman" w:hAnsi="Arial" w:cs="Arial"/>
          <w:b/>
          <w:bCs/>
          <w:color w:val="000000"/>
          <w:sz w:val="24"/>
          <w:szCs w:val="24"/>
        </w:rPr>
        <w:t>RECOMMENDATIONS GÉNÉRALES</w:t>
      </w:r>
    </w:p>
    <w:p w14:paraId="16746575" w14:textId="77777777" w:rsidR="00EF0E5E" w:rsidRPr="00806E1E" w:rsidRDefault="00EF0E5E" w:rsidP="00EF0E5E">
      <w:pPr>
        <w:spacing w:after="0" w:line="360" w:lineRule="auto"/>
        <w:jc w:val="center"/>
        <w:rPr>
          <w:rFonts w:ascii="Times New Roman" w:eastAsia="Times New Roman" w:hAnsi="Times New Roman"/>
          <w:sz w:val="24"/>
          <w:szCs w:val="24"/>
        </w:rPr>
      </w:pPr>
      <w:r w:rsidRPr="00806E1E">
        <w:rPr>
          <w:rFonts w:ascii="Arial" w:eastAsia="Times New Roman" w:hAnsi="Arial" w:cs="Arial"/>
          <w:b/>
          <w:bCs/>
          <w:color w:val="000000"/>
          <w:sz w:val="24"/>
          <w:szCs w:val="24"/>
        </w:rPr>
        <w:br/>
      </w:r>
      <w:r w:rsidRPr="00806E1E">
        <w:rPr>
          <w:rFonts w:ascii="Arial" w:eastAsia="Times New Roman" w:hAnsi="Arial" w:cs="Arial"/>
          <w:b/>
          <w:bCs/>
          <w:color w:val="000000"/>
        </w:rPr>
        <w:t>A- Principales recommandations par groupes</w:t>
      </w: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37"/>
        <w:gridCol w:w="1951"/>
        <w:gridCol w:w="1927"/>
        <w:gridCol w:w="1865"/>
        <w:gridCol w:w="1951"/>
        <w:gridCol w:w="1280"/>
        <w:gridCol w:w="1865"/>
        <w:gridCol w:w="1632"/>
      </w:tblGrid>
      <w:tr w:rsidR="00EF0E5E" w:rsidRPr="00962E35" w14:paraId="4DFF16A8" w14:textId="77777777" w:rsidTr="008E06C7">
        <w:trPr>
          <w:trHeight w:val="912"/>
          <w:tblHeader/>
        </w:trPr>
        <w:tc>
          <w:tcPr>
            <w:tcW w:w="619" w:type="pct"/>
            <w:tcBorders>
              <w:top w:val="single" w:sz="4" w:space="0" w:color="auto"/>
              <w:left w:val="single" w:sz="4" w:space="0" w:color="auto"/>
              <w:bottom w:val="single" w:sz="4" w:space="0" w:color="auto"/>
              <w:right w:val="single" w:sz="4" w:space="0" w:color="auto"/>
            </w:tcBorders>
            <w:shd w:val="clear" w:color="auto" w:fill="BFBFBF"/>
            <w:hideMark/>
          </w:tcPr>
          <w:p w14:paraId="0A64E6FD" w14:textId="77777777" w:rsidR="00EF0E5E" w:rsidRPr="00962E35" w:rsidRDefault="00EF0E5E" w:rsidP="008E06C7">
            <w:pPr>
              <w:spacing w:after="0" w:line="240" w:lineRule="auto"/>
              <w:rPr>
                <w:rFonts w:eastAsia="Times New Roman" w:cs="Calibri"/>
                <w:b/>
              </w:rPr>
            </w:pPr>
            <w:r w:rsidRPr="00962E35">
              <w:rPr>
                <w:rFonts w:eastAsia="Times New Roman" w:cs="Calibri"/>
                <w:b/>
                <w:color w:val="000000"/>
              </w:rPr>
              <w:t>QUESTIONS</w:t>
            </w:r>
          </w:p>
        </w:tc>
        <w:tc>
          <w:tcPr>
            <w:tcW w:w="657" w:type="pct"/>
            <w:tcBorders>
              <w:top w:val="single" w:sz="4" w:space="0" w:color="auto"/>
              <w:left w:val="single" w:sz="4" w:space="0" w:color="auto"/>
              <w:bottom w:val="single" w:sz="4" w:space="0" w:color="auto"/>
              <w:right w:val="single" w:sz="4" w:space="0" w:color="auto"/>
            </w:tcBorders>
            <w:shd w:val="clear" w:color="auto" w:fill="BFBFBF"/>
          </w:tcPr>
          <w:p w14:paraId="5BFE3533" w14:textId="77777777" w:rsidR="00EF0E5E" w:rsidRPr="00962E35" w:rsidRDefault="00EF0E5E" w:rsidP="008E06C7">
            <w:pPr>
              <w:spacing w:after="0" w:line="240" w:lineRule="auto"/>
              <w:rPr>
                <w:rFonts w:eastAsia="Times New Roman" w:cs="Calibri"/>
                <w:b/>
                <w:color w:val="000000"/>
              </w:rPr>
            </w:pPr>
            <w:r w:rsidRPr="00962E35">
              <w:rPr>
                <w:rFonts w:eastAsia="Times New Roman" w:cs="Calibri"/>
                <w:b/>
                <w:color w:val="000000"/>
              </w:rPr>
              <w:t>Réponse à la question</w:t>
            </w:r>
          </w:p>
        </w:tc>
        <w:tc>
          <w:tcPr>
            <w:tcW w:w="649" w:type="pct"/>
            <w:tcBorders>
              <w:top w:val="single" w:sz="4" w:space="0" w:color="auto"/>
              <w:left w:val="single" w:sz="4" w:space="0" w:color="auto"/>
              <w:bottom w:val="single" w:sz="4" w:space="0" w:color="auto"/>
              <w:right w:val="single" w:sz="4" w:space="0" w:color="auto"/>
            </w:tcBorders>
            <w:shd w:val="clear" w:color="auto" w:fill="BFBFBF"/>
            <w:hideMark/>
          </w:tcPr>
          <w:p w14:paraId="424BD5B2" w14:textId="77777777" w:rsidR="00EF0E5E" w:rsidRPr="00962E35" w:rsidRDefault="00EF0E5E" w:rsidP="008E06C7">
            <w:pPr>
              <w:spacing w:after="0" w:line="240" w:lineRule="auto"/>
              <w:rPr>
                <w:rFonts w:eastAsia="Times New Roman" w:cs="Calibri"/>
                <w:b/>
              </w:rPr>
            </w:pPr>
            <w:r w:rsidRPr="00962E35">
              <w:rPr>
                <w:rFonts w:eastAsia="Times New Roman" w:cs="Calibri"/>
                <w:b/>
                <w:color w:val="000000"/>
              </w:rPr>
              <w:t>Principale Recommandations</w:t>
            </w:r>
          </w:p>
        </w:tc>
        <w:tc>
          <w:tcPr>
            <w:tcW w:w="628" w:type="pct"/>
            <w:tcBorders>
              <w:top w:val="single" w:sz="4" w:space="0" w:color="auto"/>
              <w:left w:val="single" w:sz="4" w:space="0" w:color="auto"/>
              <w:bottom w:val="single" w:sz="4" w:space="0" w:color="auto"/>
              <w:right w:val="single" w:sz="4" w:space="0" w:color="auto"/>
            </w:tcBorders>
            <w:shd w:val="clear" w:color="auto" w:fill="BFBFBF"/>
            <w:hideMark/>
          </w:tcPr>
          <w:p w14:paraId="7251E447" w14:textId="77777777" w:rsidR="00EF0E5E" w:rsidRPr="00962E35" w:rsidRDefault="00EF0E5E" w:rsidP="008E06C7">
            <w:pPr>
              <w:spacing w:after="0" w:line="240" w:lineRule="auto"/>
              <w:rPr>
                <w:rFonts w:eastAsia="Times New Roman" w:cs="Calibri"/>
                <w:b/>
              </w:rPr>
            </w:pPr>
            <w:r w:rsidRPr="00962E35">
              <w:rPr>
                <w:rFonts w:eastAsia="Times New Roman" w:cs="Calibri"/>
                <w:b/>
                <w:color w:val="000000"/>
              </w:rPr>
              <w:t>Objectif</w:t>
            </w:r>
          </w:p>
        </w:tc>
        <w:tc>
          <w:tcPr>
            <w:tcW w:w="657" w:type="pct"/>
            <w:tcBorders>
              <w:top w:val="single" w:sz="4" w:space="0" w:color="auto"/>
              <w:left w:val="single" w:sz="4" w:space="0" w:color="auto"/>
              <w:bottom w:val="single" w:sz="4" w:space="0" w:color="auto"/>
              <w:right w:val="single" w:sz="4" w:space="0" w:color="auto"/>
            </w:tcBorders>
            <w:shd w:val="clear" w:color="auto" w:fill="BFBFBF"/>
            <w:hideMark/>
          </w:tcPr>
          <w:p w14:paraId="4AAF7719" w14:textId="77777777" w:rsidR="00EF0E5E" w:rsidRPr="00962E35" w:rsidRDefault="00EF0E5E" w:rsidP="008E06C7">
            <w:pPr>
              <w:spacing w:after="0" w:line="240" w:lineRule="auto"/>
              <w:rPr>
                <w:rFonts w:eastAsia="Times New Roman" w:cs="Calibri"/>
                <w:b/>
              </w:rPr>
            </w:pPr>
            <w:r w:rsidRPr="00962E35">
              <w:rPr>
                <w:rFonts w:eastAsia="Times New Roman" w:cs="Calibri"/>
                <w:b/>
                <w:color w:val="000000"/>
              </w:rPr>
              <w:t>Activités de mise en œuvre</w:t>
            </w:r>
          </w:p>
        </w:tc>
        <w:tc>
          <w:tcPr>
            <w:tcW w:w="753" w:type="pct"/>
            <w:tcBorders>
              <w:top w:val="single" w:sz="4" w:space="0" w:color="auto"/>
              <w:left w:val="single" w:sz="4" w:space="0" w:color="auto"/>
              <w:bottom w:val="single" w:sz="4" w:space="0" w:color="auto"/>
              <w:right w:val="single" w:sz="4" w:space="0" w:color="auto"/>
            </w:tcBorders>
            <w:shd w:val="clear" w:color="auto" w:fill="BFBFBF"/>
            <w:hideMark/>
          </w:tcPr>
          <w:p w14:paraId="4878C4EF" w14:textId="77777777" w:rsidR="00EF0E5E" w:rsidRPr="00962E35" w:rsidRDefault="00EF0E5E" w:rsidP="008E06C7">
            <w:pPr>
              <w:spacing w:after="0" w:line="240" w:lineRule="auto"/>
              <w:rPr>
                <w:rFonts w:eastAsia="Times New Roman" w:cs="Calibri"/>
                <w:b/>
              </w:rPr>
            </w:pPr>
            <w:r w:rsidRPr="00962E35">
              <w:rPr>
                <w:rFonts w:eastAsia="Times New Roman" w:cs="Calibri"/>
                <w:b/>
                <w:color w:val="000000"/>
              </w:rPr>
              <w:t xml:space="preserve">ACTEURS DE MISE EN ŒUVRE </w:t>
            </w:r>
          </w:p>
        </w:tc>
        <w:tc>
          <w:tcPr>
            <w:tcW w:w="489" w:type="pct"/>
            <w:tcBorders>
              <w:top w:val="single" w:sz="4" w:space="0" w:color="auto"/>
              <w:left w:val="single" w:sz="4" w:space="0" w:color="auto"/>
              <w:bottom w:val="single" w:sz="4" w:space="0" w:color="auto"/>
              <w:right w:val="single" w:sz="4" w:space="0" w:color="auto"/>
            </w:tcBorders>
            <w:shd w:val="clear" w:color="auto" w:fill="BFBFBF"/>
            <w:hideMark/>
          </w:tcPr>
          <w:p w14:paraId="5C27F045" w14:textId="77777777" w:rsidR="00EF0E5E" w:rsidRPr="00962E35" w:rsidRDefault="00EF0E5E" w:rsidP="008E06C7">
            <w:pPr>
              <w:spacing w:after="0" w:line="240" w:lineRule="auto"/>
              <w:rPr>
                <w:rFonts w:eastAsia="Times New Roman" w:cs="Calibri"/>
                <w:b/>
              </w:rPr>
            </w:pPr>
            <w:r w:rsidRPr="00962E35">
              <w:rPr>
                <w:rFonts w:eastAsia="Times New Roman" w:cs="Calibri"/>
                <w:b/>
                <w:color w:val="000000"/>
              </w:rPr>
              <w:t>Indicateurs de résultat</w:t>
            </w:r>
          </w:p>
        </w:tc>
        <w:tc>
          <w:tcPr>
            <w:tcW w:w="550" w:type="pct"/>
            <w:tcBorders>
              <w:top w:val="single" w:sz="4" w:space="0" w:color="auto"/>
              <w:left w:val="single" w:sz="4" w:space="0" w:color="auto"/>
              <w:bottom w:val="single" w:sz="4" w:space="0" w:color="auto"/>
              <w:right w:val="single" w:sz="4" w:space="0" w:color="auto"/>
            </w:tcBorders>
            <w:shd w:val="clear" w:color="auto" w:fill="BFBFBF"/>
            <w:hideMark/>
          </w:tcPr>
          <w:p w14:paraId="0339730B" w14:textId="77777777" w:rsidR="00EF0E5E" w:rsidRPr="00962E35" w:rsidRDefault="00EF0E5E" w:rsidP="008E06C7">
            <w:pPr>
              <w:spacing w:after="0" w:line="240" w:lineRule="auto"/>
              <w:rPr>
                <w:rFonts w:eastAsia="Times New Roman" w:cs="Calibri"/>
                <w:b/>
              </w:rPr>
            </w:pPr>
            <w:r w:rsidRPr="00962E35">
              <w:rPr>
                <w:rFonts w:eastAsia="Times New Roman" w:cs="Calibri"/>
                <w:b/>
                <w:color w:val="000000"/>
              </w:rPr>
              <w:t>Risque</w:t>
            </w:r>
          </w:p>
        </w:tc>
      </w:tr>
      <w:tr w:rsidR="00EF0E5E" w:rsidRPr="00962E35" w14:paraId="7A5688C1" w14:textId="77777777" w:rsidTr="008E06C7">
        <w:trPr>
          <w:trHeight w:val="3523"/>
        </w:trPr>
        <w:tc>
          <w:tcPr>
            <w:tcW w:w="619" w:type="pct"/>
            <w:vMerge w:val="restart"/>
            <w:tcBorders>
              <w:top w:val="single" w:sz="4" w:space="0" w:color="auto"/>
              <w:left w:val="single" w:sz="4" w:space="0" w:color="auto"/>
              <w:right w:val="single" w:sz="4" w:space="0" w:color="auto"/>
            </w:tcBorders>
            <w:hideMark/>
          </w:tcPr>
          <w:p w14:paraId="4E150493" w14:textId="77777777" w:rsidR="00EF0E5E" w:rsidRPr="00962E35" w:rsidRDefault="00EF0E5E" w:rsidP="008E06C7">
            <w:pPr>
              <w:spacing w:after="0" w:line="240" w:lineRule="auto"/>
              <w:ind w:left="-90"/>
              <w:rPr>
                <w:rFonts w:eastAsia="Times New Roman" w:cs="Calibri"/>
              </w:rPr>
            </w:pPr>
            <w:r w:rsidRPr="00962E35">
              <w:rPr>
                <w:rFonts w:eastAsia="Times New Roman" w:cs="Calibri"/>
                <w:i/>
                <w:iCs/>
                <w:color w:val="000000"/>
              </w:rPr>
              <w:t>1)</w:t>
            </w:r>
            <w:r w:rsidRPr="00962E35">
              <w:rPr>
                <w:rFonts w:eastAsia="Times New Roman" w:cs="Calibri"/>
                <w:i/>
                <w:iCs/>
                <w:color w:val="000000"/>
              </w:rPr>
              <w:tab/>
              <w:t>Quels sont les plus grands défis auxquels nous sommes confrontés dans la mise en œuvre des engagements pris dans le Cadre du Programme 2030 et d’autres engagements environnementaux (AME) ?</w:t>
            </w:r>
          </w:p>
          <w:p w14:paraId="175D4835" w14:textId="77777777" w:rsidR="00EF0E5E" w:rsidRPr="00962E35" w:rsidRDefault="00EF0E5E" w:rsidP="008E06C7">
            <w:pPr>
              <w:spacing w:after="0" w:line="240" w:lineRule="auto"/>
              <w:rPr>
                <w:rFonts w:eastAsia="Times New Roman" w:cs="Calibri"/>
              </w:rPr>
            </w:pPr>
            <w:r w:rsidRPr="00962E35">
              <w:rPr>
                <w:rFonts w:eastAsia="Times New Roman" w:cs="Calibri"/>
                <w:i/>
                <w:iCs/>
                <w:color w:val="000000"/>
              </w:rPr>
              <w:t>Comment pouvons-nous créer un environnement propice à la livraison sur le terrain ?</w:t>
            </w:r>
          </w:p>
        </w:tc>
        <w:tc>
          <w:tcPr>
            <w:tcW w:w="657" w:type="pct"/>
            <w:vMerge w:val="restart"/>
          </w:tcPr>
          <w:p w14:paraId="70A7D3B2" w14:textId="77777777" w:rsidR="00EF0E5E" w:rsidRPr="00962E35" w:rsidRDefault="00EF0E5E" w:rsidP="008E06C7">
            <w:pPr>
              <w:spacing w:after="0" w:line="240" w:lineRule="auto"/>
              <w:rPr>
                <w:rFonts w:eastAsia="Times New Roman" w:cs="Calibri"/>
              </w:rPr>
            </w:pPr>
            <w:r w:rsidRPr="00962E35">
              <w:rPr>
                <w:rFonts w:eastAsia="Times New Roman" w:cs="Calibri"/>
              </w:rPr>
              <w:t>Les grands défis relevés sont :</w:t>
            </w:r>
          </w:p>
          <w:p w14:paraId="71714793" w14:textId="77777777" w:rsidR="00EF0E5E" w:rsidRPr="00962E35" w:rsidRDefault="00EF0E5E" w:rsidP="008E06C7">
            <w:pPr>
              <w:spacing w:after="0" w:line="240" w:lineRule="auto"/>
              <w:rPr>
                <w:rFonts w:eastAsia="Times New Roman" w:cs="Calibri"/>
              </w:rPr>
            </w:pPr>
            <w:r w:rsidRPr="00962E35">
              <w:rPr>
                <w:rFonts w:eastAsia="Times New Roman" w:cs="Calibri"/>
              </w:rPr>
              <w:t>- Insuffisance des ressources financières</w:t>
            </w:r>
          </w:p>
          <w:p w14:paraId="21D3D29B" w14:textId="77777777" w:rsidR="00EF0E5E" w:rsidRPr="00962E35" w:rsidRDefault="00EF0E5E" w:rsidP="008E06C7">
            <w:pPr>
              <w:spacing w:after="0" w:line="240" w:lineRule="auto"/>
              <w:rPr>
                <w:rFonts w:eastAsia="Times New Roman" w:cs="Calibri"/>
              </w:rPr>
            </w:pPr>
            <w:r w:rsidRPr="00962E35">
              <w:rPr>
                <w:rFonts w:eastAsia="Times New Roman" w:cs="Calibri"/>
              </w:rPr>
              <w:t>- Déficit en ressources humaines qualifiées</w:t>
            </w:r>
          </w:p>
          <w:p w14:paraId="5643560E" w14:textId="77777777" w:rsidR="00EF0E5E" w:rsidRPr="00962E35" w:rsidRDefault="00EF0E5E" w:rsidP="008E06C7">
            <w:pPr>
              <w:spacing w:after="0" w:line="240" w:lineRule="auto"/>
              <w:rPr>
                <w:rFonts w:eastAsia="Times New Roman" w:cs="Calibri"/>
              </w:rPr>
            </w:pPr>
            <w:r w:rsidRPr="00962E35">
              <w:rPr>
                <w:rFonts w:eastAsia="Times New Roman" w:cs="Calibri"/>
              </w:rPr>
              <w:t>- Absence de canevas type d’implémentation des recommandations du programme 2030 spécifiquement au niveau local</w:t>
            </w:r>
          </w:p>
          <w:p w14:paraId="70493771" w14:textId="77777777" w:rsidR="00EF0E5E" w:rsidRPr="00962E35" w:rsidRDefault="00EF0E5E" w:rsidP="008E06C7">
            <w:pPr>
              <w:spacing w:after="0" w:line="240" w:lineRule="auto"/>
              <w:rPr>
                <w:rFonts w:eastAsia="Times New Roman" w:cs="Calibri"/>
              </w:rPr>
            </w:pPr>
            <w:r w:rsidRPr="00962E35">
              <w:rPr>
                <w:rFonts w:eastAsia="Times New Roman" w:cs="Calibri"/>
              </w:rPr>
              <w:t>- Le faible niveau de communication transversale et de collaboration entre les parties prenantes</w:t>
            </w:r>
          </w:p>
          <w:p w14:paraId="43E0DA85" w14:textId="77777777" w:rsidR="00EF0E5E" w:rsidRPr="00962E35" w:rsidRDefault="00EF0E5E" w:rsidP="008E06C7">
            <w:pPr>
              <w:spacing w:after="0" w:line="240" w:lineRule="auto"/>
              <w:rPr>
                <w:rFonts w:eastAsia="Times New Roman" w:cs="Calibri"/>
              </w:rPr>
            </w:pPr>
            <w:r w:rsidRPr="00962E35">
              <w:rPr>
                <w:rFonts w:eastAsia="Times New Roman" w:cs="Calibri"/>
              </w:rPr>
              <w:t>- Le manque de culture en termes d’évaluations environnementales</w:t>
            </w:r>
          </w:p>
          <w:p w14:paraId="242BEC85" w14:textId="77777777" w:rsidR="00EF0E5E" w:rsidRPr="00962E35" w:rsidRDefault="00EF0E5E" w:rsidP="008E06C7">
            <w:pPr>
              <w:spacing w:after="0" w:line="240" w:lineRule="auto"/>
              <w:rPr>
                <w:rFonts w:eastAsia="Times New Roman" w:cs="Calibri"/>
              </w:rPr>
            </w:pPr>
            <w:r w:rsidRPr="00962E35">
              <w:rPr>
                <w:rFonts w:eastAsia="Times New Roman" w:cs="Calibri"/>
                <w:lang w:eastAsia="fr-FR"/>
              </w:rPr>
              <w:t>- Le manque de synergie d’action dans l’implémentation des activités dévolues au Cadre de coordination</w:t>
            </w:r>
          </w:p>
          <w:p w14:paraId="441D79BE" w14:textId="77777777" w:rsidR="00EF0E5E" w:rsidRPr="00962E35" w:rsidRDefault="00EF0E5E" w:rsidP="008E06C7">
            <w:pPr>
              <w:spacing w:after="0" w:line="240" w:lineRule="auto"/>
              <w:rPr>
                <w:rFonts w:eastAsia="Times New Roman" w:cs="Calibri"/>
              </w:rPr>
            </w:pPr>
            <w:r w:rsidRPr="00962E35">
              <w:rPr>
                <w:rFonts w:eastAsia="Times New Roman" w:cs="Calibri"/>
                <w:lang w:eastAsia="fr-FR"/>
              </w:rPr>
              <w:t>- Le manque de culture de police d’assurance universelle pour une meilleure prise en charge du capital humain</w:t>
            </w:r>
          </w:p>
          <w:p w14:paraId="39D4362E" w14:textId="77777777" w:rsidR="00EF0E5E" w:rsidRPr="00962E35" w:rsidRDefault="00EF0E5E" w:rsidP="008E06C7">
            <w:pPr>
              <w:spacing w:after="0" w:line="240" w:lineRule="auto"/>
              <w:rPr>
                <w:rFonts w:eastAsia="Times New Roman" w:cs="Calibri"/>
              </w:rPr>
            </w:pPr>
            <w:r w:rsidRPr="00962E35">
              <w:rPr>
                <w:rFonts w:eastAsia="Times New Roman" w:cs="Calibri"/>
                <w:lang w:eastAsia="fr-FR"/>
              </w:rPr>
              <w:t>- Détérioration des termes d’échanges</w:t>
            </w:r>
          </w:p>
        </w:tc>
        <w:tc>
          <w:tcPr>
            <w:tcW w:w="649" w:type="pct"/>
            <w:vMerge w:val="restart"/>
            <w:hideMark/>
          </w:tcPr>
          <w:p w14:paraId="1D2F597B" w14:textId="77777777" w:rsidR="00EF0E5E" w:rsidRPr="00962E35" w:rsidRDefault="00EF0E5E" w:rsidP="008E06C7">
            <w:pPr>
              <w:spacing w:after="0" w:line="240" w:lineRule="auto"/>
              <w:rPr>
                <w:rFonts w:eastAsia="Times New Roman" w:cs="Calibri"/>
              </w:rPr>
            </w:pPr>
            <w:r w:rsidRPr="00962E35">
              <w:rPr>
                <w:rFonts w:eastAsia="Times New Roman" w:cs="Calibri"/>
              </w:rPr>
              <w:t>Mettre en place une synergie d’action entre les différents acteurs de mise en œuvre du Programme 2030</w:t>
            </w:r>
          </w:p>
        </w:tc>
        <w:tc>
          <w:tcPr>
            <w:tcW w:w="628" w:type="pct"/>
            <w:vMerge w:val="restart"/>
            <w:hideMark/>
          </w:tcPr>
          <w:p w14:paraId="3C888433" w14:textId="77777777" w:rsidR="00EF0E5E" w:rsidRPr="00962E35" w:rsidRDefault="00EF0E5E" w:rsidP="008E06C7">
            <w:pPr>
              <w:spacing w:after="0" w:line="240" w:lineRule="auto"/>
              <w:rPr>
                <w:rFonts w:eastAsia="Times New Roman" w:cs="Calibri"/>
              </w:rPr>
            </w:pPr>
            <w:r w:rsidRPr="00962E35">
              <w:rPr>
                <w:rFonts w:eastAsia="Times New Roman" w:cs="Calibri"/>
              </w:rPr>
              <w:t>Faciliter la réalisation des objectifs du Programme 2030</w:t>
            </w:r>
          </w:p>
        </w:tc>
        <w:tc>
          <w:tcPr>
            <w:tcW w:w="657" w:type="pct"/>
            <w:vMerge w:val="restart"/>
            <w:hideMark/>
          </w:tcPr>
          <w:p w14:paraId="5C445B10" w14:textId="77777777" w:rsidR="00EF0E5E" w:rsidRPr="00962E35" w:rsidRDefault="00EF0E5E" w:rsidP="008E06C7">
            <w:pPr>
              <w:spacing w:after="0" w:line="240" w:lineRule="auto"/>
              <w:rPr>
                <w:rFonts w:eastAsia="Times New Roman" w:cs="Calibri"/>
              </w:rPr>
            </w:pPr>
            <w:r w:rsidRPr="00962E35">
              <w:rPr>
                <w:rFonts w:eastAsia="Times New Roman" w:cs="Calibri"/>
              </w:rPr>
              <w:t>-Financement des activités du Programme 2030</w:t>
            </w:r>
          </w:p>
          <w:p w14:paraId="45665A0A" w14:textId="77777777" w:rsidR="00EF0E5E" w:rsidRPr="00962E35" w:rsidRDefault="00EF0E5E" w:rsidP="008E06C7">
            <w:pPr>
              <w:spacing w:after="0" w:line="240" w:lineRule="auto"/>
              <w:rPr>
                <w:rFonts w:eastAsia="Times New Roman" w:cs="Calibri"/>
              </w:rPr>
            </w:pPr>
            <w:r w:rsidRPr="00962E35">
              <w:rPr>
                <w:rFonts w:eastAsia="Times New Roman" w:cs="Calibri"/>
              </w:rPr>
              <w:t>- Formation et/ou renforcement des capacités des parties prenantes</w:t>
            </w:r>
          </w:p>
          <w:p w14:paraId="02991AB0" w14:textId="77777777" w:rsidR="00EF0E5E" w:rsidRPr="00962E35" w:rsidRDefault="00EF0E5E" w:rsidP="008E06C7">
            <w:pPr>
              <w:spacing w:after="0" w:line="240" w:lineRule="auto"/>
              <w:rPr>
                <w:rFonts w:eastAsia="Times New Roman" w:cs="Calibri"/>
              </w:rPr>
            </w:pPr>
            <w:r w:rsidRPr="00962E35">
              <w:rPr>
                <w:rFonts w:eastAsia="Times New Roman" w:cs="Calibri"/>
              </w:rPr>
              <w:t>- Elaboration des canevas types d’implémentation du Programme 2030</w:t>
            </w:r>
          </w:p>
          <w:p w14:paraId="46A17860" w14:textId="77777777" w:rsidR="00EF0E5E" w:rsidRPr="00962E35" w:rsidRDefault="00EF0E5E" w:rsidP="008E06C7">
            <w:pPr>
              <w:spacing w:after="0" w:line="240" w:lineRule="auto"/>
              <w:rPr>
                <w:rFonts w:eastAsia="Times New Roman" w:cs="Calibri"/>
              </w:rPr>
            </w:pPr>
            <w:r w:rsidRPr="00962E35">
              <w:rPr>
                <w:rFonts w:eastAsia="Times New Roman" w:cs="Calibri"/>
              </w:rPr>
              <w:t>Développer le volontariat</w:t>
            </w:r>
          </w:p>
          <w:p w14:paraId="3B93DBAF" w14:textId="77777777" w:rsidR="00EF0E5E" w:rsidRPr="00962E35" w:rsidRDefault="00EF0E5E" w:rsidP="008E06C7">
            <w:pPr>
              <w:spacing w:after="0" w:line="240" w:lineRule="auto"/>
              <w:rPr>
                <w:rFonts w:eastAsia="Times New Roman" w:cs="Calibri"/>
              </w:rPr>
            </w:pPr>
          </w:p>
        </w:tc>
        <w:tc>
          <w:tcPr>
            <w:tcW w:w="753" w:type="pct"/>
            <w:vMerge w:val="restart"/>
            <w:hideMark/>
          </w:tcPr>
          <w:p w14:paraId="325FAD21" w14:textId="77777777" w:rsidR="00EF0E5E" w:rsidRPr="00962E35" w:rsidRDefault="00EF0E5E" w:rsidP="008E06C7">
            <w:pPr>
              <w:spacing w:after="0" w:line="240" w:lineRule="auto"/>
              <w:rPr>
                <w:rFonts w:eastAsia="Times New Roman" w:cs="Calibri"/>
              </w:rPr>
            </w:pPr>
          </w:p>
          <w:p w14:paraId="1B819BB0" w14:textId="77777777" w:rsidR="00EF0E5E" w:rsidRPr="00962E35" w:rsidRDefault="00EF0E5E" w:rsidP="008E06C7">
            <w:pPr>
              <w:spacing w:after="0" w:line="240" w:lineRule="auto"/>
              <w:rPr>
                <w:rFonts w:eastAsia="Times New Roman" w:cs="Calibri"/>
              </w:rPr>
            </w:pPr>
          </w:p>
        </w:tc>
        <w:tc>
          <w:tcPr>
            <w:tcW w:w="489" w:type="pct"/>
            <w:vMerge w:val="restart"/>
            <w:hideMark/>
          </w:tcPr>
          <w:p w14:paraId="563E7A77" w14:textId="77777777" w:rsidR="00EF0E5E" w:rsidRPr="00962E35" w:rsidRDefault="00EF0E5E" w:rsidP="008E06C7">
            <w:pPr>
              <w:spacing w:after="0" w:line="240" w:lineRule="auto"/>
              <w:rPr>
                <w:rFonts w:eastAsia="Times New Roman" w:cs="Calibri"/>
              </w:rPr>
            </w:pPr>
            <w:r w:rsidRPr="00962E35">
              <w:rPr>
                <w:rFonts w:eastAsia="Times New Roman" w:cs="Calibri"/>
              </w:rPr>
              <w:t>Nombre d’activités du Programme 2030 financées</w:t>
            </w:r>
          </w:p>
        </w:tc>
        <w:tc>
          <w:tcPr>
            <w:tcW w:w="550" w:type="pct"/>
            <w:hideMark/>
          </w:tcPr>
          <w:p w14:paraId="35ED04AB" w14:textId="77777777" w:rsidR="00EF0E5E" w:rsidRPr="00962E35" w:rsidRDefault="00EF0E5E" w:rsidP="008E06C7">
            <w:pPr>
              <w:spacing w:after="0" w:line="240" w:lineRule="auto"/>
              <w:rPr>
                <w:rFonts w:eastAsia="Times New Roman" w:cs="Calibri"/>
              </w:rPr>
            </w:pPr>
            <w:r w:rsidRPr="00962E35">
              <w:rPr>
                <w:rFonts w:eastAsia="Times New Roman" w:cs="Calibri"/>
              </w:rPr>
              <w:t>La faible adhésion des parties prenantes</w:t>
            </w:r>
          </w:p>
          <w:p w14:paraId="60D8DB00" w14:textId="77777777" w:rsidR="00EF0E5E" w:rsidRPr="00962E35" w:rsidRDefault="00EF0E5E" w:rsidP="008E06C7">
            <w:pPr>
              <w:spacing w:after="0" w:line="240" w:lineRule="auto"/>
              <w:rPr>
                <w:rFonts w:eastAsia="Times New Roman" w:cs="Calibri"/>
              </w:rPr>
            </w:pPr>
            <w:r w:rsidRPr="00962E35">
              <w:rPr>
                <w:rFonts w:eastAsia="Times New Roman" w:cs="Calibri"/>
              </w:rPr>
              <w:t>L’indisponibilité de moyens financiers suffisants</w:t>
            </w:r>
          </w:p>
        </w:tc>
      </w:tr>
      <w:tr w:rsidR="00EF0E5E" w:rsidRPr="00962E35" w14:paraId="65D42FEC" w14:textId="77777777" w:rsidTr="008E06C7">
        <w:trPr>
          <w:trHeight w:val="236"/>
        </w:trPr>
        <w:tc>
          <w:tcPr>
            <w:tcW w:w="619" w:type="pct"/>
            <w:vMerge/>
            <w:tcBorders>
              <w:left w:val="single" w:sz="4" w:space="0" w:color="auto"/>
              <w:bottom w:val="single" w:sz="4" w:space="0" w:color="auto"/>
              <w:right w:val="single" w:sz="4" w:space="0" w:color="auto"/>
            </w:tcBorders>
          </w:tcPr>
          <w:p w14:paraId="64C95AAF" w14:textId="77777777" w:rsidR="00EF0E5E" w:rsidRPr="00962E35" w:rsidRDefault="00EF0E5E" w:rsidP="008E06C7">
            <w:pPr>
              <w:spacing w:after="0" w:line="240" w:lineRule="auto"/>
              <w:rPr>
                <w:rFonts w:eastAsia="Times New Roman" w:cs="Calibri"/>
                <w:i/>
                <w:iCs/>
                <w:color w:val="000000"/>
              </w:rPr>
            </w:pPr>
          </w:p>
        </w:tc>
        <w:tc>
          <w:tcPr>
            <w:tcW w:w="657" w:type="pct"/>
            <w:vMerge/>
          </w:tcPr>
          <w:p w14:paraId="1BA8CE1C" w14:textId="77777777" w:rsidR="00EF0E5E" w:rsidRPr="00962E35" w:rsidRDefault="00EF0E5E" w:rsidP="008E06C7">
            <w:pPr>
              <w:spacing w:after="0" w:line="240" w:lineRule="auto"/>
              <w:rPr>
                <w:rFonts w:eastAsia="Times New Roman" w:cs="Calibri"/>
              </w:rPr>
            </w:pPr>
          </w:p>
        </w:tc>
        <w:tc>
          <w:tcPr>
            <w:tcW w:w="649" w:type="pct"/>
            <w:vMerge/>
            <w:shd w:val="clear" w:color="auto" w:fill="auto"/>
          </w:tcPr>
          <w:p w14:paraId="35F7B62E" w14:textId="77777777" w:rsidR="00EF0E5E" w:rsidRPr="00962E35" w:rsidRDefault="00EF0E5E" w:rsidP="008E06C7">
            <w:pPr>
              <w:spacing w:after="0" w:line="240" w:lineRule="auto"/>
              <w:rPr>
                <w:rFonts w:eastAsia="Times New Roman" w:cs="Calibri"/>
              </w:rPr>
            </w:pPr>
          </w:p>
        </w:tc>
        <w:tc>
          <w:tcPr>
            <w:tcW w:w="628" w:type="pct"/>
            <w:vMerge/>
          </w:tcPr>
          <w:p w14:paraId="7B14CA6A" w14:textId="77777777" w:rsidR="00EF0E5E" w:rsidRPr="00962E35" w:rsidRDefault="00EF0E5E" w:rsidP="008E06C7">
            <w:pPr>
              <w:spacing w:after="0" w:line="240" w:lineRule="auto"/>
              <w:rPr>
                <w:rFonts w:eastAsia="Times New Roman" w:cs="Calibri"/>
              </w:rPr>
            </w:pPr>
          </w:p>
        </w:tc>
        <w:tc>
          <w:tcPr>
            <w:tcW w:w="657" w:type="pct"/>
            <w:vMerge/>
          </w:tcPr>
          <w:p w14:paraId="67A63E30" w14:textId="77777777" w:rsidR="00EF0E5E" w:rsidRPr="00962E35" w:rsidRDefault="00EF0E5E" w:rsidP="008E06C7">
            <w:pPr>
              <w:spacing w:after="0" w:line="240" w:lineRule="auto"/>
              <w:rPr>
                <w:rFonts w:eastAsia="Times New Roman" w:cs="Calibri"/>
              </w:rPr>
            </w:pPr>
          </w:p>
        </w:tc>
        <w:tc>
          <w:tcPr>
            <w:tcW w:w="753" w:type="pct"/>
            <w:vMerge/>
          </w:tcPr>
          <w:p w14:paraId="6FACB70A" w14:textId="77777777" w:rsidR="00EF0E5E" w:rsidRPr="00962E35" w:rsidRDefault="00EF0E5E" w:rsidP="008E06C7">
            <w:pPr>
              <w:spacing w:after="0" w:line="240" w:lineRule="auto"/>
              <w:rPr>
                <w:rFonts w:eastAsia="Times New Roman" w:cs="Calibri"/>
              </w:rPr>
            </w:pPr>
          </w:p>
        </w:tc>
        <w:tc>
          <w:tcPr>
            <w:tcW w:w="489" w:type="pct"/>
            <w:vMerge/>
          </w:tcPr>
          <w:p w14:paraId="4FF6E149" w14:textId="77777777" w:rsidR="00EF0E5E" w:rsidRPr="00962E35" w:rsidRDefault="00EF0E5E" w:rsidP="008E06C7">
            <w:pPr>
              <w:spacing w:after="0" w:line="240" w:lineRule="auto"/>
              <w:rPr>
                <w:rFonts w:eastAsia="Times New Roman" w:cs="Calibri"/>
              </w:rPr>
            </w:pPr>
          </w:p>
        </w:tc>
        <w:tc>
          <w:tcPr>
            <w:tcW w:w="550" w:type="pct"/>
          </w:tcPr>
          <w:p w14:paraId="4D2D81AA" w14:textId="77777777" w:rsidR="00EF0E5E" w:rsidRPr="00962E35" w:rsidRDefault="00EF0E5E" w:rsidP="008E06C7">
            <w:pPr>
              <w:spacing w:after="0" w:line="240" w:lineRule="auto"/>
              <w:rPr>
                <w:rFonts w:eastAsia="Times New Roman" w:cs="Calibri"/>
              </w:rPr>
            </w:pPr>
          </w:p>
        </w:tc>
      </w:tr>
      <w:tr w:rsidR="00EF0E5E" w:rsidRPr="00962E35" w14:paraId="3B2DB71B" w14:textId="77777777" w:rsidTr="008E06C7">
        <w:trPr>
          <w:trHeight w:val="236"/>
        </w:trPr>
        <w:tc>
          <w:tcPr>
            <w:tcW w:w="619" w:type="pct"/>
            <w:tcBorders>
              <w:top w:val="single" w:sz="4" w:space="0" w:color="auto"/>
              <w:left w:val="single" w:sz="4" w:space="0" w:color="auto"/>
              <w:bottom w:val="single" w:sz="4" w:space="0" w:color="auto"/>
              <w:right w:val="single" w:sz="4" w:space="0" w:color="auto"/>
            </w:tcBorders>
            <w:shd w:val="clear" w:color="auto" w:fill="BFBFBF"/>
          </w:tcPr>
          <w:p w14:paraId="183F506C" w14:textId="77777777" w:rsidR="00EF0E5E" w:rsidRPr="00962E35" w:rsidRDefault="00EF0E5E" w:rsidP="008E06C7">
            <w:pPr>
              <w:spacing w:after="0" w:line="240" w:lineRule="auto"/>
              <w:rPr>
                <w:rFonts w:eastAsia="Times New Roman" w:cs="Calibri"/>
                <w:i/>
                <w:iCs/>
                <w:color w:val="000000"/>
              </w:rPr>
            </w:pPr>
          </w:p>
        </w:tc>
        <w:tc>
          <w:tcPr>
            <w:tcW w:w="657" w:type="pct"/>
            <w:shd w:val="clear" w:color="auto" w:fill="BFBFBF"/>
          </w:tcPr>
          <w:p w14:paraId="4FFCF0FC" w14:textId="77777777" w:rsidR="00EF0E5E" w:rsidRPr="00962E35" w:rsidRDefault="00EF0E5E" w:rsidP="008E06C7">
            <w:pPr>
              <w:spacing w:after="0" w:line="240" w:lineRule="auto"/>
              <w:rPr>
                <w:rFonts w:eastAsia="Times New Roman" w:cs="Calibri"/>
              </w:rPr>
            </w:pPr>
          </w:p>
        </w:tc>
        <w:tc>
          <w:tcPr>
            <w:tcW w:w="649" w:type="pct"/>
            <w:shd w:val="clear" w:color="auto" w:fill="BFBFBF"/>
          </w:tcPr>
          <w:p w14:paraId="35B5E4C4" w14:textId="77777777" w:rsidR="00EF0E5E" w:rsidRPr="00962E35" w:rsidRDefault="00EF0E5E" w:rsidP="008E06C7">
            <w:pPr>
              <w:spacing w:after="0" w:line="240" w:lineRule="auto"/>
              <w:rPr>
                <w:rFonts w:eastAsia="Times New Roman" w:cs="Calibri"/>
              </w:rPr>
            </w:pPr>
          </w:p>
        </w:tc>
        <w:tc>
          <w:tcPr>
            <w:tcW w:w="628" w:type="pct"/>
            <w:shd w:val="clear" w:color="auto" w:fill="BFBFBF"/>
          </w:tcPr>
          <w:p w14:paraId="1E15F84A" w14:textId="77777777" w:rsidR="00EF0E5E" w:rsidRPr="00962E35" w:rsidRDefault="00EF0E5E" w:rsidP="008E06C7">
            <w:pPr>
              <w:spacing w:after="0" w:line="240" w:lineRule="auto"/>
              <w:rPr>
                <w:rFonts w:eastAsia="Times New Roman" w:cs="Calibri"/>
              </w:rPr>
            </w:pPr>
          </w:p>
        </w:tc>
        <w:tc>
          <w:tcPr>
            <w:tcW w:w="657" w:type="pct"/>
            <w:shd w:val="clear" w:color="auto" w:fill="BFBFBF"/>
          </w:tcPr>
          <w:p w14:paraId="4BE2F47E" w14:textId="77777777" w:rsidR="00EF0E5E" w:rsidRPr="00962E35" w:rsidRDefault="00EF0E5E" w:rsidP="008E06C7">
            <w:pPr>
              <w:spacing w:after="0" w:line="240" w:lineRule="auto"/>
              <w:rPr>
                <w:rFonts w:eastAsia="Times New Roman" w:cs="Calibri"/>
              </w:rPr>
            </w:pPr>
          </w:p>
        </w:tc>
        <w:tc>
          <w:tcPr>
            <w:tcW w:w="753" w:type="pct"/>
            <w:shd w:val="clear" w:color="auto" w:fill="BFBFBF"/>
          </w:tcPr>
          <w:p w14:paraId="5CCA55CC" w14:textId="77777777" w:rsidR="00EF0E5E" w:rsidRPr="00962E35" w:rsidRDefault="00EF0E5E" w:rsidP="008E06C7">
            <w:pPr>
              <w:spacing w:after="0" w:line="240" w:lineRule="auto"/>
              <w:rPr>
                <w:rFonts w:eastAsia="Times New Roman" w:cs="Calibri"/>
              </w:rPr>
            </w:pPr>
          </w:p>
        </w:tc>
        <w:tc>
          <w:tcPr>
            <w:tcW w:w="489" w:type="pct"/>
            <w:shd w:val="clear" w:color="auto" w:fill="BFBFBF"/>
          </w:tcPr>
          <w:p w14:paraId="594A4CA6" w14:textId="77777777" w:rsidR="00EF0E5E" w:rsidRPr="00962E35" w:rsidRDefault="00EF0E5E" w:rsidP="008E06C7">
            <w:pPr>
              <w:spacing w:after="0" w:line="240" w:lineRule="auto"/>
              <w:rPr>
                <w:rFonts w:eastAsia="Times New Roman" w:cs="Calibri"/>
              </w:rPr>
            </w:pPr>
          </w:p>
        </w:tc>
        <w:tc>
          <w:tcPr>
            <w:tcW w:w="550" w:type="pct"/>
            <w:shd w:val="clear" w:color="auto" w:fill="BFBFBF"/>
          </w:tcPr>
          <w:p w14:paraId="126B5878" w14:textId="77777777" w:rsidR="00EF0E5E" w:rsidRPr="00962E35" w:rsidRDefault="00EF0E5E" w:rsidP="008E06C7">
            <w:pPr>
              <w:spacing w:after="0" w:line="240" w:lineRule="auto"/>
              <w:rPr>
                <w:rFonts w:eastAsia="Times New Roman" w:cs="Calibri"/>
              </w:rPr>
            </w:pPr>
          </w:p>
        </w:tc>
      </w:tr>
      <w:tr w:rsidR="00EF0E5E" w:rsidRPr="00962E35" w14:paraId="2289ABFA" w14:textId="77777777" w:rsidTr="008E06C7">
        <w:trPr>
          <w:trHeight w:val="236"/>
        </w:trPr>
        <w:tc>
          <w:tcPr>
            <w:tcW w:w="619" w:type="pct"/>
            <w:vMerge w:val="restart"/>
            <w:tcBorders>
              <w:top w:val="single" w:sz="4" w:space="0" w:color="auto"/>
              <w:left w:val="single" w:sz="4" w:space="0" w:color="auto"/>
              <w:right w:val="single" w:sz="4" w:space="0" w:color="auto"/>
            </w:tcBorders>
            <w:shd w:val="clear" w:color="auto" w:fill="auto"/>
          </w:tcPr>
          <w:p w14:paraId="63D65389" w14:textId="77777777" w:rsidR="00EF0E5E" w:rsidRPr="00962E35" w:rsidRDefault="00EF0E5E" w:rsidP="008E06C7">
            <w:pPr>
              <w:spacing w:after="0" w:line="240" w:lineRule="auto"/>
              <w:rPr>
                <w:rFonts w:eastAsia="Times New Roman" w:cs="Calibri"/>
                <w:i/>
                <w:iCs/>
                <w:color w:val="000000"/>
              </w:rPr>
            </w:pPr>
            <w:r w:rsidRPr="00962E35">
              <w:rPr>
                <w:rFonts w:eastAsia="Times New Roman" w:cs="Calibri"/>
                <w:i/>
                <w:iCs/>
                <w:color w:val="000000"/>
              </w:rPr>
              <w:t>2)</w:t>
            </w:r>
            <w:r w:rsidRPr="00962E35">
              <w:rPr>
                <w:rFonts w:eastAsia="Times New Roman" w:cs="Calibri"/>
                <w:i/>
                <w:iCs/>
                <w:color w:val="000000"/>
              </w:rPr>
              <w:tab/>
              <w:t>Quelles sont les bonnes pratiques et les voies que vous aimeriez voir mises à l’échelle pour accélérer la mise en œuvre de la dimension environnementale du développement durable dans le contexte de la Décennie d’action ?</w:t>
            </w:r>
          </w:p>
        </w:tc>
        <w:tc>
          <w:tcPr>
            <w:tcW w:w="657" w:type="pct"/>
          </w:tcPr>
          <w:p w14:paraId="304F889C" w14:textId="77777777" w:rsidR="00EF0E5E" w:rsidRPr="00962E35" w:rsidRDefault="00EF0E5E" w:rsidP="008E06C7">
            <w:pPr>
              <w:spacing w:after="0" w:line="240" w:lineRule="auto"/>
              <w:rPr>
                <w:rFonts w:eastAsia="Times New Roman" w:cs="Calibri"/>
                <w:b/>
              </w:rPr>
            </w:pPr>
          </w:p>
        </w:tc>
        <w:tc>
          <w:tcPr>
            <w:tcW w:w="649" w:type="pct"/>
            <w:shd w:val="clear" w:color="auto" w:fill="auto"/>
          </w:tcPr>
          <w:p w14:paraId="76389A57" w14:textId="77777777" w:rsidR="00EF0E5E" w:rsidRPr="00962E35" w:rsidRDefault="00EF0E5E" w:rsidP="008E06C7">
            <w:pPr>
              <w:spacing w:after="0" w:line="240" w:lineRule="auto"/>
              <w:rPr>
                <w:rFonts w:eastAsia="Times New Roman" w:cs="Calibri"/>
              </w:rPr>
            </w:pPr>
            <w:r w:rsidRPr="00962E35">
              <w:rPr>
                <w:rFonts w:eastAsia="Times New Roman" w:cs="Calibri"/>
              </w:rPr>
              <w:t xml:space="preserve">Intégration de la dimension environnementale dans toutes les politiques, tous les programmes et projets sectoriels </w:t>
            </w:r>
          </w:p>
        </w:tc>
        <w:tc>
          <w:tcPr>
            <w:tcW w:w="628" w:type="pct"/>
            <w:shd w:val="clear" w:color="auto" w:fill="auto"/>
          </w:tcPr>
          <w:p w14:paraId="7485FB5B" w14:textId="77777777" w:rsidR="00EF0E5E" w:rsidRPr="00962E35" w:rsidRDefault="00EF0E5E" w:rsidP="008E06C7">
            <w:pPr>
              <w:spacing w:after="0" w:line="240" w:lineRule="auto"/>
              <w:rPr>
                <w:rFonts w:eastAsia="Times New Roman" w:cs="Calibri"/>
              </w:rPr>
            </w:pPr>
            <w:r w:rsidRPr="00962E35">
              <w:rPr>
                <w:rFonts w:eastAsia="Times New Roman" w:cs="Calibri"/>
              </w:rPr>
              <w:t>Intégrer la dimension environnementale du développement durable dans le contexte local</w:t>
            </w:r>
          </w:p>
        </w:tc>
        <w:tc>
          <w:tcPr>
            <w:tcW w:w="657" w:type="pct"/>
            <w:shd w:val="clear" w:color="auto" w:fill="auto"/>
          </w:tcPr>
          <w:p w14:paraId="5308C6B9" w14:textId="77777777" w:rsidR="00EF0E5E" w:rsidRPr="00962E35" w:rsidRDefault="00EF0E5E" w:rsidP="008E06C7">
            <w:pPr>
              <w:spacing w:after="0" w:line="240" w:lineRule="auto"/>
              <w:rPr>
                <w:rFonts w:eastAsia="Times New Roman" w:cs="Calibri"/>
              </w:rPr>
            </w:pPr>
            <w:r w:rsidRPr="00962E35">
              <w:rPr>
                <w:rFonts w:eastAsia="Times New Roman" w:cs="Calibri"/>
              </w:rPr>
              <w:t>-Mise en place effective des cellules environnementales fonctionnelles dans toutes les structures administratives</w:t>
            </w:r>
          </w:p>
          <w:p w14:paraId="12BC7A02" w14:textId="77777777" w:rsidR="00EF0E5E" w:rsidRPr="00962E35" w:rsidRDefault="00EF0E5E" w:rsidP="008E06C7">
            <w:pPr>
              <w:spacing w:after="0" w:line="240" w:lineRule="auto"/>
              <w:rPr>
                <w:rFonts w:eastAsia="Times New Roman" w:cs="Calibri"/>
              </w:rPr>
            </w:pPr>
            <w:r w:rsidRPr="00962E35">
              <w:rPr>
                <w:rFonts w:eastAsia="Times New Roman" w:cs="Calibri"/>
              </w:rPr>
              <w:t>-Renforcement des capacités des ressources humaines des cellules environnementales auprès des structures publiques et privées</w:t>
            </w:r>
          </w:p>
          <w:p w14:paraId="63A14730" w14:textId="77777777" w:rsidR="00EF0E5E" w:rsidRPr="00962E35" w:rsidRDefault="00EF0E5E" w:rsidP="008E06C7">
            <w:pPr>
              <w:spacing w:after="0" w:line="240" w:lineRule="auto"/>
              <w:rPr>
                <w:rFonts w:eastAsia="Times New Roman" w:cs="Calibri"/>
              </w:rPr>
            </w:pPr>
            <w:r w:rsidRPr="00962E35">
              <w:rPr>
                <w:rFonts w:eastAsia="Times New Roman" w:cs="Calibri"/>
              </w:rPr>
              <w:t>- Promotion de l’éducation à la citoyenneté environnementale</w:t>
            </w:r>
          </w:p>
          <w:p w14:paraId="3D34D993" w14:textId="77777777" w:rsidR="00EF0E5E" w:rsidRPr="00962E35" w:rsidRDefault="00EF0E5E" w:rsidP="008E06C7">
            <w:pPr>
              <w:spacing w:after="0" w:line="240" w:lineRule="auto"/>
              <w:rPr>
                <w:rFonts w:eastAsia="Times New Roman" w:cs="Calibri"/>
              </w:rPr>
            </w:pPr>
            <w:r w:rsidRPr="00962E35">
              <w:rPr>
                <w:rFonts w:eastAsia="Times New Roman" w:cs="Calibri"/>
              </w:rPr>
              <w:t>-Aménagement des espaces  verts</w:t>
            </w:r>
          </w:p>
          <w:p w14:paraId="2F8BADC7" w14:textId="77777777" w:rsidR="00EF0E5E" w:rsidRPr="00962E35" w:rsidRDefault="00EF0E5E" w:rsidP="008E06C7">
            <w:pPr>
              <w:tabs>
                <w:tab w:val="center" w:pos="845"/>
              </w:tabs>
              <w:spacing w:after="0" w:line="240" w:lineRule="auto"/>
              <w:rPr>
                <w:rFonts w:eastAsia="Times New Roman" w:cs="Calibri"/>
              </w:rPr>
            </w:pPr>
            <w:r w:rsidRPr="00962E35">
              <w:rPr>
                <w:rFonts w:eastAsia="Times New Roman" w:cs="Calibri"/>
              </w:rPr>
              <w:t>-</w:t>
            </w:r>
            <w:r w:rsidRPr="00962E35">
              <w:rPr>
                <w:rFonts w:eastAsia="Times New Roman" w:cs="Calibri"/>
              </w:rPr>
              <w:tab/>
              <w:t>Promotion des énergies propres et des énergies renouvelables</w:t>
            </w:r>
          </w:p>
        </w:tc>
        <w:tc>
          <w:tcPr>
            <w:tcW w:w="753" w:type="pct"/>
            <w:shd w:val="clear" w:color="auto" w:fill="auto"/>
          </w:tcPr>
          <w:p w14:paraId="1C9668D0" w14:textId="77777777" w:rsidR="00EF0E5E" w:rsidRPr="00962E35" w:rsidRDefault="00EF0E5E" w:rsidP="008E06C7">
            <w:pPr>
              <w:spacing w:after="0" w:line="240" w:lineRule="auto"/>
              <w:rPr>
                <w:rFonts w:eastAsia="Times New Roman" w:cs="Calibri"/>
              </w:rPr>
            </w:pPr>
          </w:p>
          <w:p w14:paraId="513FABE8" w14:textId="77777777" w:rsidR="00EF0E5E" w:rsidRPr="00962E35" w:rsidRDefault="00EF0E5E" w:rsidP="008E06C7">
            <w:pPr>
              <w:spacing w:after="0" w:line="240" w:lineRule="auto"/>
              <w:rPr>
                <w:rFonts w:eastAsia="Times New Roman" w:cs="Calibri"/>
              </w:rPr>
            </w:pPr>
          </w:p>
        </w:tc>
        <w:tc>
          <w:tcPr>
            <w:tcW w:w="489" w:type="pct"/>
            <w:shd w:val="clear" w:color="auto" w:fill="auto"/>
          </w:tcPr>
          <w:p w14:paraId="12B2D3E7" w14:textId="77777777" w:rsidR="00EF0E5E" w:rsidRPr="00962E35" w:rsidRDefault="00EF0E5E" w:rsidP="008E06C7">
            <w:pPr>
              <w:spacing w:after="0" w:line="240" w:lineRule="auto"/>
              <w:rPr>
                <w:rFonts w:eastAsia="Times New Roman" w:cs="Calibri"/>
              </w:rPr>
            </w:pPr>
            <w:r w:rsidRPr="00962E35">
              <w:rPr>
                <w:rFonts w:eastAsia="Times New Roman" w:cs="Calibri"/>
              </w:rPr>
              <w:t>Le nombre de projet ayant réalisé une évaluation environnementale</w:t>
            </w:r>
          </w:p>
        </w:tc>
        <w:tc>
          <w:tcPr>
            <w:tcW w:w="550" w:type="pct"/>
            <w:shd w:val="clear" w:color="auto" w:fill="auto"/>
          </w:tcPr>
          <w:p w14:paraId="7177F89E" w14:textId="77777777" w:rsidR="00EF0E5E" w:rsidRPr="00962E35" w:rsidRDefault="00EF0E5E" w:rsidP="008E06C7">
            <w:pPr>
              <w:spacing w:after="0" w:line="240" w:lineRule="auto"/>
              <w:rPr>
                <w:rFonts w:eastAsia="Times New Roman" w:cs="Calibri"/>
              </w:rPr>
            </w:pPr>
          </w:p>
        </w:tc>
      </w:tr>
      <w:tr w:rsidR="00EF0E5E" w:rsidRPr="00962E35" w14:paraId="7C696972" w14:textId="77777777" w:rsidTr="008E06C7">
        <w:trPr>
          <w:trHeight w:val="486"/>
        </w:trPr>
        <w:tc>
          <w:tcPr>
            <w:tcW w:w="619" w:type="pct"/>
            <w:vMerge/>
            <w:tcBorders>
              <w:left w:val="single" w:sz="4" w:space="0" w:color="auto"/>
              <w:right w:val="single" w:sz="4" w:space="0" w:color="auto"/>
            </w:tcBorders>
            <w:shd w:val="clear" w:color="auto" w:fill="auto"/>
          </w:tcPr>
          <w:p w14:paraId="169762ED" w14:textId="77777777" w:rsidR="00EF0E5E" w:rsidRPr="00962E35" w:rsidRDefault="00EF0E5E" w:rsidP="008E06C7">
            <w:pPr>
              <w:spacing w:after="0" w:line="240" w:lineRule="auto"/>
              <w:rPr>
                <w:rFonts w:eastAsia="Times New Roman" w:cs="Calibri"/>
                <w:i/>
                <w:iCs/>
                <w:color w:val="000000"/>
              </w:rPr>
            </w:pPr>
          </w:p>
        </w:tc>
        <w:tc>
          <w:tcPr>
            <w:tcW w:w="657" w:type="pct"/>
          </w:tcPr>
          <w:p w14:paraId="48BACE0D" w14:textId="77777777" w:rsidR="00EF0E5E" w:rsidRPr="00962E35" w:rsidRDefault="00EF0E5E" w:rsidP="008E06C7">
            <w:pPr>
              <w:spacing w:after="0" w:line="240" w:lineRule="auto"/>
              <w:rPr>
                <w:rFonts w:eastAsia="Times New Roman" w:cs="Calibri"/>
              </w:rPr>
            </w:pPr>
          </w:p>
        </w:tc>
        <w:tc>
          <w:tcPr>
            <w:tcW w:w="649" w:type="pct"/>
            <w:shd w:val="clear" w:color="auto" w:fill="auto"/>
          </w:tcPr>
          <w:p w14:paraId="417FAC27" w14:textId="77777777" w:rsidR="00EF0E5E" w:rsidRPr="00962E35" w:rsidRDefault="00EF0E5E" w:rsidP="008E06C7">
            <w:pPr>
              <w:spacing w:after="0" w:line="240" w:lineRule="auto"/>
              <w:rPr>
                <w:rFonts w:eastAsia="Times New Roman" w:cs="Calibri"/>
              </w:rPr>
            </w:pPr>
          </w:p>
        </w:tc>
        <w:tc>
          <w:tcPr>
            <w:tcW w:w="628" w:type="pct"/>
            <w:shd w:val="clear" w:color="auto" w:fill="auto"/>
          </w:tcPr>
          <w:p w14:paraId="59FC2F6E" w14:textId="77777777" w:rsidR="00EF0E5E" w:rsidRPr="00962E35" w:rsidRDefault="00EF0E5E" w:rsidP="008E06C7">
            <w:pPr>
              <w:spacing w:after="0" w:line="240" w:lineRule="auto"/>
              <w:rPr>
                <w:rFonts w:eastAsia="Times New Roman" w:cs="Calibri"/>
              </w:rPr>
            </w:pPr>
          </w:p>
        </w:tc>
        <w:tc>
          <w:tcPr>
            <w:tcW w:w="657" w:type="pct"/>
            <w:shd w:val="clear" w:color="auto" w:fill="auto"/>
          </w:tcPr>
          <w:p w14:paraId="3AB471F1" w14:textId="77777777" w:rsidR="00EF0E5E" w:rsidRPr="00962E35" w:rsidRDefault="00EF0E5E" w:rsidP="008E06C7">
            <w:pPr>
              <w:spacing w:after="0" w:line="240" w:lineRule="auto"/>
              <w:rPr>
                <w:rFonts w:eastAsia="Times New Roman" w:cs="Calibri"/>
              </w:rPr>
            </w:pPr>
          </w:p>
        </w:tc>
        <w:tc>
          <w:tcPr>
            <w:tcW w:w="753" w:type="pct"/>
            <w:shd w:val="clear" w:color="auto" w:fill="auto"/>
          </w:tcPr>
          <w:p w14:paraId="3784025E" w14:textId="77777777" w:rsidR="00EF0E5E" w:rsidRPr="00962E35" w:rsidRDefault="00EF0E5E" w:rsidP="008E06C7">
            <w:pPr>
              <w:spacing w:after="0" w:line="240" w:lineRule="auto"/>
              <w:rPr>
                <w:rFonts w:eastAsia="Times New Roman" w:cs="Calibri"/>
              </w:rPr>
            </w:pPr>
          </w:p>
          <w:p w14:paraId="5E5BA57E" w14:textId="77777777" w:rsidR="00EF0E5E" w:rsidRPr="00962E35" w:rsidRDefault="00EF0E5E" w:rsidP="008E06C7">
            <w:pPr>
              <w:spacing w:after="0" w:line="240" w:lineRule="auto"/>
              <w:rPr>
                <w:rFonts w:eastAsia="Times New Roman" w:cs="Calibri"/>
              </w:rPr>
            </w:pPr>
          </w:p>
        </w:tc>
        <w:tc>
          <w:tcPr>
            <w:tcW w:w="489" w:type="pct"/>
            <w:shd w:val="clear" w:color="auto" w:fill="auto"/>
          </w:tcPr>
          <w:p w14:paraId="7CE8A857" w14:textId="77777777" w:rsidR="00EF0E5E" w:rsidRPr="00962E35" w:rsidRDefault="00EF0E5E" w:rsidP="008E06C7">
            <w:pPr>
              <w:spacing w:after="0" w:line="240" w:lineRule="auto"/>
              <w:rPr>
                <w:rFonts w:eastAsia="Times New Roman" w:cs="Calibri"/>
              </w:rPr>
            </w:pPr>
          </w:p>
        </w:tc>
        <w:tc>
          <w:tcPr>
            <w:tcW w:w="550" w:type="pct"/>
            <w:shd w:val="clear" w:color="auto" w:fill="auto"/>
          </w:tcPr>
          <w:p w14:paraId="048EFC15" w14:textId="77777777" w:rsidR="00EF0E5E" w:rsidRPr="00962E35" w:rsidRDefault="00EF0E5E" w:rsidP="008E06C7">
            <w:pPr>
              <w:spacing w:after="0" w:line="240" w:lineRule="auto"/>
              <w:rPr>
                <w:rFonts w:eastAsia="Times New Roman" w:cs="Calibri"/>
              </w:rPr>
            </w:pPr>
          </w:p>
        </w:tc>
      </w:tr>
      <w:tr w:rsidR="00EF0E5E" w:rsidRPr="00962E35" w14:paraId="59287D53" w14:textId="77777777" w:rsidTr="008E06C7">
        <w:trPr>
          <w:trHeight w:val="236"/>
        </w:trPr>
        <w:tc>
          <w:tcPr>
            <w:tcW w:w="619" w:type="pct"/>
            <w:tcBorders>
              <w:left w:val="single" w:sz="4" w:space="0" w:color="auto"/>
              <w:right w:val="single" w:sz="4" w:space="0" w:color="auto"/>
            </w:tcBorders>
            <w:shd w:val="clear" w:color="auto" w:fill="BFBFBF"/>
          </w:tcPr>
          <w:p w14:paraId="72FF46FA" w14:textId="77777777" w:rsidR="00EF0E5E" w:rsidRPr="00962E35" w:rsidRDefault="00EF0E5E" w:rsidP="008E06C7">
            <w:pPr>
              <w:spacing w:after="0" w:line="240" w:lineRule="auto"/>
              <w:rPr>
                <w:rFonts w:eastAsia="Times New Roman" w:cs="Calibri"/>
                <w:i/>
                <w:iCs/>
                <w:color w:val="000000"/>
              </w:rPr>
            </w:pPr>
          </w:p>
        </w:tc>
        <w:tc>
          <w:tcPr>
            <w:tcW w:w="657" w:type="pct"/>
            <w:shd w:val="clear" w:color="auto" w:fill="BFBFBF"/>
          </w:tcPr>
          <w:p w14:paraId="4652DBBB" w14:textId="77777777" w:rsidR="00EF0E5E" w:rsidRPr="00962E35" w:rsidRDefault="00EF0E5E" w:rsidP="008E06C7">
            <w:pPr>
              <w:spacing w:after="0" w:line="240" w:lineRule="auto"/>
              <w:rPr>
                <w:rFonts w:eastAsia="Times New Roman" w:cs="Calibri"/>
                <w:b/>
              </w:rPr>
            </w:pPr>
          </w:p>
        </w:tc>
        <w:tc>
          <w:tcPr>
            <w:tcW w:w="649" w:type="pct"/>
            <w:shd w:val="clear" w:color="auto" w:fill="BFBFBF"/>
          </w:tcPr>
          <w:p w14:paraId="73C478F6" w14:textId="77777777" w:rsidR="00EF0E5E" w:rsidRPr="00962E35" w:rsidRDefault="00EF0E5E" w:rsidP="008E06C7">
            <w:pPr>
              <w:spacing w:after="0" w:line="240" w:lineRule="auto"/>
              <w:rPr>
                <w:rFonts w:eastAsia="Times New Roman" w:cs="Calibri"/>
                <w:b/>
              </w:rPr>
            </w:pPr>
          </w:p>
        </w:tc>
        <w:tc>
          <w:tcPr>
            <w:tcW w:w="628" w:type="pct"/>
            <w:shd w:val="clear" w:color="auto" w:fill="BFBFBF"/>
          </w:tcPr>
          <w:p w14:paraId="53616203" w14:textId="77777777" w:rsidR="00EF0E5E" w:rsidRPr="00962E35" w:rsidRDefault="00EF0E5E" w:rsidP="008E06C7">
            <w:pPr>
              <w:spacing w:after="0" w:line="240" w:lineRule="auto"/>
              <w:rPr>
                <w:rFonts w:eastAsia="Times New Roman" w:cs="Calibri"/>
              </w:rPr>
            </w:pPr>
          </w:p>
        </w:tc>
        <w:tc>
          <w:tcPr>
            <w:tcW w:w="657" w:type="pct"/>
            <w:shd w:val="clear" w:color="auto" w:fill="BFBFBF"/>
          </w:tcPr>
          <w:p w14:paraId="59F9F59D" w14:textId="77777777" w:rsidR="00EF0E5E" w:rsidRPr="00962E35" w:rsidRDefault="00EF0E5E" w:rsidP="008E06C7">
            <w:pPr>
              <w:spacing w:after="0" w:line="240" w:lineRule="auto"/>
              <w:rPr>
                <w:rFonts w:eastAsia="Times New Roman" w:cs="Calibri"/>
              </w:rPr>
            </w:pPr>
          </w:p>
        </w:tc>
        <w:tc>
          <w:tcPr>
            <w:tcW w:w="753" w:type="pct"/>
            <w:shd w:val="clear" w:color="auto" w:fill="BFBFBF"/>
          </w:tcPr>
          <w:p w14:paraId="655070C8" w14:textId="77777777" w:rsidR="00EF0E5E" w:rsidRPr="00962E35" w:rsidRDefault="00EF0E5E" w:rsidP="008E06C7">
            <w:pPr>
              <w:spacing w:after="0" w:line="240" w:lineRule="auto"/>
              <w:rPr>
                <w:rFonts w:eastAsia="Times New Roman" w:cs="Calibri"/>
              </w:rPr>
            </w:pPr>
          </w:p>
        </w:tc>
        <w:tc>
          <w:tcPr>
            <w:tcW w:w="489" w:type="pct"/>
            <w:shd w:val="clear" w:color="auto" w:fill="BFBFBF"/>
          </w:tcPr>
          <w:p w14:paraId="5A03A64F" w14:textId="77777777" w:rsidR="00EF0E5E" w:rsidRPr="00962E35" w:rsidRDefault="00EF0E5E" w:rsidP="008E06C7">
            <w:pPr>
              <w:spacing w:after="0" w:line="240" w:lineRule="auto"/>
              <w:rPr>
                <w:rFonts w:eastAsia="Times New Roman" w:cs="Calibri"/>
              </w:rPr>
            </w:pPr>
          </w:p>
        </w:tc>
        <w:tc>
          <w:tcPr>
            <w:tcW w:w="550" w:type="pct"/>
            <w:shd w:val="clear" w:color="auto" w:fill="BFBFBF"/>
          </w:tcPr>
          <w:p w14:paraId="591015FD" w14:textId="77777777" w:rsidR="00EF0E5E" w:rsidRPr="00962E35" w:rsidRDefault="00EF0E5E" w:rsidP="008E06C7">
            <w:pPr>
              <w:spacing w:after="0" w:line="240" w:lineRule="auto"/>
              <w:rPr>
                <w:rFonts w:eastAsia="Times New Roman" w:cs="Calibri"/>
              </w:rPr>
            </w:pPr>
          </w:p>
        </w:tc>
      </w:tr>
      <w:tr w:rsidR="00EF0E5E" w:rsidRPr="00962E35" w14:paraId="72C649AE" w14:textId="77777777" w:rsidTr="008E06C7">
        <w:trPr>
          <w:trHeight w:val="3864"/>
        </w:trPr>
        <w:tc>
          <w:tcPr>
            <w:tcW w:w="619" w:type="pct"/>
            <w:tcBorders>
              <w:left w:val="single" w:sz="4" w:space="0" w:color="auto"/>
              <w:right w:val="single" w:sz="4" w:space="0" w:color="auto"/>
            </w:tcBorders>
            <w:shd w:val="clear" w:color="auto" w:fill="auto"/>
          </w:tcPr>
          <w:p w14:paraId="015CC102" w14:textId="77777777" w:rsidR="00EF0E5E" w:rsidRPr="00962E35" w:rsidRDefault="00EF0E5E" w:rsidP="008E06C7">
            <w:pPr>
              <w:spacing w:after="0" w:line="240" w:lineRule="auto"/>
              <w:rPr>
                <w:rFonts w:eastAsia="Times New Roman" w:cs="Calibri"/>
                <w:i/>
                <w:iCs/>
                <w:color w:val="000000"/>
              </w:rPr>
            </w:pPr>
            <w:r w:rsidRPr="00962E35">
              <w:rPr>
                <w:rFonts w:eastAsia="Times New Roman" w:cs="Calibri"/>
                <w:i/>
                <w:iCs/>
                <w:color w:val="000000"/>
              </w:rPr>
              <w:t xml:space="preserve">3) Comment transformer la gouvernance et les systèmes juridiques qui maintiennent la stabilité économique à long terme et le bien-être écologique et social pour tous ?  </w:t>
            </w:r>
          </w:p>
        </w:tc>
        <w:tc>
          <w:tcPr>
            <w:tcW w:w="657" w:type="pct"/>
          </w:tcPr>
          <w:p w14:paraId="5E6513C3" w14:textId="77777777" w:rsidR="00EF0E5E" w:rsidRPr="00962E35" w:rsidRDefault="00EF0E5E" w:rsidP="008E06C7">
            <w:pPr>
              <w:spacing w:after="0" w:line="240" w:lineRule="auto"/>
              <w:rPr>
                <w:rFonts w:eastAsia="Times New Roman" w:cs="Calibri"/>
                <w:b/>
              </w:rPr>
            </w:pPr>
          </w:p>
        </w:tc>
        <w:tc>
          <w:tcPr>
            <w:tcW w:w="649" w:type="pct"/>
            <w:shd w:val="clear" w:color="auto" w:fill="auto"/>
          </w:tcPr>
          <w:p w14:paraId="66B3F5DB" w14:textId="77777777" w:rsidR="00EF0E5E" w:rsidRPr="00962E35" w:rsidRDefault="00EF0E5E" w:rsidP="008E06C7">
            <w:pPr>
              <w:spacing w:after="0" w:line="240" w:lineRule="auto"/>
              <w:rPr>
                <w:rFonts w:eastAsia="Times New Roman" w:cs="Calibri"/>
              </w:rPr>
            </w:pPr>
            <w:r w:rsidRPr="00962E35">
              <w:rPr>
                <w:rFonts w:eastAsia="Times New Roman" w:cs="Calibri"/>
              </w:rPr>
              <w:t>Adapter les systèmes de gouvernance et juridiques aux besoins réels des populations et des entreprises</w:t>
            </w:r>
          </w:p>
          <w:p w14:paraId="20EBCBF2" w14:textId="77777777" w:rsidR="00EF0E5E" w:rsidRPr="00962E35" w:rsidRDefault="00EF0E5E" w:rsidP="008E06C7">
            <w:pPr>
              <w:spacing w:after="0" w:line="240" w:lineRule="auto"/>
              <w:rPr>
                <w:rFonts w:eastAsia="Times New Roman" w:cs="Calibri"/>
                <w:b/>
              </w:rPr>
            </w:pPr>
          </w:p>
        </w:tc>
        <w:tc>
          <w:tcPr>
            <w:tcW w:w="628" w:type="pct"/>
            <w:shd w:val="clear" w:color="auto" w:fill="auto"/>
          </w:tcPr>
          <w:p w14:paraId="10FBC049" w14:textId="77777777" w:rsidR="00EF0E5E" w:rsidRPr="00962E35" w:rsidRDefault="00EF0E5E" w:rsidP="008E06C7">
            <w:pPr>
              <w:spacing w:after="0" w:line="240" w:lineRule="auto"/>
              <w:rPr>
                <w:rFonts w:eastAsia="Times New Roman" w:cs="Calibri"/>
              </w:rPr>
            </w:pPr>
            <w:r w:rsidRPr="00962E35">
              <w:rPr>
                <w:rFonts w:eastAsia="Times New Roman" w:cs="Calibri"/>
              </w:rPr>
              <w:t xml:space="preserve">Contribuer à l’amélioration du bien-être socio-écologique des populations et des entreprises </w:t>
            </w:r>
          </w:p>
        </w:tc>
        <w:tc>
          <w:tcPr>
            <w:tcW w:w="657" w:type="pct"/>
            <w:shd w:val="clear" w:color="auto" w:fill="auto"/>
          </w:tcPr>
          <w:p w14:paraId="250C5AEE" w14:textId="77777777" w:rsidR="00EF0E5E" w:rsidRPr="00962E35" w:rsidRDefault="00EF0E5E" w:rsidP="008E06C7">
            <w:pPr>
              <w:spacing w:after="0" w:line="240" w:lineRule="auto"/>
              <w:rPr>
                <w:rFonts w:eastAsia="Times New Roman" w:cs="Calibri"/>
              </w:rPr>
            </w:pPr>
            <w:r w:rsidRPr="00962E35">
              <w:rPr>
                <w:rFonts w:eastAsia="Times New Roman" w:cs="Calibri"/>
              </w:rPr>
              <w:t>-La réappropriation d’une démocratie endogène</w:t>
            </w:r>
          </w:p>
          <w:p w14:paraId="66092EF4" w14:textId="77777777" w:rsidR="00EF0E5E" w:rsidRPr="00962E35" w:rsidRDefault="00EF0E5E" w:rsidP="008E06C7">
            <w:pPr>
              <w:spacing w:after="0" w:line="240" w:lineRule="auto"/>
              <w:rPr>
                <w:rFonts w:eastAsia="Times New Roman" w:cs="Calibri"/>
              </w:rPr>
            </w:pPr>
            <w:r w:rsidRPr="00962E35">
              <w:rPr>
                <w:rFonts w:eastAsia="Times New Roman" w:cs="Calibri"/>
              </w:rPr>
              <w:t>-L’accélération de la décentralisation</w:t>
            </w:r>
          </w:p>
          <w:p w14:paraId="095B4652" w14:textId="77777777" w:rsidR="00EF0E5E" w:rsidRPr="00962E35" w:rsidRDefault="00EF0E5E" w:rsidP="008E06C7">
            <w:pPr>
              <w:spacing w:after="0" w:line="240" w:lineRule="auto"/>
              <w:rPr>
                <w:rFonts w:eastAsia="Times New Roman" w:cs="Calibri"/>
              </w:rPr>
            </w:pPr>
          </w:p>
        </w:tc>
        <w:tc>
          <w:tcPr>
            <w:tcW w:w="753" w:type="pct"/>
            <w:shd w:val="clear" w:color="auto" w:fill="auto"/>
          </w:tcPr>
          <w:p w14:paraId="0DA57F0D" w14:textId="77777777" w:rsidR="00EF0E5E" w:rsidRPr="00962E35" w:rsidRDefault="00EF0E5E" w:rsidP="008E06C7">
            <w:pPr>
              <w:spacing w:after="0" w:line="240" w:lineRule="auto"/>
              <w:rPr>
                <w:rFonts w:eastAsia="Times New Roman" w:cs="Calibri"/>
              </w:rPr>
            </w:pPr>
            <w:r w:rsidRPr="00962E35">
              <w:rPr>
                <w:rFonts w:eastAsia="Times New Roman" w:cs="Calibri"/>
              </w:rPr>
              <w:t>-Les Pouvoirs publics</w:t>
            </w:r>
          </w:p>
          <w:p w14:paraId="2107BF3C" w14:textId="77777777" w:rsidR="00EF0E5E" w:rsidRPr="00962E35" w:rsidRDefault="00EF0E5E" w:rsidP="008E06C7">
            <w:pPr>
              <w:spacing w:after="0" w:line="240" w:lineRule="auto"/>
              <w:rPr>
                <w:rFonts w:eastAsia="Times New Roman" w:cs="Calibri"/>
              </w:rPr>
            </w:pPr>
            <w:r w:rsidRPr="00962E35">
              <w:rPr>
                <w:rFonts w:eastAsia="Times New Roman" w:cs="Calibri"/>
              </w:rPr>
              <w:t>-Les OSC</w:t>
            </w:r>
          </w:p>
          <w:p w14:paraId="41402C66" w14:textId="77777777" w:rsidR="00EF0E5E" w:rsidRPr="00962E35" w:rsidRDefault="00EF0E5E" w:rsidP="008E06C7">
            <w:pPr>
              <w:spacing w:after="0" w:line="240" w:lineRule="auto"/>
              <w:rPr>
                <w:rFonts w:eastAsia="Times New Roman" w:cs="Calibri"/>
              </w:rPr>
            </w:pPr>
            <w:r w:rsidRPr="00962E35">
              <w:rPr>
                <w:rFonts w:eastAsia="Times New Roman" w:cs="Calibri"/>
              </w:rPr>
              <w:t xml:space="preserve">-Les entreprises </w:t>
            </w:r>
          </w:p>
        </w:tc>
        <w:tc>
          <w:tcPr>
            <w:tcW w:w="489" w:type="pct"/>
            <w:shd w:val="clear" w:color="auto" w:fill="auto"/>
          </w:tcPr>
          <w:p w14:paraId="55F42975" w14:textId="77777777" w:rsidR="00EF0E5E" w:rsidRPr="00962E35" w:rsidRDefault="00EF0E5E" w:rsidP="008E06C7">
            <w:pPr>
              <w:spacing w:after="0" w:line="240" w:lineRule="auto"/>
              <w:rPr>
                <w:rFonts w:eastAsia="Times New Roman" w:cs="Calibri"/>
              </w:rPr>
            </w:pPr>
            <w:r w:rsidRPr="00962E35">
              <w:rPr>
                <w:rFonts w:eastAsia="Times New Roman" w:cs="Calibri"/>
              </w:rPr>
              <w:t>Proportion de la population disposant des facilités socio-économiques de base</w:t>
            </w:r>
          </w:p>
        </w:tc>
        <w:tc>
          <w:tcPr>
            <w:tcW w:w="550" w:type="pct"/>
            <w:shd w:val="clear" w:color="auto" w:fill="auto"/>
          </w:tcPr>
          <w:p w14:paraId="12E756A2" w14:textId="77777777" w:rsidR="00EF0E5E" w:rsidRPr="00962E35" w:rsidRDefault="00EF0E5E" w:rsidP="008E06C7">
            <w:pPr>
              <w:spacing w:after="0" w:line="240" w:lineRule="auto"/>
              <w:rPr>
                <w:rFonts w:eastAsia="Times New Roman" w:cs="Calibri"/>
              </w:rPr>
            </w:pPr>
            <w:r w:rsidRPr="00962E35">
              <w:rPr>
                <w:rFonts w:eastAsia="Times New Roman" w:cs="Calibri"/>
              </w:rPr>
              <w:t>Lenteurs administratives</w:t>
            </w:r>
          </w:p>
          <w:p w14:paraId="4FF33242" w14:textId="77777777" w:rsidR="00EF0E5E" w:rsidRPr="00962E35" w:rsidRDefault="00EF0E5E" w:rsidP="008E06C7">
            <w:pPr>
              <w:spacing w:after="0" w:line="240" w:lineRule="auto"/>
              <w:rPr>
                <w:rFonts w:eastAsia="Times New Roman" w:cs="Calibri"/>
              </w:rPr>
            </w:pPr>
            <w:r w:rsidRPr="00962E35">
              <w:rPr>
                <w:rFonts w:eastAsia="Times New Roman" w:cs="Calibri"/>
              </w:rPr>
              <w:t>Faible adhésion des populations aux changements</w:t>
            </w:r>
          </w:p>
          <w:p w14:paraId="3FDBEAAA" w14:textId="77777777" w:rsidR="00EF0E5E" w:rsidRPr="00962E35" w:rsidRDefault="00EF0E5E" w:rsidP="008E06C7">
            <w:pPr>
              <w:spacing w:after="0" w:line="240" w:lineRule="auto"/>
              <w:rPr>
                <w:rFonts w:eastAsia="Times New Roman" w:cs="Calibri"/>
              </w:rPr>
            </w:pPr>
            <w:r w:rsidRPr="00962E35">
              <w:rPr>
                <w:rFonts w:eastAsia="Times New Roman" w:cs="Calibri"/>
              </w:rPr>
              <w:t>Insuffisance des moyens financiers alloués aux projets de développement durable</w:t>
            </w:r>
          </w:p>
        </w:tc>
      </w:tr>
      <w:tr w:rsidR="00EF0E5E" w:rsidRPr="00962E35" w14:paraId="72AD6587" w14:textId="77777777" w:rsidTr="008E06C7">
        <w:trPr>
          <w:trHeight w:val="252"/>
        </w:trPr>
        <w:tc>
          <w:tcPr>
            <w:tcW w:w="619" w:type="pct"/>
            <w:tcBorders>
              <w:top w:val="single" w:sz="4" w:space="0" w:color="auto"/>
              <w:left w:val="single" w:sz="4" w:space="0" w:color="auto"/>
              <w:bottom w:val="single" w:sz="4" w:space="0" w:color="auto"/>
              <w:right w:val="single" w:sz="4" w:space="0" w:color="auto"/>
            </w:tcBorders>
            <w:shd w:val="clear" w:color="auto" w:fill="BFBFBF"/>
          </w:tcPr>
          <w:p w14:paraId="3C0594D1" w14:textId="77777777" w:rsidR="00EF0E5E" w:rsidRPr="00962E35" w:rsidRDefault="00EF0E5E" w:rsidP="008E06C7">
            <w:pPr>
              <w:spacing w:after="0" w:line="240" w:lineRule="auto"/>
              <w:rPr>
                <w:rFonts w:eastAsia="Times New Roman" w:cs="Calibri"/>
                <w:i/>
                <w:iCs/>
                <w:color w:val="000000"/>
              </w:rPr>
            </w:pPr>
          </w:p>
        </w:tc>
        <w:tc>
          <w:tcPr>
            <w:tcW w:w="657" w:type="pct"/>
            <w:shd w:val="clear" w:color="auto" w:fill="BFBFBF"/>
          </w:tcPr>
          <w:p w14:paraId="3D2AF276" w14:textId="77777777" w:rsidR="00EF0E5E" w:rsidRPr="00962E35" w:rsidRDefault="00EF0E5E" w:rsidP="008E06C7">
            <w:pPr>
              <w:spacing w:after="0" w:line="240" w:lineRule="auto"/>
              <w:rPr>
                <w:rFonts w:eastAsia="Times New Roman" w:cs="Calibri"/>
              </w:rPr>
            </w:pPr>
          </w:p>
        </w:tc>
        <w:tc>
          <w:tcPr>
            <w:tcW w:w="649" w:type="pct"/>
            <w:shd w:val="clear" w:color="auto" w:fill="BFBFBF"/>
          </w:tcPr>
          <w:p w14:paraId="33A47F38" w14:textId="77777777" w:rsidR="00EF0E5E" w:rsidRPr="00962E35" w:rsidRDefault="00EF0E5E" w:rsidP="008E06C7">
            <w:pPr>
              <w:spacing w:after="0" w:line="240" w:lineRule="auto"/>
              <w:rPr>
                <w:rFonts w:eastAsia="Times New Roman" w:cs="Calibri"/>
              </w:rPr>
            </w:pPr>
          </w:p>
        </w:tc>
        <w:tc>
          <w:tcPr>
            <w:tcW w:w="628" w:type="pct"/>
            <w:shd w:val="clear" w:color="auto" w:fill="BFBFBF"/>
          </w:tcPr>
          <w:p w14:paraId="48B165D4" w14:textId="77777777" w:rsidR="00EF0E5E" w:rsidRPr="00962E35" w:rsidRDefault="00EF0E5E" w:rsidP="008E06C7">
            <w:pPr>
              <w:spacing w:after="0" w:line="240" w:lineRule="auto"/>
              <w:rPr>
                <w:rFonts w:eastAsia="Times New Roman" w:cs="Calibri"/>
              </w:rPr>
            </w:pPr>
          </w:p>
        </w:tc>
        <w:tc>
          <w:tcPr>
            <w:tcW w:w="657" w:type="pct"/>
            <w:shd w:val="clear" w:color="auto" w:fill="BFBFBF"/>
          </w:tcPr>
          <w:p w14:paraId="589C51BA" w14:textId="77777777" w:rsidR="00EF0E5E" w:rsidRPr="00962E35" w:rsidRDefault="00EF0E5E" w:rsidP="008E06C7">
            <w:pPr>
              <w:spacing w:after="0" w:line="240" w:lineRule="auto"/>
              <w:rPr>
                <w:rFonts w:eastAsia="Times New Roman" w:cs="Calibri"/>
              </w:rPr>
            </w:pPr>
          </w:p>
        </w:tc>
        <w:tc>
          <w:tcPr>
            <w:tcW w:w="753" w:type="pct"/>
            <w:shd w:val="clear" w:color="auto" w:fill="BFBFBF"/>
          </w:tcPr>
          <w:p w14:paraId="7FF832FE" w14:textId="77777777" w:rsidR="00EF0E5E" w:rsidRPr="00962E35" w:rsidRDefault="00EF0E5E" w:rsidP="008E06C7">
            <w:pPr>
              <w:spacing w:after="0" w:line="240" w:lineRule="auto"/>
              <w:rPr>
                <w:rFonts w:eastAsia="Times New Roman" w:cs="Calibri"/>
              </w:rPr>
            </w:pPr>
          </w:p>
        </w:tc>
        <w:tc>
          <w:tcPr>
            <w:tcW w:w="489" w:type="pct"/>
            <w:shd w:val="clear" w:color="auto" w:fill="BFBFBF"/>
          </w:tcPr>
          <w:p w14:paraId="6FC94616" w14:textId="77777777" w:rsidR="00EF0E5E" w:rsidRPr="00962E35" w:rsidRDefault="00EF0E5E" w:rsidP="008E06C7">
            <w:pPr>
              <w:spacing w:after="0" w:line="240" w:lineRule="auto"/>
              <w:rPr>
                <w:rFonts w:eastAsia="Times New Roman" w:cs="Calibri"/>
              </w:rPr>
            </w:pPr>
          </w:p>
        </w:tc>
        <w:tc>
          <w:tcPr>
            <w:tcW w:w="550" w:type="pct"/>
            <w:shd w:val="clear" w:color="auto" w:fill="BFBFBF"/>
          </w:tcPr>
          <w:p w14:paraId="1792B819" w14:textId="77777777" w:rsidR="00EF0E5E" w:rsidRPr="00962E35" w:rsidRDefault="00EF0E5E" w:rsidP="008E06C7">
            <w:pPr>
              <w:spacing w:after="0" w:line="240" w:lineRule="auto"/>
              <w:rPr>
                <w:rFonts w:eastAsia="Times New Roman" w:cs="Calibri"/>
              </w:rPr>
            </w:pPr>
          </w:p>
        </w:tc>
      </w:tr>
      <w:tr w:rsidR="00EF0E5E" w:rsidRPr="00962E35" w14:paraId="41BA80EE" w14:textId="77777777" w:rsidTr="008E06C7">
        <w:trPr>
          <w:trHeight w:val="3588"/>
        </w:trPr>
        <w:tc>
          <w:tcPr>
            <w:tcW w:w="619" w:type="pct"/>
            <w:tcBorders>
              <w:top w:val="single" w:sz="4" w:space="0" w:color="auto"/>
              <w:left w:val="single" w:sz="4" w:space="0" w:color="auto"/>
              <w:right w:val="single" w:sz="4" w:space="0" w:color="auto"/>
            </w:tcBorders>
          </w:tcPr>
          <w:p w14:paraId="011CF311" w14:textId="77777777" w:rsidR="00EF0E5E" w:rsidRPr="00962E35" w:rsidRDefault="00EF0E5E" w:rsidP="008E06C7">
            <w:pPr>
              <w:spacing w:after="0" w:line="240" w:lineRule="auto"/>
              <w:rPr>
                <w:rFonts w:eastAsia="Times New Roman" w:cs="Calibri"/>
                <w:i/>
                <w:iCs/>
                <w:color w:val="000000"/>
              </w:rPr>
            </w:pPr>
            <w:r w:rsidRPr="00962E35">
              <w:rPr>
                <w:rFonts w:eastAsia="Times New Roman" w:cs="Calibri"/>
                <w:i/>
                <w:iCs/>
                <w:color w:val="000000"/>
              </w:rPr>
              <w:t>4)</w:t>
            </w:r>
            <w:r w:rsidRPr="00962E35">
              <w:rPr>
                <w:rFonts w:eastAsia="Times New Roman" w:cs="Calibri"/>
                <w:i/>
                <w:iCs/>
                <w:color w:val="000000"/>
              </w:rPr>
              <w:tab/>
              <w:t xml:space="preserve">Quelles sont les mesures nécessaires pour aligner le financement public, privé et du développement sur les engagements et priorités existants ?  </w:t>
            </w:r>
          </w:p>
        </w:tc>
        <w:tc>
          <w:tcPr>
            <w:tcW w:w="657" w:type="pct"/>
          </w:tcPr>
          <w:p w14:paraId="4EA592F0" w14:textId="77777777" w:rsidR="00EF0E5E" w:rsidRPr="00962E35" w:rsidRDefault="00EF0E5E" w:rsidP="008E06C7">
            <w:pPr>
              <w:spacing w:after="0" w:line="240" w:lineRule="auto"/>
              <w:rPr>
                <w:rFonts w:eastAsia="Times New Roman" w:cs="Calibri"/>
              </w:rPr>
            </w:pPr>
          </w:p>
        </w:tc>
        <w:tc>
          <w:tcPr>
            <w:tcW w:w="649" w:type="pct"/>
          </w:tcPr>
          <w:p w14:paraId="4102F122" w14:textId="77777777" w:rsidR="00EF0E5E" w:rsidRPr="00962E35" w:rsidRDefault="00EF0E5E" w:rsidP="008E06C7">
            <w:pPr>
              <w:spacing w:after="0" w:line="240" w:lineRule="auto"/>
              <w:rPr>
                <w:rFonts w:eastAsia="Times New Roman" w:cs="Calibri"/>
              </w:rPr>
            </w:pPr>
            <w:r w:rsidRPr="00962E35">
              <w:rPr>
                <w:rFonts w:eastAsia="Times New Roman" w:cs="Calibri"/>
              </w:rPr>
              <w:t>L’alignement de toutes les politiques publiques (nationales, sectorielles…) à l’atteinte des engagements et priorités de développement</w:t>
            </w:r>
          </w:p>
        </w:tc>
        <w:tc>
          <w:tcPr>
            <w:tcW w:w="628" w:type="pct"/>
          </w:tcPr>
          <w:p w14:paraId="28E97288" w14:textId="77777777" w:rsidR="00EF0E5E" w:rsidRPr="00962E35" w:rsidRDefault="00EF0E5E" w:rsidP="008E06C7">
            <w:pPr>
              <w:spacing w:after="0" w:line="240" w:lineRule="auto"/>
              <w:rPr>
                <w:rFonts w:eastAsia="Times New Roman" w:cs="Calibri"/>
              </w:rPr>
            </w:pPr>
          </w:p>
        </w:tc>
        <w:tc>
          <w:tcPr>
            <w:tcW w:w="657" w:type="pct"/>
          </w:tcPr>
          <w:p w14:paraId="1EDB8255" w14:textId="77777777" w:rsidR="00EF0E5E" w:rsidRPr="00962E35" w:rsidRDefault="00EF0E5E" w:rsidP="008E06C7">
            <w:pPr>
              <w:spacing w:after="0" w:line="240" w:lineRule="auto"/>
              <w:rPr>
                <w:rFonts w:eastAsia="Times New Roman" w:cs="Calibri"/>
              </w:rPr>
            </w:pPr>
          </w:p>
        </w:tc>
        <w:tc>
          <w:tcPr>
            <w:tcW w:w="753" w:type="pct"/>
          </w:tcPr>
          <w:p w14:paraId="6623AFD3" w14:textId="77777777" w:rsidR="00EF0E5E" w:rsidRPr="00962E35" w:rsidRDefault="00EF0E5E" w:rsidP="008E06C7">
            <w:pPr>
              <w:spacing w:after="0" w:line="240" w:lineRule="auto"/>
              <w:rPr>
                <w:rFonts w:eastAsia="Times New Roman" w:cs="Calibri"/>
              </w:rPr>
            </w:pPr>
          </w:p>
        </w:tc>
        <w:tc>
          <w:tcPr>
            <w:tcW w:w="489" w:type="pct"/>
          </w:tcPr>
          <w:p w14:paraId="021D0D4B" w14:textId="77777777" w:rsidR="00EF0E5E" w:rsidRPr="00962E35" w:rsidRDefault="00EF0E5E" w:rsidP="008E06C7">
            <w:pPr>
              <w:spacing w:after="0" w:line="240" w:lineRule="auto"/>
              <w:rPr>
                <w:rFonts w:eastAsia="Times New Roman" w:cs="Calibri"/>
              </w:rPr>
            </w:pPr>
          </w:p>
          <w:p w14:paraId="2F93AF58" w14:textId="77777777" w:rsidR="00EF0E5E" w:rsidRPr="00962E35" w:rsidRDefault="00EF0E5E" w:rsidP="008E06C7">
            <w:pPr>
              <w:spacing w:after="0" w:line="240" w:lineRule="auto"/>
              <w:rPr>
                <w:rFonts w:eastAsia="Times New Roman" w:cs="Calibri"/>
              </w:rPr>
            </w:pPr>
          </w:p>
        </w:tc>
        <w:tc>
          <w:tcPr>
            <w:tcW w:w="550" w:type="pct"/>
          </w:tcPr>
          <w:p w14:paraId="4FBA862E" w14:textId="77777777" w:rsidR="00EF0E5E" w:rsidRPr="00962E35" w:rsidRDefault="00EF0E5E" w:rsidP="008E06C7">
            <w:pPr>
              <w:spacing w:after="0" w:line="240" w:lineRule="auto"/>
              <w:rPr>
                <w:rFonts w:eastAsia="Times New Roman" w:cs="Calibri"/>
              </w:rPr>
            </w:pPr>
          </w:p>
        </w:tc>
      </w:tr>
      <w:tr w:rsidR="00EF0E5E" w:rsidRPr="00962E35" w14:paraId="08F14ED7" w14:textId="77777777" w:rsidTr="008E06C7">
        <w:trPr>
          <w:trHeight w:val="252"/>
        </w:trPr>
        <w:tc>
          <w:tcPr>
            <w:tcW w:w="619" w:type="pct"/>
            <w:tcBorders>
              <w:top w:val="single" w:sz="4" w:space="0" w:color="auto"/>
              <w:left w:val="single" w:sz="4" w:space="0" w:color="auto"/>
              <w:bottom w:val="single" w:sz="4" w:space="0" w:color="auto"/>
              <w:right w:val="single" w:sz="4" w:space="0" w:color="auto"/>
            </w:tcBorders>
            <w:shd w:val="clear" w:color="auto" w:fill="BFBFBF"/>
          </w:tcPr>
          <w:p w14:paraId="2AF10BB8" w14:textId="77777777" w:rsidR="00EF0E5E" w:rsidRPr="00962E35" w:rsidRDefault="00EF0E5E" w:rsidP="008E06C7">
            <w:pPr>
              <w:spacing w:after="0" w:line="240" w:lineRule="auto"/>
              <w:rPr>
                <w:rFonts w:eastAsia="Times New Roman" w:cs="Calibri"/>
                <w:i/>
                <w:iCs/>
                <w:color w:val="000000"/>
              </w:rPr>
            </w:pPr>
          </w:p>
        </w:tc>
        <w:tc>
          <w:tcPr>
            <w:tcW w:w="657" w:type="pct"/>
            <w:shd w:val="clear" w:color="auto" w:fill="BFBFBF"/>
          </w:tcPr>
          <w:p w14:paraId="7C5B62D6" w14:textId="77777777" w:rsidR="00EF0E5E" w:rsidRPr="00962E35" w:rsidRDefault="00EF0E5E" w:rsidP="008E06C7">
            <w:pPr>
              <w:spacing w:after="0" w:line="240" w:lineRule="auto"/>
              <w:rPr>
                <w:rFonts w:eastAsia="Times New Roman" w:cs="Calibri"/>
              </w:rPr>
            </w:pPr>
          </w:p>
        </w:tc>
        <w:tc>
          <w:tcPr>
            <w:tcW w:w="649" w:type="pct"/>
            <w:shd w:val="clear" w:color="auto" w:fill="BFBFBF"/>
          </w:tcPr>
          <w:p w14:paraId="58EBB981" w14:textId="77777777" w:rsidR="00EF0E5E" w:rsidRPr="00962E35" w:rsidRDefault="00EF0E5E" w:rsidP="008E06C7">
            <w:pPr>
              <w:spacing w:after="0" w:line="240" w:lineRule="auto"/>
              <w:rPr>
                <w:rFonts w:eastAsia="Times New Roman" w:cs="Calibri"/>
              </w:rPr>
            </w:pPr>
          </w:p>
        </w:tc>
        <w:tc>
          <w:tcPr>
            <w:tcW w:w="628" w:type="pct"/>
            <w:shd w:val="clear" w:color="auto" w:fill="BFBFBF"/>
          </w:tcPr>
          <w:p w14:paraId="66387D2D" w14:textId="77777777" w:rsidR="00EF0E5E" w:rsidRPr="00962E35" w:rsidRDefault="00EF0E5E" w:rsidP="008E06C7">
            <w:pPr>
              <w:spacing w:after="0" w:line="240" w:lineRule="auto"/>
              <w:rPr>
                <w:rFonts w:eastAsia="Times New Roman" w:cs="Calibri"/>
              </w:rPr>
            </w:pPr>
          </w:p>
        </w:tc>
        <w:tc>
          <w:tcPr>
            <w:tcW w:w="657" w:type="pct"/>
            <w:shd w:val="clear" w:color="auto" w:fill="BFBFBF"/>
          </w:tcPr>
          <w:p w14:paraId="20271618" w14:textId="77777777" w:rsidR="00EF0E5E" w:rsidRPr="00962E35" w:rsidRDefault="00EF0E5E" w:rsidP="008E06C7">
            <w:pPr>
              <w:spacing w:after="0" w:line="240" w:lineRule="auto"/>
              <w:rPr>
                <w:rFonts w:eastAsia="Times New Roman" w:cs="Calibri"/>
              </w:rPr>
            </w:pPr>
          </w:p>
        </w:tc>
        <w:tc>
          <w:tcPr>
            <w:tcW w:w="753" w:type="pct"/>
            <w:shd w:val="clear" w:color="auto" w:fill="BFBFBF"/>
          </w:tcPr>
          <w:p w14:paraId="16875C08" w14:textId="77777777" w:rsidR="00EF0E5E" w:rsidRPr="00962E35" w:rsidRDefault="00EF0E5E" w:rsidP="008E06C7">
            <w:pPr>
              <w:spacing w:after="0" w:line="240" w:lineRule="auto"/>
              <w:rPr>
                <w:rFonts w:eastAsia="Times New Roman" w:cs="Calibri"/>
              </w:rPr>
            </w:pPr>
          </w:p>
        </w:tc>
        <w:tc>
          <w:tcPr>
            <w:tcW w:w="489" w:type="pct"/>
            <w:shd w:val="clear" w:color="auto" w:fill="BFBFBF"/>
          </w:tcPr>
          <w:p w14:paraId="61E2530E" w14:textId="77777777" w:rsidR="00EF0E5E" w:rsidRPr="00962E35" w:rsidRDefault="00EF0E5E" w:rsidP="008E06C7">
            <w:pPr>
              <w:spacing w:after="0" w:line="240" w:lineRule="auto"/>
              <w:rPr>
                <w:rFonts w:eastAsia="Times New Roman" w:cs="Calibri"/>
              </w:rPr>
            </w:pPr>
          </w:p>
        </w:tc>
        <w:tc>
          <w:tcPr>
            <w:tcW w:w="550" w:type="pct"/>
            <w:shd w:val="clear" w:color="auto" w:fill="BFBFBF"/>
          </w:tcPr>
          <w:p w14:paraId="42992A1C" w14:textId="77777777" w:rsidR="00EF0E5E" w:rsidRPr="00962E35" w:rsidRDefault="00EF0E5E" w:rsidP="008E06C7">
            <w:pPr>
              <w:spacing w:after="0" w:line="240" w:lineRule="auto"/>
              <w:rPr>
                <w:rFonts w:eastAsia="Times New Roman" w:cs="Calibri"/>
              </w:rPr>
            </w:pPr>
          </w:p>
        </w:tc>
      </w:tr>
      <w:tr w:rsidR="00EF0E5E" w:rsidRPr="00962E35" w14:paraId="277C0CE1" w14:textId="77777777" w:rsidTr="008E06C7">
        <w:trPr>
          <w:trHeight w:val="4140"/>
        </w:trPr>
        <w:tc>
          <w:tcPr>
            <w:tcW w:w="619" w:type="pct"/>
            <w:tcBorders>
              <w:top w:val="single" w:sz="4" w:space="0" w:color="auto"/>
              <w:left w:val="single" w:sz="4" w:space="0" w:color="auto"/>
              <w:right w:val="single" w:sz="4" w:space="0" w:color="auto"/>
            </w:tcBorders>
          </w:tcPr>
          <w:p w14:paraId="2C6A3957" w14:textId="77777777" w:rsidR="00EF0E5E" w:rsidRPr="00962E35" w:rsidRDefault="00EF0E5E" w:rsidP="008E06C7">
            <w:pPr>
              <w:spacing w:after="0" w:line="240" w:lineRule="auto"/>
              <w:rPr>
                <w:rFonts w:eastAsia="Times New Roman" w:cs="Calibri"/>
                <w:i/>
                <w:iCs/>
                <w:color w:val="000000"/>
              </w:rPr>
            </w:pPr>
            <w:r w:rsidRPr="00962E35">
              <w:rPr>
                <w:rFonts w:eastAsia="Times New Roman" w:cs="Calibri"/>
                <w:i/>
                <w:iCs/>
                <w:color w:val="000000"/>
              </w:rPr>
              <w:t>5)</w:t>
            </w:r>
            <w:r w:rsidRPr="00962E35">
              <w:rPr>
                <w:rFonts w:eastAsia="Times New Roman" w:cs="Calibri"/>
                <w:i/>
                <w:iCs/>
                <w:color w:val="000000"/>
              </w:rPr>
              <w:tab/>
              <w:t>Quels types de partenariats de l’ONU et au-delà sont nécessaires pour accélérer une transformation économique verte et durable qui ne laisse personne de côté ?</w:t>
            </w:r>
          </w:p>
        </w:tc>
        <w:tc>
          <w:tcPr>
            <w:tcW w:w="657" w:type="pct"/>
          </w:tcPr>
          <w:p w14:paraId="02269108" w14:textId="77777777" w:rsidR="00EF0E5E" w:rsidRPr="00962E35" w:rsidRDefault="00EF0E5E" w:rsidP="008E06C7">
            <w:pPr>
              <w:spacing w:after="0" w:line="240" w:lineRule="auto"/>
              <w:rPr>
                <w:rFonts w:eastAsia="Times New Roman" w:cs="Calibri"/>
              </w:rPr>
            </w:pPr>
          </w:p>
        </w:tc>
        <w:tc>
          <w:tcPr>
            <w:tcW w:w="649" w:type="pct"/>
          </w:tcPr>
          <w:p w14:paraId="1C968BE4" w14:textId="77777777" w:rsidR="00EF0E5E" w:rsidRPr="00962E35" w:rsidRDefault="00EF0E5E" w:rsidP="008E06C7">
            <w:pPr>
              <w:spacing w:after="0" w:line="240" w:lineRule="auto"/>
              <w:rPr>
                <w:rFonts w:eastAsia="Times New Roman" w:cs="Calibri"/>
              </w:rPr>
            </w:pPr>
            <w:r w:rsidRPr="00962E35">
              <w:rPr>
                <w:rFonts w:eastAsia="Times New Roman" w:cs="Calibri"/>
              </w:rPr>
              <w:t>L’émergence d’un monde multipolaire et la réforme des Nations Unies pour l’abolition du Droit de véto</w:t>
            </w:r>
          </w:p>
          <w:p w14:paraId="56817535" w14:textId="77777777" w:rsidR="00EF0E5E" w:rsidRPr="00962E35" w:rsidRDefault="00EF0E5E" w:rsidP="008E06C7">
            <w:pPr>
              <w:spacing w:after="0" w:line="240" w:lineRule="auto"/>
              <w:rPr>
                <w:rFonts w:eastAsia="Times New Roman" w:cs="Calibri"/>
              </w:rPr>
            </w:pPr>
          </w:p>
          <w:p w14:paraId="3F7A58C2" w14:textId="77777777" w:rsidR="00EF0E5E" w:rsidRPr="00962E35" w:rsidRDefault="00EF0E5E" w:rsidP="008E06C7">
            <w:pPr>
              <w:spacing w:after="0" w:line="240" w:lineRule="auto"/>
              <w:rPr>
                <w:rFonts w:eastAsia="Times New Roman" w:cs="Calibri"/>
              </w:rPr>
            </w:pPr>
          </w:p>
        </w:tc>
        <w:tc>
          <w:tcPr>
            <w:tcW w:w="628" w:type="pct"/>
          </w:tcPr>
          <w:p w14:paraId="53ABD089" w14:textId="77777777" w:rsidR="00EF0E5E" w:rsidRPr="00962E35" w:rsidRDefault="00EF0E5E" w:rsidP="008E06C7">
            <w:pPr>
              <w:spacing w:after="0" w:line="240" w:lineRule="auto"/>
              <w:rPr>
                <w:rFonts w:eastAsia="Times New Roman" w:cs="Calibri"/>
              </w:rPr>
            </w:pPr>
          </w:p>
        </w:tc>
        <w:tc>
          <w:tcPr>
            <w:tcW w:w="657" w:type="pct"/>
          </w:tcPr>
          <w:p w14:paraId="016BEB3E" w14:textId="77777777" w:rsidR="00EF0E5E" w:rsidRPr="00962E35" w:rsidRDefault="00EF0E5E" w:rsidP="008E06C7">
            <w:pPr>
              <w:spacing w:after="0" w:line="240" w:lineRule="auto"/>
              <w:rPr>
                <w:rFonts w:eastAsia="Times New Roman" w:cs="Calibri"/>
              </w:rPr>
            </w:pPr>
          </w:p>
        </w:tc>
        <w:tc>
          <w:tcPr>
            <w:tcW w:w="753" w:type="pct"/>
          </w:tcPr>
          <w:p w14:paraId="242C6A57" w14:textId="77777777" w:rsidR="00EF0E5E" w:rsidRPr="00962E35" w:rsidRDefault="00EF0E5E" w:rsidP="008E06C7">
            <w:pPr>
              <w:spacing w:after="0" w:line="240" w:lineRule="auto"/>
              <w:rPr>
                <w:rFonts w:eastAsia="Times New Roman" w:cs="Calibri"/>
              </w:rPr>
            </w:pPr>
          </w:p>
        </w:tc>
        <w:tc>
          <w:tcPr>
            <w:tcW w:w="489" w:type="pct"/>
          </w:tcPr>
          <w:p w14:paraId="56F843A7" w14:textId="77777777" w:rsidR="00EF0E5E" w:rsidRPr="00962E35" w:rsidRDefault="00EF0E5E" w:rsidP="008E06C7">
            <w:pPr>
              <w:spacing w:after="0" w:line="240" w:lineRule="auto"/>
              <w:rPr>
                <w:rFonts w:eastAsia="Times New Roman" w:cs="Calibri"/>
              </w:rPr>
            </w:pPr>
          </w:p>
        </w:tc>
        <w:tc>
          <w:tcPr>
            <w:tcW w:w="550" w:type="pct"/>
          </w:tcPr>
          <w:p w14:paraId="0D483DEB" w14:textId="77777777" w:rsidR="00EF0E5E" w:rsidRPr="00962E35" w:rsidRDefault="00EF0E5E" w:rsidP="008E06C7">
            <w:pPr>
              <w:spacing w:after="0" w:line="240" w:lineRule="auto"/>
              <w:rPr>
                <w:rFonts w:eastAsia="Times New Roman" w:cs="Calibri"/>
              </w:rPr>
            </w:pPr>
          </w:p>
        </w:tc>
      </w:tr>
      <w:tr w:rsidR="00EF0E5E" w:rsidRPr="00962E35" w14:paraId="711CD853" w14:textId="77777777" w:rsidTr="008E06C7">
        <w:trPr>
          <w:trHeight w:val="252"/>
        </w:trPr>
        <w:tc>
          <w:tcPr>
            <w:tcW w:w="619" w:type="pct"/>
            <w:tcBorders>
              <w:top w:val="single" w:sz="4" w:space="0" w:color="auto"/>
              <w:left w:val="single" w:sz="4" w:space="0" w:color="auto"/>
              <w:bottom w:val="single" w:sz="4" w:space="0" w:color="auto"/>
              <w:right w:val="single" w:sz="4" w:space="0" w:color="auto"/>
            </w:tcBorders>
            <w:shd w:val="clear" w:color="auto" w:fill="BFBFBF"/>
          </w:tcPr>
          <w:p w14:paraId="5D06E988" w14:textId="77777777" w:rsidR="00EF0E5E" w:rsidRPr="00962E35" w:rsidRDefault="00EF0E5E" w:rsidP="008E06C7">
            <w:pPr>
              <w:spacing w:after="0" w:line="240" w:lineRule="auto"/>
              <w:rPr>
                <w:rFonts w:eastAsia="Times New Roman" w:cs="Calibri"/>
                <w:i/>
                <w:iCs/>
                <w:color w:val="000000"/>
              </w:rPr>
            </w:pPr>
          </w:p>
        </w:tc>
        <w:tc>
          <w:tcPr>
            <w:tcW w:w="657" w:type="pct"/>
            <w:shd w:val="clear" w:color="auto" w:fill="BFBFBF"/>
          </w:tcPr>
          <w:p w14:paraId="6D39DF6B" w14:textId="77777777" w:rsidR="00EF0E5E" w:rsidRPr="00962E35" w:rsidRDefault="00EF0E5E" w:rsidP="008E06C7">
            <w:pPr>
              <w:spacing w:after="0" w:line="240" w:lineRule="auto"/>
              <w:rPr>
                <w:rFonts w:eastAsia="Times New Roman" w:cs="Calibri"/>
              </w:rPr>
            </w:pPr>
          </w:p>
        </w:tc>
        <w:tc>
          <w:tcPr>
            <w:tcW w:w="649" w:type="pct"/>
            <w:shd w:val="clear" w:color="auto" w:fill="BFBFBF"/>
          </w:tcPr>
          <w:p w14:paraId="603D03FB" w14:textId="77777777" w:rsidR="00EF0E5E" w:rsidRPr="00962E35" w:rsidRDefault="00EF0E5E" w:rsidP="008E06C7">
            <w:pPr>
              <w:spacing w:after="0" w:line="240" w:lineRule="auto"/>
              <w:rPr>
                <w:rFonts w:eastAsia="Times New Roman" w:cs="Calibri"/>
              </w:rPr>
            </w:pPr>
          </w:p>
        </w:tc>
        <w:tc>
          <w:tcPr>
            <w:tcW w:w="628" w:type="pct"/>
            <w:shd w:val="clear" w:color="auto" w:fill="BFBFBF"/>
          </w:tcPr>
          <w:p w14:paraId="1FCE949E" w14:textId="77777777" w:rsidR="00EF0E5E" w:rsidRPr="00962E35" w:rsidRDefault="00EF0E5E" w:rsidP="008E06C7">
            <w:pPr>
              <w:spacing w:after="0" w:line="240" w:lineRule="auto"/>
              <w:rPr>
                <w:rFonts w:eastAsia="Times New Roman" w:cs="Calibri"/>
              </w:rPr>
            </w:pPr>
          </w:p>
        </w:tc>
        <w:tc>
          <w:tcPr>
            <w:tcW w:w="657" w:type="pct"/>
            <w:shd w:val="clear" w:color="auto" w:fill="BFBFBF"/>
          </w:tcPr>
          <w:p w14:paraId="53284278" w14:textId="77777777" w:rsidR="00EF0E5E" w:rsidRPr="00962E35" w:rsidRDefault="00EF0E5E" w:rsidP="008E06C7">
            <w:pPr>
              <w:spacing w:after="0" w:line="240" w:lineRule="auto"/>
              <w:rPr>
                <w:rFonts w:eastAsia="Times New Roman" w:cs="Calibri"/>
              </w:rPr>
            </w:pPr>
          </w:p>
        </w:tc>
        <w:tc>
          <w:tcPr>
            <w:tcW w:w="753" w:type="pct"/>
            <w:shd w:val="clear" w:color="auto" w:fill="BFBFBF"/>
          </w:tcPr>
          <w:p w14:paraId="4A8AE3F6" w14:textId="77777777" w:rsidR="00EF0E5E" w:rsidRPr="00962E35" w:rsidRDefault="00EF0E5E" w:rsidP="008E06C7">
            <w:pPr>
              <w:spacing w:after="0" w:line="240" w:lineRule="auto"/>
              <w:rPr>
                <w:rFonts w:eastAsia="Times New Roman" w:cs="Calibri"/>
              </w:rPr>
            </w:pPr>
          </w:p>
        </w:tc>
        <w:tc>
          <w:tcPr>
            <w:tcW w:w="489" w:type="pct"/>
            <w:shd w:val="clear" w:color="auto" w:fill="BFBFBF"/>
          </w:tcPr>
          <w:p w14:paraId="4D58438F" w14:textId="77777777" w:rsidR="00EF0E5E" w:rsidRPr="00962E35" w:rsidRDefault="00EF0E5E" w:rsidP="008E06C7">
            <w:pPr>
              <w:spacing w:after="0" w:line="240" w:lineRule="auto"/>
              <w:rPr>
                <w:rFonts w:eastAsia="Times New Roman" w:cs="Calibri"/>
              </w:rPr>
            </w:pPr>
          </w:p>
        </w:tc>
        <w:tc>
          <w:tcPr>
            <w:tcW w:w="550" w:type="pct"/>
            <w:shd w:val="clear" w:color="auto" w:fill="BFBFBF"/>
          </w:tcPr>
          <w:p w14:paraId="4E24B411" w14:textId="77777777" w:rsidR="00EF0E5E" w:rsidRPr="00962E35" w:rsidRDefault="00EF0E5E" w:rsidP="008E06C7">
            <w:pPr>
              <w:spacing w:after="0" w:line="240" w:lineRule="auto"/>
              <w:rPr>
                <w:rFonts w:eastAsia="Times New Roman" w:cs="Calibri"/>
              </w:rPr>
            </w:pPr>
          </w:p>
        </w:tc>
      </w:tr>
      <w:tr w:rsidR="00EF0E5E" w:rsidRPr="00962E35" w14:paraId="6945B3D9" w14:textId="77777777" w:rsidTr="008E06C7">
        <w:trPr>
          <w:trHeight w:val="3036"/>
        </w:trPr>
        <w:tc>
          <w:tcPr>
            <w:tcW w:w="619" w:type="pct"/>
            <w:tcBorders>
              <w:top w:val="single" w:sz="4" w:space="0" w:color="auto"/>
              <w:left w:val="single" w:sz="4" w:space="0" w:color="auto"/>
              <w:right w:val="single" w:sz="4" w:space="0" w:color="auto"/>
            </w:tcBorders>
          </w:tcPr>
          <w:p w14:paraId="7AA3D46C" w14:textId="77777777" w:rsidR="00EF0E5E" w:rsidRPr="00962E35" w:rsidRDefault="00EF0E5E" w:rsidP="008E06C7">
            <w:pPr>
              <w:spacing w:after="0" w:line="240" w:lineRule="auto"/>
              <w:rPr>
                <w:rFonts w:eastAsia="Times New Roman" w:cs="Calibri"/>
                <w:i/>
                <w:iCs/>
                <w:color w:val="000000"/>
              </w:rPr>
            </w:pPr>
            <w:r w:rsidRPr="00962E35">
              <w:rPr>
                <w:rFonts w:eastAsia="Times New Roman" w:cs="Calibri"/>
                <w:i/>
                <w:iCs/>
                <w:color w:val="000000"/>
              </w:rPr>
              <w:t>6)</w:t>
            </w:r>
            <w:r w:rsidRPr="00962E35">
              <w:rPr>
                <w:rFonts w:eastAsia="Times New Roman" w:cs="Calibri"/>
                <w:i/>
                <w:iCs/>
                <w:color w:val="000000"/>
              </w:rPr>
              <w:tab/>
              <w:t>Quelles sont les capacités et les technologies nécessaires pour améliorer le bien-être humain en harmonie avec la nature ?</w:t>
            </w:r>
          </w:p>
        </w:tc>
        <w:tc>
          <w:tcPr>
            <w:tcW w:w="657" w:type="pct"/>
          </w:tcPr>
          <w:p w14:paraId="7A191F34" w14:textId="77777777" w:rsidR="00EF0E5E" w:rsidRPr="00962E35" w:rsidRDefault="00EF0E5E" w:rsidP="008E06C7">
            <w:pPr>
              <w:spacing w:after="0" w:line="240" w:lineRule="auto"/>
              <w:rPr>
                <w:rFonts w:eastAsia="Times New Roman" w:cs="Calibri"/>
              </w:rPr>
            </w:pPr>
          </w:p>
        </w:tc>
        <w:tc>
          <w:tcPr>
            <w:tcW w:w="649" w:type="pct"/>
          </w:tcPr>
          <w:p w14:paraId="30CF045A" w14:textId="77777777" w:rsidR="00EF0E5E" w:rsidRPr="00962E35" w:rsidRDefault="00EF0E5E" w:rsidP="008E06C7">
            <w:pPr>
              <w:spacing w:after="0" w:line="240" w:lineRule="auto"/>
              <w:rPr>
                <w:rFonts w:eastAsia="Times New Roman" w:cs="Calibri"/>
              </w:rPr>
            </w:pPr>
            <w:r w:rsidRPr="00962E35">
              <w:rPr>
                <w:rFonts w:eastAsia="Times New Roman" w:cs="Calibri"/>
              </w:rPr>
              <w:t xml:space="preserve">Développer des politiques de formations adaptées aux besoins de développement nationaux sur les technologies respectueuses de l’environnement </w:t>
            </w:r>
          </w:p>
        </w:tc>
        <w:tc>
          <w:tcPr>
            <w:tcW w:w="628" w:type="pct"/>
          </w:tcPr>
          <w:p w14:paraId="10E6D148" w14:textId="77777777" w:rsidR="00EF0E5E" w:rsidRPr="00962E35" w:rsidRDefault="00EF0E5E" w:rsidP="008E06C7">
            <w:pPr>
              <w:spacing w:after="0" w:line="240" w:lineRule="auto"/>
              <w:rPr>
                <w:rFonts w:eastAsia="Times New Roman" w:cs="Calibri"/>
              </w:rPr>
            </w:pPr>
          </w:p>
        </w:tc>
        <w:tc>
          <w:tcPr>
            <w:tcW w:w="657" w:type="pct"/>
          </w:tcPr>
          <w:p w14:paraId="01F76FCE" w14:textId="77777777" w:rsidR="00EF0E5E" w:rsidRPr="00962E35" w:rsidRDefault="00EF0E5E" w:rsidP="008E06C7">
            <w:pPr>
              <w:spacing w:after="0" w:line="240" w:lineRule="auto"/>
              <w:rPr>
                <w:rFonts w:eastAsia="Times New Roman" w:cs="Calibri"/>
              </w:rPr>
            </w:pPr>
          </w:p>
        </w:tc>
        <w:tc>
          <w:tcPr>
            <w:tcW w:w="753" w:type="pct"/>
          </w:tcPr>
          <w:p w14:paraId="0C88F19A" w14:textId="77777777" w:rsidR="00EF0E5E" w:rsidRPr="00962E35" w:rsidRDefault="00EF0E5E" w:rsidP="008E06C7">
            <w:pPr>
              <w:spacing w:after="0" w:line="240" w:lineRule="auto"/>
              <w:rPr>
                <w:rFonts w:eastAsia="Times New Roman" w:cs="Calibri"/>
              </w:rPr>
            </w:pPr>
          </w:p>
        </w:tc>
        <w:tc>
          <w:tcPr>
            <w:tcW w:w="489" w:type="pct"/>
          </w:tcPr>
          <w:p w14:paraId="7CA96A86" w14:textId="77777777" w:rsidR="00EF0E5E" w:rsidRPr="00962E35" w:rsidRDefault="00EF0E5E" w:rsidP="008E06C7">
            <w:pPr>
              <w:spacing w:after="0" w:line="240" w:lineRule="auto"/>
              <w:rPr>
                <w:rFonts w:eastAsia="Times New Roman" w:cs="Calibri"/>
              </w:rPr>
            </w:pPr>
          </w:p>
        </w:tc>
        <w:tc>
          <w:tcPr>
            <w:tcW w:w="550" w:type="pct"/>
          </w:tcPr>
          <w:p w14:paraId="0A6895C1" w14:textId="77777777" w:rsidR="00EF0E5E" w:rsidRPr="00962E35" w:rsidRDefault="00EF0E5E" w:rsidP="008E06C7">
            <w:pPr>
              <w:spacing w:after="0" w:line="240" w:lineRule="auto"/>
              <w:rPr>
                <w:rFonts w:eastAsia="Times New Roman" w:cs="Calibri"/>
              </w:rPr>
            </w:pPr>
          </w:p>
        </w:tc>
      </w:tr>
    </w:tbl>
    <w:p w14:paraId="32118884" w14:textId="77777777" w:rsidR="00EF0E5E" w:rsidRPr="005D1B98" w:rsidRDefault="00EF0E5E" w:rsidP="00EF0E5E">
      <w:pPr>
        <w:spacing w:after="0" w:line="240" w:lineRule="auto"/>
        <w:rPr>
          <w:rFonts w:ascii="Arial" w:eastAsia="Times New Roman" w:hAnsi="Arial" w:cs="Arial"/>
          <w:b/>
          <w:bCs/>
          <w:color w:val="000000"/>
        </w:rPr>
      </w:pPr>
      <w:r>
        <w:rPr>
          <w:rFonts w:ascii="Arial" w:eastAsia="Times New Roman" w:hAnsi="Arial" w:cs="Arial"/>
          <w:b/>
          <w:bCs/>
          <w:color w:val="000000"/>
        </w:rPr>
        <w:br w:type="textWrapping" w:clear="all"/>
      </w:r>
    </w:p>
    <w:p w14:paraId="65AEED05" w14:textId="77777777" w:rsidR="00EF0E5E" w:rsidRDefault="00EF0E5E" w:rsidP="00EF0E5E">
      <w:pPr>
        <w:jc w:val="center"/>
        <w:rPr>
          <w:rStyle w:val="fontstyle01"/>
          <w:sz w:val="24"/>
          <w:szCs w:val="24"/>
        </w:rPr>
      </w:pPr>
    </w:p>
    <w:p w14:paraId="02C7B415" w14:textId="77777777" w:rsidR="00EF0E5E" w:rsidRPr="00FD6948" w:rsidRDefault="00EF0E5E" w:rsidP="00EF0E5E">
      <w:pPr>
        <w:rPr>
          <w:rStyle w:val="fontstyle01"/>
          <w:b/>
          <w:sz w:val="24"/>
          <w:szCs w:val="24"/>
        </w:rPr>
      </w:pPr>
      <w:r w:rsidRPr="00FD6948">
        <w:rPr>
          <w:rStyle w:val="fontstyle01"/>
          <w:b/>
          <w:sz w:val="24"/>
          <w:szCs w:val="24"/>
        </w:rPr>
        <w:br w:type="page"/>
      </w:r>
    </w:p>
    <w:p w14:paraId="4254463F" w14:textId="77777777" w:rsidR="00EF0E5E" w:rsidRPr="005D1B98" w:rsidRDefault="00EF0E5E" w:rsidP="00EF0E5E">
      <w:pPr>
        <w:spacing w:after="0" w:line="240" w:lineRule="auto"/>
        <w:rPr>
          <w:rFonts w:eastAsia="Times New Roman"/>
          <w:b/>
          <w:bCs/>
          <w:i/>
          <w:iCs/>
          <w:color w:val="000000"/>
        </w:rPr>
        <w:sectPr w:rsidR="00EF0E5E" w:rsidRPr="005D1B98" w:rsidSect="00DC7E95">
          <w:footerReference w:type="default" r:id="rId14"/>
          <w:pgSz w:w="16838" w:h="11906" w:orient="landscape" w:code="9"/>
          <w:pgMar w:top="1440" w:right="1440" w:bottom="1440" w:left="1080" w:header="720" w:footer="720" w:gutter="0"/>
          <w:cols w:space="720"/>
          <w:docGrid w:linePitch="360"/>
        </w:sectPr>
      </w:pPr>
    </w:p>
    <w:p w14:paraId="3617B6B5" w14:textId="77777777" w:rsidR="00EF0E5E" w:rsidRPr="005D1B98" w:rsidRDefault="00EF0E5E" w:rsidP="00EF0E5E">
      <w:pPr>
        <w:spacing w:after="0" w:line="240" w:lineRule="auto"/>
        <w:jc w:val="center"/>
        <w:rPr>
          <w:rFonts w:eastAsia="Times New Roman"/>
          <w:b/>
          <w:bCs/>
          <w:i/>
          <w:iCs/>
          <w:color w:val="000000"/>
        </w:rPr>
      </w:pPr>
      <w:r w:rsidRPr="00A25478">
        <w:rPr>
          <w:noProof/>
          <w:lang w:eastAsia="fr-FR"/>
        </w:rPr>
        <w:drawing>
          <wp:inline distT="0" distB="0" distL="0" distR="0" wp14:anchorId="5AC98C37" wp14:editId="0114F805">
            <wp:extent cx="5947410" cy="1397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7410" cy="1397000"/>
                    </a:xfrm>
                    <a:prstGeom prst="rect">
                      <a:avLst/>
                    </a:prstGeom>
                    <a:noFill/>
                    <a:ln>
                      <a:noFill/>
                    </a:ln>
                  </pic:spPr>
                </pic:pic>
              </a:graphicData>
            </a:graphic>
          </wp:inline>
        </w:drawing>
      </w:r>
    </w:p>
    <w:p w14:paraId="46C903BD" w14:textId="77777777" w:rsidR="00EF0E5E" w:rsidRPr="005D1B98" w:rsidRDefault="00EF0E5E" w:rsidP="00EF0E5E">
      <w:pPr>
        <w:spacing w:after="0" w:line="240" w:lineRule="auto"/>
        <w:jc w:val="center"/>
        <w:rPr>
          <w:rFonts w:eastAsia="Times New Roman"/>
          <w:b/>
          <w:bCs/>
          <w:i/>
          <w:iCs/>
          <w:color w:val="000000"/>
        </w:rPr>
      </w:pPr>
      <w:r w:rsidRPr="00806E1E">
        <w:rPr>
          <w:rFonts w:eastAsia="Times New Roman"/>
          <w:b/>
          <w:bCs/>
          <w:i/>
          <w:iCs/>
          <w:color w:val="000000"/>
        </w:rPr>
        <w:t>Yaoundé, le 11 Mai 2022</w:t>
      </w:r>
    </w:p>
    <w:p w14:paraId="28A1362A" w14:textId="77777777" w:rsidR="00EF0E5E" w:rsidRPr="00962E35" w:rsidRDefault="00EF0E5E" w:rsidP="00796451">
      <w:pPr>
        <w:pStyle w:val="Paragraphedeliste"/>
        <w:numPr>
          <w:ilvl w:val="0"/>
          <w:numId w:val="2"/>
        </w:numPr>
        <w:ind w:left="786"/>
        <w:rPr>
          <w:rFonts w:ascii="Arial" w:eastAsia="Times New Roman" w:hAnsi="Arial" w:cs="Arial"/>
          <w:b/>
        </w:rPr>
      </w:pPr>
      <w:r w:rsidRPr="00962E35">
        <w:rPr>
          <w:rFonts w:ascii="Arial" w:eastAsia="Times New Roman" w:hAnsi="Arial" w:cs="Arial"/>
          <w:b/>
        </w:rPr>
        <w:t xml:space="preserve">Groupe 5 : en ligne </w:t>
      </w:r>
    </w:p>
    <w:p w14:paraId="4BA7AE31" w14:textId="77777777" w:rsidR="00EF0E5E" w:rsidRDefault="00EF0E5E" w:rsidP="00EF0E5E">
      <w:pPr>
        <w:spacing w:after="0" w:line="360" w:lineRule="auto"/>
        <w:ind w:left="1080" w:hanging="360"/>
        <w:jc w:val="both"/>
        <w:rPr>
          <w:rFonts w:ascii="Arial" w:eastAsia="Arial" w:hAnsi="Arial" w:cs="Arial"/>
          <w:sz w:val="24"/>
          <w:szCs w:val="24"/>
        </w:rPr>
      </w:pPr>
      <w:r>
        <w:rPr>
          <w:rFonts w:ascii="Arial" w:eastAsia="Arial" w:hAnsi="Arial" w:cs="Arial"/>
          <w:sz w:val="24"/>
          <w:szCs w:val="24"/>
        </w:rPr>
        <w:t>a-</w:t>
      </w:r>
      <w:r>
        <w:rPr>
          <w:rFonts w:ascii="Times New Roman" w:hAnsi="Times New Roman"/>
          <w:sz w:val="14"/>
          <w:szCs w:val="14"/>
        </w:rPr>
        <w:t xml:space="preserve">    </w:t>
      </w:r>
      <w:r>
        <w:rPr>
          <w:rFonts w:ascii="Arial" w:eastAsia="Arial" w:hAnsi="Arial" w:cs="Arial"/>
          <w:sz w:val="24"/>
          <w:szCs w:val="24"/>
        </w:rPr>
        <w:t>Points de discussion:</w:t>
      </w:r>
    </w:p>
    <w:p w14:paraId="7AD26BD5" w14:textId="77777777" w:rsidR="00EF0E5E" w:rsidRDefault="00EF0E5E" w:rsidP="00EF0E5E">
      <w:pPr>
        <w:spacing w:line="25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Quels sont les plus grands défis auxquels nous sommes confrontés dans la mise en œuvre des engagements pris dans le Cadre du Programme 2030 et d’autres engagements environnementaux (AME) ? Comment pouvons-nous créer un environnement propice à la livraison sur le terrain ? </w:t>
      </w:r>
    </w:p>
    <w:p w14:paraId="757FC901" w14:textId="77777777" w:rsidR="00EF0E5E" w:rsidRDefault="00EF0E5E" w:rsidP="00EF0E5E">
      <w:pPr>
        <w:spacing w:line="256" w:lineRule="auto"/>
        <w:ind w:left="1080" w:hanging="360"/>
        <w:jc w:val="both"/>
        <w:rPr>
          <w:rFonts w:ascii="Times New Roman" w:hAnsi="Times New Roman"/>
          <w:sz w:val="24"/>
          <w:szCs w:val="24"/>
        </w:rPr>
      </w:pPr>
    </w:p>
    <w:tbl>
      <w:tblPr>
        <w:tblW w:w="9493"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0"/>
        <w:gridCol w:w="2835"/>
        <w:gridCol w:w="3398"/>
      </w:tblGrid>
      <w:tr w:rsidR="00EF0E5E" w:rsidRPr="00962E35" w14:paraId="76F80509" w14:textId="77777777" w:rsidTr="008E06C7">
        <w:tc>
          <w:tcPr>
            <w:tcW w:w="3260" w:type="dxa"/>
            <w:shd w:val="clear" w:color="auto" w:fill="auto"/>
            <w:tcMar>
              <w:top w:w="100" w:type="dxa"/>
              <w:left w:w="100" w:type="dxa"/>
              <w:bottom w:w="100" w:type="dxa"/>
              <w:right w:w="100" w:type="dxa"/>
            </w:tcMar>
          </w:tcPr>
          <w:p w14:paraId="424F2AAB"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Engagement</w:t>
            </w:r>
          </w:p>
        </w:tc>
        <w:tc>
          <w:tcPr>
            <w:tcW w:w="2835" w:type="dxa"/>
            <w:shd w:val="clear" w:color="auto" w:fill="auto"/>
            <w:tcMar>
              <w:top w:w="100" w:type="dxa"/>
              <w:left w:w="100" w:type="dxa"/>
              <w:bottom w:w="100" w:type="dxa"/>
              <w:right w:w="100" w:type="dxa"/>
            </w:tcMar>
          </w:tcPr>
          <w:p w14:paraId="7224ACF9"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Défis</w:t>
            </w:r>
          </w:p>
        </w:tc>
        <w:tc>
          <w:tcPr>
            <w:tcW w:w="3398" w:type="dxa"/>
            <w:shd w:val="clear" w:color="auto" w:fill="auto"/>
            <w:tcMar>
              <w:top w:w="100" w:type="dxa"/>
              <w:left w:w="100" w:type="dxa"/>
              <w:bottom w:w="100" w:type="dxa"/>
              <w:right w:w="100" w:type="dxa"/>
            </w:tcMar>
          </w:tcPr>
          <w:p w14:paraId="040CB7E8"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Créer un environnement propice</w:t>
            </w:r>
          </w:p>
        </w:tc>
      </w:tr>
      <w:tr w:rsidR="00EF0E5E" w:rsidRPr="00962E35" w14:paraId="06F4A76A" w14:textId="77777777" w:rsidTr="008E06C7">
        <w:tc>
          <w:tcPr>
            <w:tcW w:w="3260" w:type="dxa"/>
            <w:shd w:val="clear" w:color="auto" w:fill="auto"/>
            <w:tcMar>
              <w:top w:w="100" w:type="dxa"/>
              <w:left w:w="100" w:type="dxa"/>
              <w:bottom w:w="100" w:type="dxa"/>
              <w:right w:w="100" w:type="dxa"/>
            </w:tcMar>
          </w:tcPr>
          <w:p w14:paraId="23E62E98" w14:textId="77777777" w:rsidR="00EF0E5E" w:rsidRPr="00962E35" w:rsidRDefault="00EF0E5E" w:rsidP="008E06C7">
            <w:pPr>
              <w:widowControl w:val="0"/>
              <w:spacing w:after="0" w:line="240" w:lineRule="auto"/>
              <w:rPr>
                <w:rFonts w:ascii="Times New Roman" w:hAnsi="Times New Roman"/>
                <w:sz w:val="24"/>
                <w:szCs w:val="24"/>
              </w:rPr>
            </w:pPr>
            <w:r w:rsidRPr="00962E35">
              <w:rPr>
                <w:rFonts w:ascii="Times New Roman" w:hAnsi="Times New Roman"/>
                <w:sz w:val="24"/>
                <w:szCs w:val="24"/>
              </w:rPr>
              <w:t>réduire les émission des GES afin de réduire le réchauffement climatique</w:t>
            </w:r>
          </w:p>
        </w:tc>
        <w:tc>
          <w:tcPr>
            <w:tcW w:w="2835" w:type="dxa"/>
            <w:shd w:val="clear" w:color="auto" w:fill="auto"/>
            <w:tcMar>
              <w:top w:w="100" w:type="dxa"/>
              <w:left w:w="100" w:type="dxa"/>
              <w:bottom w:w="100" w:type="dxa"/>
              <w:right w:w="100" w:type="dxa"/>
            </w:tcMar>
          </w:tcPr>
          <w:p w14:paraId="50964EAA"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Sensibilisation</w:t>
            </w:r>
          </w:p>
          <w:p w14:paraId="3154BA9B"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p>
          <w:p w14:paraId="1A87A6E6"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Amener la population à adopter des comportements climato résilient</w:t>
            </w:r>
          </w:p>
        </w:tc>
        <w:tc>
          <w:tcPr>
            <w:tcW w:w="3398" w:type="dxa"/>
            <w:shd w:val="clear" w:color="auto" w:fill="auto"/>
            <w:tcMar>
              <w:top w:w="100" w:type="dxa"/>
              <w:left w:w="100" w:type="dxa"/>
              <w:bottom w:w="100" w:type="dxa"/>
              <w:right w:w="100" w:type="dxa"/>
            </w:tcMar>
          </w:tcPr>
          <w:p w14:paraId="611A902E"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Sauvegarder / préserver les moyens de subsistance</w:t>
            </w:r>
          </w:p>
          <w:p w14:paraId="531A319E"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p>
          <w:p w14:paraId="2EEE4C5F"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Développer  les activités de restauration de la biodiversité dans les zones fragilisées par le changement climatique</w:t>
            </w:r>
          </w:p>
        </w:tc>
      </w:tr>
    </w:tbl>
    <w:p w14:paraId="72C74B3F" w14:textId="77777777" w:rsidR="00EF0E5E" w:rsidRDefault="00EF0E5E" w:rsidP="00EF0E5E">
      <w:pPr>
        <w:spacing w:line="256" w:lineRule="auto"/>
        <w:ind w:left="1080" w:hanging="360"/>
        <w:jc w:val="both"/>
        <w:rPr>
          <w:rFonts w:ascii="Times New Roman" w:hAnsi="Times New Roman"/>
          <w:sz w:val="24"/>
          <w:szCs w:val="24"/>
        </w:rPr>
      </w:pPr>
    </w:p>
    <w:p w14:paraId="629EA380" w14:textId="77777777" w:rsidR="00EF0E5E" w:rsidRDefault="00EF0E5E" w:rsidP="00EF0E5E">
      <w:pPr>
        <w:spacing w:line="25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Quelles sont les bonnes pratiques et les voies que vous aimeriez voir mises à l’échelle pour accélérer la mise en œuvre de la dimension environnementale du développement durable dans le contexte de la Décennie d’action ?  </w:t>
      </w:r>
    </w:p>
    <w:p w14:paraId="7AF349D3" w14:textId="77777777" w:rsidR="00EF0E5E" w:rsidRDefault="00EF0E5E" w:rsidP="00EF0E5E">
      <w:pPr>
        <w:spacing w:line="256" w:lineRule="auto"/>
        <w:ind w:left="1080" w:hanging="360"/>
        <w:jc w:val="both"/>
        <w:rPr>
          <w:rFonts w:ascii="Times New Roman" w:hAnsi="Times New Roman"/>
          <w:sz w:val="24"/>
          <w:szCs w:val="24"/>
        </w:rPr>
      </w:pPr>
    </w:p>
    <w:tbl>
      <w:tblPr>
        <w:tblW w:w="8982"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73"/>
        <w:gridCol w:w="4109"/>
      </w:tblGrid>
      <w:tr w:rsidR="00EF0E5E" w:rsidRPr="00962E35" w14:paraId="5CE00C6D" w14:textId="77777777" w:rsidTr="008E06C7">
        <w:tc>
          <w:tcPr>
            <w:tcW w:w="4873" w:type="dxa"/>
            <w:shd w:val="clear" w:color="auto" w:fill="auto"/>
            <w:tcMar>
              <w:top w:w="100" w:type="dxa"/>
              <w:left w:w="100" w:type="dxa"/>
              <w:bottom w:w="100" w:type="dxa"/>
              <w:right w:w="100" w:type="dxa"/>
            </w:tcMar>
          </w:tcPr>
          <w:p w14:paraId="62642C2C"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Bonne pratique et voie</w:t>
            </w:r>
          </w:p>
        </w:tc>
        <w:tc>
          <w:tcPr>
            <w:tcW w:w="4109" w:type="dxa"/>
            <w:shd w:val="clear" w:color="auto" w:fill="auto"/>
            <w:tcMar>
              <w:top w:w="100" w:type="dxa"/>
              <w:left w:w="100" w:type="dxa"/>
              <w:bottom w:w="100" w:type="dxa"/>
              <w:right w:w="100" w:type="dxa"/>
            </w:tcMar>
          </w:tcPr>
          <w:p w14:paraId="37FF6C07"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Comment mettre à l’échelle</w:t>
            </w:r>
          </w:p>
        </w:tc>
      </w:tr>
      <w:tr w:rsidR="00EF0E5E" w:rsidRPr="00962E35" w14:paraId="384F4F97" w14:textId="77777777" w:rsidTr="008E06C7">
        <w:tc>
          <w:tcPr>
            <w:tcW w:w="4873" w:type="dxa"/>
            <w:shd w:val="clear" w:color="auto" w:fill="auto"/>
            <w:tcMar>
              <w:top w:w="100" w:type="dxa"/>
              <w:left w:w="100" w:type="dxa"/>
              <w:bottom w:w="100" w:type="dxa"/>
              <w:right w:w="100" w:type="dxa"/>
            </w:tcMar>
          </w:tcPr>
          <w:p w14:paraId="1A49A12B"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Conservation de la biodiversité</w:t>
            </w:r>
          </w:p>
        </w:tc>
        <w:tc>
          <w:tcPr>
            <w:tcW w:w="4109" w:type="dxa"/>
            <w:shd w:val="clear" w:color="auto" w:fill="auto"/>
            <w:tcMar>
              <w:top w:w="100" w:type="dxa"/>
              <w:left w:w="100" w:type="dxa"/>
              <w:bottom w:w="100" w:type="dxa"/>
              <w:right w:w="100" w:type="dxa"/>
            </w:tcMar>
          </w:tcPr>
          <w:p w14:paraId="15B8B3DC"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Sensibilisation</w:t>
            </w:r>
          </w:p>
          <w:p w14:paraId="69D8AC1A"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développer des activités de restauration et de préservation de la biodiversité.</w:t>
            </w:r>
          </w:p>
        </w:tc>
      </w:tr>
      <w:tr w:rsidR="00EF0E5E" w:rsidRPr="00962E35" w14:paraId="1CFE52FA" w14:textId="77777777" w:rsidTr="008E06C7">
        <w:tc>
          <w:tcPr>
            <w:tcW w:w="4873" w:type="dxa"/>
            <w:shd w:val="clear" w:color="auto" w:fill="auto"/>
            <w:tcMar>
              <w:top w:w="100" w:type="dxa"/>
              <w:left w:w="100" w:type="dxa"/>
              <w:bottom w:w="100" w:type="dxa"/>
              <w:right w:w="100" w:type="dxa"/>
            </w:tcMar>
          </w:tcPr>
          <w:p w14:paraId="55AD2E25"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utilisation des énergie sobre en carbone</w:t>
            </w:r>
          </w:p>
        </w:tc>
        <w:tc>
          <w:tcPr>
            <w:tcW w:w="4109" w:type="dxa"/>
            <w:shd w:val="clear" w:color="auto" w:fill="auto"/>
            <w:tcMar>
              <w:top w:w="100" w:type="dxa"/>
              <w:left w:w="100" w:type="dxa"/>
              <w:bottom w:w="100" w:type="dxa"/>
              <w:right w:w="100" w:type="dxa"/>
            </w:tcMar>
          </w:tcPr>
          <w:p w14:paraId="6FD0168F"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sensibiliser / informer / former les populations sur ces différentes pratiques</w:t>
            </w:r>
          </w:p>
        </w:tc>
      </w:tr>
      <w:tr w:rsidR="00EF0E5E" w:rsidRPr="00962E35" w14:paraId="3DE5F620" w14:textId="77777777" w:rsidTr="008E06C7">
        <w:tc>
          <w:tcPr>
            <w:tcW w:w="4873" w:type="dxa"/>
            <w:shd w:val="clear" w:color="auto" w:fill="auto"/>
            <w:tcMar>
              <w:top w:w="100" w:type="dxa"/>
              <w:left w:w="100" w:type="dxa"/>
              <w:bottom w:w="100" w:type="dxa"/>
              <w:right w:w="100" w:type="dxa"/>
            </w:tcMar>
          </w:tcPr>
          <w:p w14:paraId="63C2115E"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 xml:space="preserve">Valorisation de bonnes pratiques , savoir-faire traditionnel et autochtones </w:t>
            </w:r>
          </w:p>
        </w:tc>
        <w:tc>
          <w:tcPr>
            <w:tcW w:w="4109" w:type="dxa"/>
            <w:shd w:val="clear" w:color="auto" w:fill="auto"/>
            <w:tcMar>
              <w:top w:w="100" w:type="dxa"/>
              <w:left w:w="100" w:type="dxa"/>
              <w:bottom w:w="100" w:type="dxa"/>
              <w:right w:w="100" w:type="dxa"/>
            </w:tcMar>
          </w:tcPr>
          <w:p w14:paraId="2721271B"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Adoption du Guide nationale de bonne pratique sur l’ACC</w:t>
            </w:r>
          </w:p>
        </w:tc>
      </w:tr>
    </w:tbl>
    <w:p w14:paraId="3A1FEFC2" w14:textId="77777777" w:rsidR="00EF0E5E" w:rsidRDefault="00EF0E5E" w:rsidP="00EF0E5E">
      <w:pPr>
        <w:spacing w:line="256" w:lineRule="auto"/>
        <w:ind w:left="1080" w:hanging="360"/>
        <w:jc w:val="both"/>
        <w:rPr>
          <w:rFonts w:ascii="Times New Roman" w:hAnsi="Times New Roman"/>
          <w:sz w:val="24"/>
          <w:szCs w:val="24"/>
        </w:rPr>
      </w:pPr>
    </w:p>
    <w:p w14:paraId="763DBFE9" w14:textId="77777777" w:rsidR="00EF0E5E" w:rsidRDefault="00EF0E5E" w:rsidP="00EF0E5E">
      <w:pPr>
        <w:spacing w:line="256"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14"/>
          <w:szCs w:val="14"/>
        </w:rPr>
        <w:t xml:space="preserve">    </w:t>
      </w:r>
      <w:r>
        <w:rPr>
          <w:rFonts w:ascii="Times New Roman" w:hAnsi="Times New Roman"/>
          <w:sz w:val="24"/>
          <w:szCs w:val="24"/>
        </w:rPr>
        <w:t xml:space="preserve"> Comment transformer la gouvernance et les systèmes juridiques qui maintiennent la stabilité économique à long terme et le bien-être écologique et social pour tous ? </w:t>
      </w:r>
    </w:p>
    <w:p w14:paraId="39F85710" w14:textId="77777777" w:rsidR="00EF0E5E" w:rsidRDefault="00EF0E5E" w:rsidP="00EF0E5E">
      <w:pPr>
        <w:spacing w:line="256" w:lineRule="auto"/>
        <w:ind w:left="1080" w:hanging="360"/>
        <w:jc w:val="both"/>
        <w:rPr>
          <w:rFonts w:ascii="Times New Roman" w:hAnsi="Times New Roman"/>
          <w:sz w:val="24"/>
          <w:szCs w:val="24"/>
        </w:rPr>
      </w:pPr>
    </w:p>
    <w:tbl>
      <w:tblPr>
        <w:tblW w:w="8559"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9"/>
        <w:gridCol w:w="4590"/>
      </w:tblGrid>
      <w:tr w:rsidR="00EF0E5E" w:rsidRPr="00962E35" w14:paraId="3CEAA58F" w14:textId="77777777" w:rsidTr="008E06C7">
        <w:tc>
          <w:tcPr>
            <w:tcW w:w="3969" w:type="dxa"/>
            <w:shd w:val="clear" w:color="auto" w:fill="auto"/>
            <w:tcMar>
              <w:top w:w="100" w:type="dxa"/>
              <w:left w:w="100" w:type="dxa"/>
              <w:bottom w:w="100" w:type="dxa"/>
              <w:right w:w="100" w:type="dxa"/>
            </w:tcMar>
          </w:tcPr>
          <w:p w14:paraId="0730DFC0"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Gouvernance / systèmes juridiques</w:t>
            </w:r>
          </w:p>
        </w:tc>
        <w:tc>
          <w:tcPr>
            <w:tcW w:w="4590" w:type="dxa"/>
            <w:shd w:val="clear" w:color="auto" w:fill="auto"/>
            <w:tcMar>
              <w:top w:w="100" w:type="dxa"/>
              <w:left w:w="100" w:type="dxa"/>
              <w:bottom w:w="100" w:type="dxa"/>
              <w:right w:w="100" w:type="dxa"/>
            </w:tcMar>
          </w:tcPr>
          <w:p w14:paraId="7904818B"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Action à mener</w:t>
            </w:r>
          </w:p>
        </w:tc>
      </w:tr>
      <w:tr w:rsidR="00EF0E5E" w:rsidRPr="00962E35" w14:paraId="72D26D42" w14:textId="77777777" w:rsidTr="008E06C7">
        <w:tc>
          <w:tcPr>
            <w:tcW w:w="3969" w:type="dxa"/>
            <w:shd w:val="clear" w:color="auto" w:fill="auto"/>
            <w:tcMar>
              <w:top w:w="100" w:type="dxa"/>
              <w:left w:w="100" w:type="dxa"/>
              <w:bottom w:w="100" w:type="dxa"/>
              <w:right w:w="100" w:type="dxa"/>
            </w:tcMar>
          </w:tcPr>
          <w:p w14:paraId="10DE46BA"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Lois sur la décentralisation</w:t>
            </w:r>
          </w:p>
        </w:tc>
        <w:tc>
          <w:tcPr>
            <w:tcW w:w="4590" w:type="dxa"/>
            <w:shd w:val="clear" w:color="auto" w:fill="auto"/>
            <w:tcMar>
              <w:top w:w="100" w:type="dxa"/>
              <w:left w:w="100" w:type="dxa"/>
              <w:bottom w:w="100" w:type="dxa"/>
              <w:right w:w="100" w:type="dxa"/>
            </w:tcMar>
          </w:tcPr>
          <w:p w14:paraId="3A4C1700"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Rendre effectif la décentralisation administrative</w:t>
            </w:r>
          </w:p>
          <w:p w14:paraId="141B3524"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doter les CTD  de moyens budgétaires, techniques et opérationnel nécessaire</w:t>
            </w:r>
          </w:p>
        </w:tc>
      </w:tr>
      <w:tr w:rsidR="00EF0E5E" w:rsidRPr="00962E35" w14:paraId="72D9671A" w14:textId="77777777" w:rsidTr="008E06C7">
        <w:tc>
          <w:tcPr>
            <w:tcW w:w="3969" w:type="dxa"/>
            <w:shd w:val="clear" w:color="auto" w:fill="auto"/>
            <w:tcMar>
              <w:top w:w="100" w:type="dxa"/>
              <w:left w:w="100" w:type="dxa"/>
              <w:bottom w:w="100" w:type="dxa"/>
              <w:right w:w="100" w:type="dxa"/>
            </w:tcMar>
          </w:tcPr>
          <w:p w14:paraId="0DB66C40"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MINAS, MINPROFF</w:t>
            </w:r>
          </w:p>
        </w:tc>
        <w:tc>
          <w:tcPr>
            <w:tcW w:w="4590" w:type="dxa"/>
            <w:shd w:val="clear" w:color="auto" w:fill="auto"/>
            <w:tcMar>
              <w:top w:w="100" w:type="dxa"/>
              <w:left w:w="100" w:type="dxa"/>
              <w:bottom w:w="100" w:type="dxa"/>
              <w:right w:w="100" w:type="dxa"/>
            </w:tcMar>
          </w:tcPr>
          <w:p w14:paraId="2A637CB0"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Développer et garantir dans les zones rurales les services sociaux de bases</w:t>
            </w:r>
          </w:p>
          <w:p w14:paraId="45B33092"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p>
          <w:p w14:paraId="065B3991"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 xml:space="preserve">Renforcement de la prise en compte de l’égalité homme femme dans les prises de décision et la mise en </w:t>
            </w:r>
            <w:proofErr w:type="spellStart"/>
            <w:r w:rsidRPr="00962E35">
              <w:rPr>
                <w:rFonts w:ascii="Times New Roman" w:hAnsi="Times New Roman"/>
                <w:sz w:val="24"/>
                <w:szCs w:val="24"/>
              </w:rPr>
              <w:t>oeuvre</w:t>
            </w:r>
            <w:proofErr w:type="spellEnd"/>
            <w:r w:rsidRPr="00962E35">
              <w:rPr>
                <w:rFonts w:ascii="Times New Roman" w:hAnsi="Times New Roman"/>
                <w:sz w:val="24"/>
                <w:szCs w:val="24"/>
              </w:rPr>
              <w:t xml:space="preserve"> des activités liées au climat</w:t>
            </w:r>
          </w:p>
          <w:p w14:paraId="74BC320F"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p>
        </w:tc>
      </w:tr>
      <w:tr w:rsidR="00EF0E5E" w:rsidRPr="00962E35" w14:paraId="1DEBE096" w14:textId="77777777" w:rsidTr="008E06C7">
        <w:tc>
          <w:tcPr>
            <w:tcW w:w="3969" w:type="dxa"/>
            <w:shd w:val="clear" w:color="auto" w:fill="auto"/>
            <w:tcMar>
              <w:top w:w="100" w:type="dxa"/>
              <w:left w:w="100" w:type="dxa"/>
              <w:bottom w:w="100" w:type="dxa"/>
              <w:right w:w="100" w:type="dxa"/>
            </w:tcMar>
          </w:tcPr>
          <w:p w14:paraId="195541D1"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Réseau des parlementaire pour la RRC /ACC</w:t>
            </w:r>
          </w:p>
        </w:tc>
        <w:tc>
          <w:tcPr>
            <w:tcW w:w="4590" w:type="dxa"/>
            <w:shd w:val="clear" w:color="auto" w:fill="auto"/>
            <w:tcMar>
              <w:top w:w="100" w:type="dxa"/>
              <w:left w:w="100" w:type="dxa"/>
              <w:bottom w:w="100" w:type="dxa"/>
              <w:right w:w="100" w:type="dxa"/>
            </w:tcMar>
          </w:tcPr>
          <w:p w14:paraId="76CA9BA8"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 xml:space="preserve">renforcer la sensibilisation au niveau des populations </w:t>
            </w:r>
          </w:p>
          <w:p w14:paraId="55C266BA" w14:textId="77777777" w:rsidR="00EF0E5E" w:rsidRPr="00962E35" w:rsidRDefault="00EF0E5E" w:rsidP="008E06C7">
            <w:pPr>
              <w:widowControl w:val="0"/>
              <w:pBdr>
                <w:top w:val="nil"/>
                <w:left w:val="nil"/>
                <w:bottom w:val="nil"/>
                <w:right w:val="nil"/>
                <w:between w:val="nil"/>
              </w:pBdr>
              <w:spacing w:after="0" w:line="240" w:lineRule="auto"/>
              <w:rPr>
                <w:rFonts w:ascii="Times New Roman" w:hAnsi="Times New Roman"/>
                <w:sz w:val="24"/>
                <w:szCs w:val="24"/>
              </w:rPr>
            </w:pPr>
            <w:r w:rsidRPr="00962E35">
              <w:rPr>
                <w:rFonts w:ascii="Times New Roman" w:hAnsi="Times New Roman"/>
                <w:sz w:val="24"/>
                <w:szCs w:val="24"/>
              </w:rPr>
              <w:t>Intensifier le plaidoyer pour l’intégration de la problématique dans les différentes lois sectorielles adoptée à l’AN</w:t>
            </w:r>
          </w:p>
        </w:tc>
      </w:tr>
    </w:tbl>
    <w:p w14:paraId="7D13AD5C" w14:textId="77777777" w:rsidR="00EF0E5E" w:rsidRDefault="00EF0E5E" w:rsidP="00EF0E5E">
      <w:pPr>
        <w:spacing w:line="256" w:lineRule="auto"/>
        <w:ind w:left="1080" w:hanging="360"/>
        <w:jc w:val="both"/>
        <w:rPr>
          <w:rFonts w:ascii="Times New Roman" w:hAnsi="Times New Roman"/>
          <w:sz w:val="24"/>
          <w:szCs w:val="24"/>
        </w:rPr>
      </w:pPr>
    </w:p>
    <w:p w14:paraId="76EE9E93" w14:textId="77777777" w:rsidR="00EF0E5E" w:rsidRDefault="00EF0E5E" w:rsidP="00EF0E5E">
      <w:pPr>
        <w:spacing w:line="256"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14"/>
          <w:szCs w:val="14"/>
        </w:rPr>
        <w:t xml:space="preserve">    </w:t>
      </w:r>
      <w:r>
        <w:rPr>
          <w:rFonts w:ascii="Times New Roman" w:hAnsi="Times New Roman"/>
          <w:sz w:val="24"/>
          <w:szCs w:val="24"/>
        </w:rPr>
        <w:t xml:space="preserve">Quelles sont les mesures nécessaires pour aligner le financement public, privé et du développement sur les engagements et priorités existants ?  </w:t>
      </w:r>
    </w:p>
    <w:p w14:paraId="3B466CDB" w14:textId="77777777" w:rsidR="00EF0E5E" w:rsidRPr="00482FCF" w:rsidRDefault="00EF0E5E" w:rsidP="00796451">
      <w:pPr>
        <w:pStyle w:val="Paragraphedeliste"/>
        <w:numPr>
          <w:ilvl w:val="0"/>
          <w:numId w:val="8"/>
        </w:numPr>
        <w:spacing w:line="256" w:lineRule="auto"/>
        <w:jc w:val="both"/>
        <w:rPr>
          <w:rFonts w:ascii="Times New Roman" w:hAnsi="Times New Roman"/>
          <w:sz w:val="24"/>
          <w:szCs w:val="24"/>
        </w:rPr>
      </w:pPr>
      <w:r w:rsidRPr="00482FCF">
        <w:rPr>
          <w:rFonts w:ascii="Times New Roman" w:hAnsi="Times New Roman"/>
          <w:sz w:val="24"/>
          <w:szCs w:val="24"/>
        </w:rPr>
        <w:t xml:space="preserve">Développer un cadre formel de discussion partenariat public privé (PPP)  sur les enjeux et défis liés au CC </w:t>
      </w:r>
    </w:p>
    <w:p w14:paraId="17CAE65A" w14:textId="77777777" w:rsidR="00EF0E5E" w:rsidRPr="00482FCF" w:rsidRDefault="00EF0E5E" w:rsidP="00796451">
      <w:pPr>
        <w:pStyle w:val="Paragraphedeliste"/>
        <w:numPr>
          <w:ilvl w:val="0"/>
          <w:numId w:val="8"/>
        </w:numPr>
        <w:spacing w:line="256" w:lineRule="auto"/>
        <w:jc w:val="both"/>
        <w:rPr>
          <w:rFonts w:ascii="Times New Roman" w:hAnsi="Times New Roman"/>
          <w:sz w:val="24"/>
          <w:szCs w:val="24"/>
        </w:rPr>
      </w:pPr>
      <w:r w:rsidRPr="00482FCF">
        <w:rPr>
          <w:rFonts w:ascii="Times New Roman" w:hAnsi="Times New Roman"/>
          <w:sz w:val="24"/>
          <w:szCs w:val="24"/>
        </w:rPr>
        <w:t>Renforcer les filets sociaux et les contextualiser par zones climatiques</w:t>
      </w:r>
    </w:p>
    <w:p w14:paraId="5DF3C789" w14:textId="77777777" w:rsidR="00EF0E5E" w:rsidRPr="00482FCF" w:rsidRDefault="00EF0E5E" w:rsidP="00796451">
      <w:pPr>
        <w:pStyle w:val="Paragraphedeliste"/>
        <w:numPr>
          <w:ilvl w:val="0"/>
          <w:numId w:val="8"/>
        </w:numPr>
        <w:spacing w:line="256" w:lineRule="auto"/>
        <w:jc w:val="both"/>
        <w:rPr>
          <w:rFonts w:ascii="Times New Roman" w:hAnsi="Times New Roman"/>
          <w:sz w:val="24"/>
          <w:szCs w:val="24"/>
        </w:rPr>
      </w:pPr>
      <w:r w:rsidRPr="00482FCF">
        <w:rPr>
          <w:rFonts w:ascii="Times New Roman" w:hAnsi="Times New Roman"/>
          <w:sz w:val="24"/>
          <w:szCs w:val="24"/>
        </w:rPr>
        <w:t>Promouvoir la mise en place des assurances indicielles</w:t>
      </w:r>
    </w:p>
    <w:p w14:paraId="6C3ABF7D" w14:textId="77777777" w:rsidR="00EF0E5E" w:rsidRPr="00482FCF" w:rsidRDefault="00EF0E5E" w:rsidP="00796451">
      <w:pPr>
        <w:pStyle w:val="Paragraphedeliste"/>
        <w:numPr>
          <w:ilvl w:val="0"/>
          <w:numId w:val="8"/>
        </w:numPr>
        <w:spacing w:line="256" w:lineRule="auto"/>
        <w:jc w:val="both"/>
        <w:rPr>
          <w:rFonts w:ascii="Times New Roman" w:hAnsi="Times New Roman"/>
          <w:sz w:val="24"/>
          <w:szCs w:val="24"/>
        </w:rPr>
      </w:pPr>
      <w:r w:rsidRPr="00482FCF">
        <w:rPr>
          <w:rFonts w:ascii="Times New Roman" w:hAnsi="Times New Roman"/>
          <w:sz w:val="24"/>
          <w:szCs w:val="24"/>
        </w:rPr>
        <w:t>Mieux encadrer les activités et les acteurs  de micro finances</w:t>
      </w:r>
    </w:p>
    <w:p w14:paraId="24D10DC1" w14:textId="77777777" w:rsidR="00EF0E5E" w:rsidRPr="00482FCF" w:rsidRDefault="00EF0E5E" w:rsidP="00796451">
      <w:pPr>
        <w:pStyle w:val="Paragraphedeliste"/>
        <w:numPr>
          <w:ilvl w:val="0"/>
          <w:numId w:val="8"/>
        </w:numPr>
        <w:spacing w:line="256" w:lineRule="auto"/>
        <w:jc w:val="both"/>
        <w:rPr>
          <w:rFonts w:ascii="Times New Roman" w:hAnsi="Times New Roman"/>
          <w:sz w:val="24"/>
          <w:szCs w:val="24"/>
        </w:rPr>
      </w:pPr>
      <w:r w:rsidRPr="00482FCF">
        <w:rPr>
          <w:rFonts w:ascii="Times New Roman" w:hAnsi="Times New Roman"/>
          <w:sz w:val="24"/>
          <w:szCs w:val="24"/>
        </w:rPr>
        <w:t>Sensibiliser les ministères sectorielles sur la nécessité de l’inscription d’une ligne dans leur budget dédié au changement climatique</w:t>
      </w:r>
    </w:p>
    <w:p w14:paraId="03097BF6" w14:textId="77777777" w:rsidR="00EF0E5E" w:rsidRDefault="00EF0E5E" w:rsidP="00796451">
      <w:pPr>
        <w:pStyle w:val="Paragraphedeliste"/>
        <w:numPr>
          <w:ilvl w:val="0"/>
          <w:numId w:val="8"/>
        </w:numPr>
        <w:spacing w:line="256" w:lineRule="auto"/>
        <w:jc w:val="both"/>
        <w:rPr>
          <w:sz w:val="24"/>
          <w:szCs w:val="24"/>
        </w:rPr>
      </w:pPr>
      <w:r>
        <w:rPr>
          <w:rFonts w:ascii="Times New Roman" w:hAnsi="Times New Roman"/>
          <w:sz w:val="24"/>
          <w:szCs w:val="24"/>
        </w:rPr>
        <w:t xml:space="preserve">Mettre en place </w:t>
      </w:r>
      <w:r>
        <w:rPr>
          <w:sz w:val="24"/>
          <w:szCs w:val="24"/>
        </w:rPr>
        <w:t>au ministère de l’environnement un fonds propre  des activités ( dans le cadre du budget programme) pour la mise en œuvre des principales conventions ( convention sur la biodiversité, convention sur la désertification , convention sur le climat)</w:t>
      </w:r>
    </w:p>
    <w:p w14:paraId="1DE52D7D" w14:textId="77777777" w:rsidR="00EF0E5E" w:rsidRDefault="00EF0E5E" w:rsidP="00EF0E5E">
      <w:pPr>
        <w:spacing w:line="256"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14"/>
          <w:szCs w:val="14"/>
        </w:rPr>
        <w:t xml:space="preserve">    </w:t>
      </w:r>
      <w:r>
        <w:rPr>
          <w:rFonts w:ascii="Times New Roman" w:hAnsi="Times New Roman"/>
          <w:sz w:val="24"/>
          <w:szCs w:val="24"/>
        </w:rPr>
        <w:t xml:space="preserve">Quels types de partenariats de l’ONU et au-delà sont nécessaires pour accélérer une transformation économique verte et durable qui ne laisse personne de côté ? </w:t>
      </w:r>
    </w:p>
    <w:p w14:paraId="7C0ED2D3" w14:textId="77777777" w:rsidR="00EF0E5E" w:rsidRPr="00482FCF" w:rsidRDefault="00EF0E5E" w:rsidP="00796451">
      <w:pPr>
        <w:pStyle w:val="Paragraphedeliste"/>
        <w:numPr>
          <w:ilvl w:val="0"/>
          <w:numId w:val="9"/>
        </w:numPr>
        <w:spacing w:line="256" w:lineRule="auto"/>
        <w:jc w:val="both"/>
        <w:rPr>
          <w:rFonts w:ascii="Times New Roman" w:hAnsi="Times New Roman"/>
          <w:sz w:val="24"/>
          <w:szCs w:val="24"/>
        </w:rPr>
      </w:pPr>
      <w:r w:rsidRPr="00482FCF">
        <w:rPr>
          <w:rFonts w:ascii="Times New Roman" w:hAnsi="Times New Roman"/>
          <w:sz w:val="24"/>
          <w:szCs w:val="24"/>
        </w:rPr>
        <w:t>Partenariat technique pour le transfert de technologie, l’accompagnement technique, le renforcement des capacités, mise en œuvre de projets pilotes.</w:t>
      </w:r>
    </w:p>
    <w:p w14:paraId="5FBAE542" w14:textId="77777777" w:rsidR="00EF0E5E" w:rsidRDefault="00EF0E5E" w:rsidP="00796451">
      <w:pPr>
        <w:pStyle w:val="Paragraphedeliste"/>
        <w:numPr>
          <w:ilvl w:val="0"/>
          <w:numId w:val="9"/>
        </w:numPr>
        <w:spacing w:line="256" w:lineRule="auto"/>
        <w:jc w:val="both"/>
        <w:rPr>
          <w:rFonts w:ascii="Times New Roman" w:hAnsi="Times New Roman"/>
          <w:sz w:val="24"/>
          <w:szCs w:val="24"/>
        </w:rPr>
      </w:pPr>
      <w:r>
        <w:rPr>
          <w:rFonts w:ascii="Times New Roman" w:hAnsi="Times New Roman"/>
          <w:sz w:val="24"/>
          <w:szCs w:val="24"/>
        </w:rPr>
        <w:t>Partenariat financier: simplifier les procédures d’accès au fonds sur le climat, plus impliquer les agences nationales dans l’exécution des grands projets / programmes sur le climat, etc.</w:t>
      </w:r>
    </w:p>
    <w:p w14:paraId="1FF9F184" w14:textId="77777777" w:rsidR="00EF0E5E" w:rsidRDefault="00EF0E5E" w:rsidP="00796451">
      <w:pPr>
        <w:pStyle w:val="Paragraphedeliste"/>
        <w:numPr>
          <w:ilvl w:val="0"/>
          <w:numId w:val="9"/>
        </w:numPr>
        <w:spacing w:line="256" w:lineRule="auto"/>
        <w:jc w:val="both"/>
        <w:rPr>
          <w:rFonts w:ascii="Times New Roman" w:hAnsi="Times New Roman"/>
          <w:sz w:val="24"/>
          <w:szCs w:val="24"/>
        </w:rPr>
      </w:pPr>
      <w:r>
        <w:rPr>
          <w:rFonts w:ascii="Times New Roman" w:hAnsi="Times New Roman"/>
          <w:sz w:val="24"/>
          <w:szCs w:val="24"/>
        </w:rPr>
        <w:t>partenariat gagnant - gagnant Nord approvisionner les fonds de protection climat mis en place au sud</w:t>
      </w:r>
    </w:p>
    <w:p w14:paraId="52B314F1" w14:textId="77777777" w:rsidR="00EF0E5E" w:rsidRDefault="00EF0E5E" w:rsidP="00EF0E5E">
      <w:pPr>
        <w:spacing w:line="256" w:lineRule="auto"/>
        <w:jc w:val="both"/>
        <w:rPr>
          <w:rFonts w:ascii="Times New Roman" w:hAnsi="Times New Roman"/>
          <w:sz w:val="24"/>
          <w:szCs w:val="24"/>
        </w:rPr>
      </w:pPr>
      <w:r>
        <w:rPr>
          <w:rFonts w:ascii="Times New Roman" w:hAnsi="Times New Roman"/>
          <w:sz w:val="24"/>
          <w:szCs w:val="24"/>
        </w:rPr>
        <w:t>6)</w:t>
      </w:r>
      <w:r>
        <w:rPr>
          <w:rFonts w:ascii="Times New Roman" w:hAnsi="Times New Roman"/>
          <w:sz w:val="14"/>
          <w:szCs w:val="14"/>
        </w:rPr>
        <w:t xml:space="preserve">    </w:t>
      </w:r>
      <w:r>
        <w:rPr>
          <w:rFonts w:ascii="Times New Roman" w:hAnsi="Times New Roman"/>
          <w:sz w:val="24"/>
          <w:szCs w:val="24"/>
        </w:rPr>
        <w:t>Quelles sont les capacités et les technologies nécessaires pour améliorer le bien-être humain en harmonie avec la nature ?</w:t>
      </w:r>
    </w:p>
    <w:p w14:paraId="3B374009" w14:textId="77777777" w:rsidR="00EF0E5E" w:rsidRDefault="00EF0E5E" w:rsidP="00EF0E5E">
      <w:pPr>
        <w:spacing w:line="256" w:lineRule="auto"/>
        <w:ind w:left="720"/>
        <w:jc w:val="both"/>
        <w:rPr>
          <w:rFonts w:ascii="Times New Roman" w:hAnsi="Times New Roman"/>
          <w:sz w:val="24"/>
          <w:szCs w:val="24"/>
        </w:rPr>
      </w:pPr>
      <w:r>
        <w:rPr>
          <w:rFonts w:ascii="Times New Roman" w:hAnsi="Times New Roman"/>
          <w:sz w:val="24"/>
          <w:szCs w:val="24"/>
        </w:rPr>
        <w:t xml:space="preserve"> Capacité : faible</w:t>
      </w:r>
    </w:p>
    <w:p w14:paraId="51A074FB" w14:textId="77777777" w:rsidR="00EF0E5E" w:rsidRDefault="00EF0E5E" w:rsidP="00EF0E5E">
      <w:pPr>
        <w:spacing w:line="256" w:lineRule="auto"/>
        <w:ind w:left="720"/>
        <w:jc w:val="both"/>
        <w:rPr>
          <w:rFonts w:ascii="Times New Roman" w:hAnsi="Times New Roman"/>
          <w:sz w:val="24"/>
          <w:szCs w:val="24"/>
        </w:rPr>
      </w:pPr>
      <w:r>
        <w:rPr>
          <w:rFonts w:ascii="Times New Roman" w:hAnsi="Times New Roman"/>
          <w:sz w:val="24"/>
          <w:szCs w:val="24"/>
        </w:rPr>
        <w:t>renforcement de transfert de technologie dans le cadre de l’accompagnement</w:t>
      </w:r>
    </w:p>
    <w:p w14:paraId="13B4A79D" w14:textId="77777777" w:rsidR="00EF0E5E" w:rsidRDefault="00EF0E5E" w:rsidP="00EF0E5E">
      <w:pPr>
        <w:spacing w:line="360" w:lineRule="auto"/>
        <w:ind w:left="720"/>
        <w:jc w:val="both"/>
        <w:rPr>
          <w:rFonts w:ascii="Arial" w:eastAsia="Arial" w:hAnsi="Arial" w:cs="Arial"/>
          <w:sz w:val="24"/>
          <w:szCs w:val="24"/>
        </w:rPr>
      </w:pPr>
    </w:p>
    <w:p w14:paraId="148EF121" w14:textId="77777777" w:rsidR="00EF0E5E" w:rsidRDefault="00EF0E5E" w:rsidP="00EF0E5E">
      <w:pPr>
        <w:spacing w:line="360" w:lineRule="auto"/>
        <w:ind w:left="1080" w:hanging="360"/>
        <w:jc w:val="both"/>
        <w:rPr>
          <w:rFonts w:ascii="Arial" w:eastAsia="Arial" w:hAnsi="Arial" w:cs="Arial"/>
          <w:sz w:val="24"/>
          <w:szCs w:val="24"/>
        </w:rPr>
      </w:pPr>
      <w:r>
        <w:rPr>
          <w:rFonts w:ascii="Arial" w:eastAsia="Arial" w:hAnsi="Arial" w:cs="Arial"/>
          <w:sz w:val="24"/>
          <w:szCs w:val="24"/>
        </w:rPr>
        <w:t>c-</w:t>
      </w:r>
      <w:r>
        <w:rPr>
          <w:rFonts w:ascii="Times New Roman" w:hAnsi="Times New Roman"/>
          <w:sz w:val="14"/>
          <w:szCs w:val="14"/>
        </w:rPr>
        <w:t xml:space="preserve">    </w:t>
      </w:r>
      <w:r>
        <w:rPr>
          <w:rFonts w:ascii="Arial" w:eastAsia="Arial" w:hAnsi="Arial" w:cs="Arial"/>
          <w:sz w:val="24"/>
          <w:szCs w:val="24"/>
        </w:rPr>
        <w:t>Recommandation</w:t>
      </w:r>
    </w:p>
    <w:p w14:paraId="4AC53037" w14:textId="77777777" w:rsidR="00EF0E5E" w:rsidRDefault="00EF0E5E" w:rsidP="00EF0E5E">
      <w:pPr>
        <w:spacing w:line="360" w:lineRule="auto"/>
        <w:jc w:val="both"/>
        <w:rPr>
          <w:rFonts w:ascii="Arial" w:eastAsia="Arial" w:hAnsi="Arial" w:cs="Arial"/>
          <w:color w:val="0070C0"/>
          <w:sz w:val="24"/>
          <w:szCs w:val="24"/>
        </w:rPr>
      </w:pPr>
      <w:r>
        <w:rPr>
          <w:rFonts w:ascii="Arial" w:eastAsia="Arial" w:hAnsi="Arial" w:cs="Arial"/>
          <w:sz w:val="24"/>
          <w:szCs w:val="24"/>
        </w:rPr>
        <w:t>Actions prioritaires à mener par le Cameroun pour a</w:t>
      </w:r>
      <w:r>
        <w:rPr>
          <w:rFonts w:ascii="Arial" w:eastAsia="Arial" w:hAnsi="Arial" w:cs="Arial"/>
          <w:color w:val="0070C0"/>
          <w:sz w:val="24"/>
          <w:szCs w:val="24"/>
        </w:rPr>
        <w:t xml:space="preserve">ccélérer la mise en œuvre de la dimension environnementale du développement durable </w:t>
      </w:r>
    </w:p>
    <w:p w14:paraId="09D794C9" w14:textId="77777777" w:rsidR="00EF0E5E" w:rsidRDefault="00EF0E5E" w:rsidP="00EF0E5E">
      <w:pPr>
        <w:spacing w:line="360" w:lineRule="auto"/>
        <w:jc w:val="both"/>
        <w:rPr>
          <w:rFonts w:ascii="Arial" w:eastAsia="Arial" w:hAnsi="Arial" w:cs="Arial"/>
          <w:sz w:val="24"/>
          <w:szCs w:val="24"/>
        </w:rPr>
      </w:pPr>
      <w:r>
        <w:rPr>
          <w:rFonts w:ascii="Arial" w:eastAsia="Arial" w:hAnsi="Arial" w:cs="Arial"/>
          <w:sz w:val="24"/>
          <w:szCs w:val="24"/>
        </w:rPr>
        <w:t>Quelles sont les mesures à prendre, les activités à mettre en œuvre au niveau du Cameroun pour  réduire les émissions de combustibles fossiles en dessous de 1,5°c ?</w:t>
      </w:r>
    </w:p>
    <w:p w14:paraId="2E739E97" w14:textId="77777777" w:rsidR="00EF0E5E" w:rsidRPr="00482FCF" w:rsidRDefault="00EF0E5E" w:rsidP="00796451">
      <w:pPr>
        <w:pStyle w:val="Paragraphedeliste"/>
        <w:numPr>
          <w:ilvl w:val="0"/>
          <w:numId w:val="10"/>
        </w:numPr>
        <w:spacing w:after="0" w:line="360" w:lineRule="auto"/>
        <w:jc w:val="both"/>
        <w:rPr>
          <w:rFonts w:ascii="Arial" w:eastAsia="Arial" w:hAnsi="Arial" w:cs="Arial"/>
          <w:sz w:val="24"/>
          <w:szCs w:val="24"/>
        </w:rPr>
      </w:pPr>
      <w:r w:rsidRPr="00482FCF">
        <w:rPr>
          <w:rFonts w:ascii="Arial" w:eastAsia="Arial" w:hAnsi="Arial" w:cs="Arial"/>
          <w:sz w:val="24"/>
          <w:szCs w:val="24"/>
        </w:rPr>
        <w:t>Développer des stratégies de sensibilisation adaptées au découpage climatique du pays.</w:t>
      </w:r>
    </w:p>
    <w:p w14:paraId="2497C9D8" w14:textId="77777777" w:rsidR="00EF0E5E" w:rsidRPr="00482FCF" w:rsidRDefault="00EF0E5E" w:rsidP="00796451">
      <w:pPr>
        <w:pStyle w:val="Paragraphedeliste"/>
        <w:numPr>
          <w:ilvl w:val="0"/>
          <w:numId w:val="10"/>
        </w:numPr>
        <w:pBdr>
          <w:top w:val="nil"/>
          <w:left w:val="nil"/>
          <w:bottom w:val="nil"/>
          <w:right w:val="nil"/>
          <w:between w:val="nil"/>
        </w:pBdr>
        <w:spacing w:after="0" w:line="360" w:lineRule="auto"/>
        <w:jc w:val="both"/>
        <w:rPr>
          <w:rFonts w:ascii="Arial" w:eastAsia="Arial" w:hAnsi="Arial" w:cs="Arial"/>
          <w:sz w:val="24"/>
          <w:szCs w:val="24"/>
        </w:rPr>
      </w:pPr>
      <w:r w:rsidRPr="00482FCF">
        <w:rPr>
          <w:rFonts w:ascii="Arial" w:eastAsia="Arial" w:hAnsi="Arial" w:cs="Arial"/>
          <w:sz w:val="24"/>
          <w:szCs w:val="24"/>
        </w:rPr>
        <w:t>Discours d’adaptation dans la zone soudano-sahélienne; Discours d’atténuation dans la zone forestière et des Grass Field</w:t>
      </w:r>
    </w:p>
    <w:p w14:paraId="6E2725C7" w14:textId="77777777" w:rsidR="00EF0E5E" w:rsidRPr="00482FCF" w:rsidRDefault="00EF0E5E" w:rsidP="00796451">
      <w:pPr>
        <w:pStyle w:val="Paragraphedeliste"/>
        <w:numPr>
          <w:ilvl w:val="0"/>
          <w:numId w:val="10"/>
        </w:numPr>
        <w:pBdr>
          <w:top w:val="nil"/>
          <w:left w:val="nil"/>
          <w:bottom w:val="nil"/>
          <w:right w:val="nil"/>
          <w:between w:val="nil"/>
        </w:pBdr>
        <w:spacing w:after="0" w:line="360" w:lineRule="auto"/>
        <w:jc w:val="both"/>
        <w:rPr>
          <w:rFonts w:ascii="Arial" w:eastAsia="Arial" w:hAnsi="Arial" w:cs="Arial"/>
          <w:sz w:val="24"/>
          <w:szCs w:val="24"/>
        </w:rPr>
      </w:pPr>
      <w:r w:rsidRPr="00482FCF">
        <w:rPr>
          <w:rFonts w:ascii="Arial" w:eastAsia="Arial" w:hAnsi="Arial" w:cs="Arial"/>
          <w:sz w:val="24"/>
          <w:szCs w:val="24"/>
        </w:rPr>
        <w:t>Renforcer et diversifier les sources de financement des activités de Changements climatiques</w:t>
      </w:r>
    </w:p>
    <w:p w14:paraId="6EE139FA" w14:textId="77777777" w:rsidR="00EF0E5E" w:rsidRPr="00482FCF" w:rsidRDefault="00EF0E5E" w:rsidP="00796451">
      <w:pPr>
        <w:pStyle w:val="Paragraphedeliste"/>
        <w:numPr>
          <w:ilvl w:val="0"/>
          <w:numId w:val="10"/>
        </w:numPr>
        <w:pBdr>
          <w:top w:val="nil"/>
          <w:left w:val="nil"/>
          <w:bottom w:val="nil"/>
          <w:right w:val="nil"/>
          <w:between w:val="nil"/>
        </w:pBdr>
        <w:spacing w:after="0" w:line="360" w:lineRule="auto"/>
        <w:jc w:val="both"/>
        <w:rPr>
          <w:rFonts w:ascii="Arial" w:eastAsia="Arial" w:hAnsi="Arial" w:cs="Arial"/>
          <w:sz w:val="24"/>
          <w:szCs w:val="24"/>
        </w:rPr>
      </w:pPr>
      <w:r w:rsidRPr="00482FCF">
        <w:rPr>
          <w:rFonts w:ascii="Arial" w:eastAsia="Arial" w:hAnsi="Arial" w:cs="Arial"/>
          <w:sz w:val="24"/>
          <w:szCs w:val="24"/>
        </w:rPr>
        <w:t xml:space="preserve">Intensifier les campagnes de préservation des acquis , de la biodiversité. </w:t>
      </w:r>
    </w:p>
    <w:p w14:paraId="517A213B" w14:textId="77777777" w:rsidR="00EF0E5E" w:rsidRPr="00482FCF" w:rsidRDefault="00EF0E5E" w:rsidP="00796451">
      <w:pPr>
        <w:pStyle w:val="Paragraphedeliste"/>
        <w:numPr>
          <w:ilvl w:val="0"/>
          <w:numId w:val="10"/>
        </w:numPr>
        <w:pBdr>
          <w:top w:val="nil"/>
          <w:left w:val="nil"/>
          <w:bottom w:val="nil"/>
          <w:right w:val="nil"/>
          <w:between w:val="nil"/>
        </w:pBdr>
        <w:spacing w:after="0" w:line="360" w:lineRule="auto"/>
        <w:ind w:left="786"/>
        <w:jc w:val="both"/>
        <w:rPr>
          <w:rFonts w:ascii="Arial" w:eastAsia="Arial" w:hAnsi="Arial" w:cs="Arial"/>
          <w:sz w:val="24"/>
          <w:szCs w:val="24"/>
        </w:rPr>
      </w:pPr>
      <w:r w:rsidRPr="00482FCF">
        <w:rPr>
          <w:rFonts w:ascii="Arial" w:eastAsia="Arial" w:hAnsi="Arial" w:cs="Arial"/>
          <w:sz w:val="24"/>
          <w:szCs w:val="24"/>
        </w:rPr>
        <w:t xml:space="preserve">Valoriser les bonnes pratiques ainsi que le savoir-faire traditionnelle et autochtone. </w:t>
      </w:r>
    </w:p>
    <w:p w14:paraId="5559C68C" w14:textId="77777777" w:rsidR="00EF0E5E" w:rsidRPr="00962E35" w:rsidRDefault="00EF0E5E" w:rsidP="00EF0E5E">
      <w:pPr>
        <w:rPr>
          <w:rFonts w:ascii="Arial" w:eastAsia="Times New Roman" w:hAnsi="Arial" w:cs="Arial"/>
          <w:b/>
        </w:rPr>
      </w:pPr>
    </w:p>
    <w:p w14:paraId="7022DB33" w14:textId="77777777" w:rsidR="00EF0E5E" w:rsidRDefault="00EF0E5E" w:rsidP="00EF0E5E">
      <w:pPr>
        <w:rPr>
          <w:rFonts w:ascii="Arial" w:hAnsi="Arial" w:cs="Arial"/>
        </w:rPr>
        <w:sectPr w:rsidR="00EF0E5E" w:rsidSect="00D76F19">
          <w:headerReference w:type="default" r:id="rId16"/>
          <w:pgSz w:w="11906" w:h="16838"/>
          <w:pgMar w:top="1440" w:right="707" w:bottom="1440" w:left="1276" w:header="708" w:footer="708" w:gutter="0"/>
          <w:cols w:space="708"/>
          <w:docGrid w:linePitch="360"/>
        </w:sectPr>
      </w:pPr>
    </w:p>
    <w:p w14:paraId="0440146A" w14:textId="77777777" w:rsidR="00EF0E5E" w:rsidRDefault="00EF0E5E" w:rsidP="00EF0E5E">
      <w:pPr>
        <w:rPr>
          <w:rFonts w:ascii="Arial" w:hAnsi="Arial" w:cs="Arial"/>
        </w:rPr>
      </w:pPr>
      <w:r>
        <w:rPr>
          <w:rFonts w:ascii="Arial" w:hAnsi="Arial" w:cs="Arial"/>
        </w:rPr>
        <w:t>TERME DE REFERENCE DE LA DEUXIEMENE CONSULTATION</w:t>
      </w:r>
    </w:p>
    <w:p w14:paraId="295BD4BE" w14:textId="77777777" w:rsidR="00EF0E5E" w:rsidRPr="00962E35" w:rsidRDefault="00EF0E5E" w:rsidP="00EF0E5E">
      <w:pPr>
        <w:shd w:val="clear" w:color="auto" w:fill="00B0F0"/>
        <w:spacing w:after="0" w:line="360" w:lineRule="auto"/>
        <w:jc w:val="both"/>
        <w:rPr>
          <w:rFonts w:ascii="Arial" w:hAnsi="Arial" w:cs="Arial"/>
          <w:b/>
          <w:bCs/>
          <w:color w:val="FFFFFF"/>
          <w:sz w:val="24"/>
          <w:szCs w:val="24"/>
        </w:rPr>
      </w:pPr>
      <w:r w:rsidRPr="00962E35">
        <w:rPr>
          <w:rFonts w:ascii="Arial" w:hAnsi="Arial" w:cs="Arial"/>
          <w:b/>
          <w:bCs/>
          <w:color w:val="FFFFFF"/>
          <w:sz w:val="24"/>
          <w:szCs w:val="24"/>
        </w:rPr>
        <w:t>Dialogue des dirigeants 3: Accélérer la mise en œuvre de la dimension environnementale du développement durable dans le contexte de la décennie d’action et de mise en œuvre pour le développement durable</w:t>
      </w:r>
    </w:p>
    <w:p w14:paraId="42FD3346" w14:textId="77777777" w:rsidR="00EF0E5E" w:rsidRDefault="00EF0E5E" w:rsidP="00EF0E5E">
      <w:pPr>
        <w:pStyle w:val="Paragraphedeliste"/>
        <w:spacing w:after="0" w:line="360" w:lineRule="auto"/>
        <w:ind w:left="0"/>
        <w:jc w:val="both"/>
        <w:rPr>
          <w:rFonts w:ascii="Arial" w:eastAsia="Times New Roman" w:hAnsi="Arial" w:cs="Arial"/>
          <w:lang w:eastAsia="fr-FR"/>
        </w:rPr>
      </w:pPr>
    </w:p>
    <w:p w14:paraId="06A4CB64" w14:textId="77777777" w:rsidR="00EF0E5E" w:rsidRDefault="00EF0E5E" w:rsidP="00EF0E5E">
      <w:pPr>
        <w:pStyle w:val="Paragraphedeliste"/>
        <w:spacing w:after="0" w:line="360" w:lineRule="auto"/>
        <w:ind w:left="0"/>
        <w:jc w:val="both"/>
        <w:rPr>
          <w:rFonts w:ascii="Arial" w:eastAsia="Times New Roman" w:hAnsi="Arial" w:cs="Arial"/>
          <w:lang w:eastAsia="fr-FR"/>
        </w:rPr>
      </w:pPr>
    </w:p>
    <w:p w14:paraId="7B1B6F53" w14:textId="77777777" w:rsidR="00EF0E5E" w:rsidRDefault="00EF0E5E" w:rsidP="00EF0E5E">
      <w:pPr>
        <w:pStyle w:val="Paragraphedeliste"/>
        <w:spacing w:after="0" w:line="360" w:lineRule="auto"/>
        <w:ind w:left="0"/>
        <w:jc w:val="both"/>
        <w:rPr>
          <w:rFonts w:ascii="Arial" w:eastAsia="Times New Roman" w:hAnsi="Arial" w:cs="Arial"/>
          <w:sz w:val="24"/>
          <w:szCs w:val="24"/>
          <w:lang w:eastAsia="fr-FR"/>
        </w:rPr>
      </w:pPr>
      <w:r w:rsidRPr="004A7845">
        <w:rPr>
          <w:rFonts w:ascii="Arial" w:eastAsia="Times New Roman" w:hAnsi="Arial" w:cs="Arial"/>
          <w:sz w:val="24"/>
          <w:szCs w:val="24"/>
          <w:lang w:eastAsia="fr-FR"/>
        </w:rPr>
        <w:t>Context</w:t>
      </w:r>
      <w:r>
        <w:rPr>
          <w:rFonts w:ascii="Arial" w:eastAsia="Times New Roman" w:hAnsi="Arial" w:cs="Arial"/>
          <w:sz w:val="24"/>
          <w:szCs w:val="24"/>
          <w:lang w:eastAsia="fr-FR"/>
        </w:rPr>
        <w:t>e</w:t>
      </w:r>
      <w:r w:rsidRPr="004A7845">
        <w:rPr>
          <w:rFonts w:ascii="Arial" w:eastAsia="Times New Roman" w:hAnsi="Arial" w:cs="Arial"/>
          <w:sz w:val="24"/>
          <w:szCs w:val="24"/>
          <w:lang w:eastAsia="fr-FR"/>
        </w:rPr>
        <w:t xml:space="preserve">: </w:t>
      </w:r>
    </w:p>
    <w:p w14:paraId="668AC59A" w14:textId="77777777" w:rsidR="00EF0E5E" w:rsidRPr="004A7845" w:rsidRDefault="00EF0E5E" w:rsidP="00EF0E5E">
      <w:pPr>
        <w:pStyle w:val="Paragraphedeliste"/>
        <w:spacing w:after="0" w:line="360" w:lineRule="auto"/>
        <w:ind w:left="0"/>
        <w:jc w:val="both"/>
        <w:rPr>
          <w:rFonts w:ascii="Arial" w:eastAsia="Times New Roman" w:hAnsi="Arial" w:cs="Arial"/>
          <w:sz w:val="24"/>
          <w:szCs w:val="24"/>
          <w:lang w:eastAsia="fr-FR"/>
        </w:rPr>
      </w:pPr>
      <w:r w:rsidRPr="00B04CC4">
        <w:rPr>
          <w:rFonts w:ascii="Arial" w:eastAsia="Times New Roman" w:hAnsi="Arial" w:cs="Arial"/>
          <w:sz w:val="24"/>
          <w:szCs w:val="24"/>
          <w:lang w:eastAsia="fr-FR"/>
        </w:rPr>
        <w:t>Le Programme de développement durable à l’horizon 2030 a pour but de mettre fin à la pauvreté, de préserver la biodiversité, de lutter contre le dérèglement climatique et d’améliorer les moyens de subsistance de tous les êtres humains, partout dans le monde. Cette ambition, résumée en 17 objectifs de développement durable (ODD), ne pourra être réalisée que si les écosystèmes cessent de se dégrader et si l’on entreprend de les restaurer sur toute la planète, soit une surface immense de plusieurs centaines de millions d’hectares.</w:t>
      </w:r>
      <w:r w:rsidRPr="00B04CC4" w:rsidDel="00B04CC4">
        <w:rPr>
          <w:rFonts w:ascii="Arial" w:eastAsia="Times New Roman" w:hAnsi="Arial" w:cs="Arial"/>
          <w:sz w:val="24"/>
          <w:szCs w:val="24"/>
          <w:lang w:eastAsia="fr-FR"/>
        </w:rPr>
        <w:t xml:space="preserve"> </w:t>
      </w:r>
    </w:p>
    <w:p w14:paraId="74CB87EC" w14:textId="77777777" w:rsidR="00EF0E5E" w:rsidRPr="004A7845" w:rsidRDefault="00EF0E5E" w:rsidP="00796451">
      <w:pPr>
        <w:pStyle w:val="Paragraphedeliste"/>
        <w:numPr>
          <w:ilvl w:val="0"/>
          <w:numId w:val="5"/>
        </w:numPr>
        <w:spacing w:after="200" w:line="360" w:lineRule="auto"/>
        <w:jc w:val="both"/>
        <w:rPr>
          <w:rFonts w:ascii="Arial" w:eastAsia="Times New Roman" w:hAnsi="Arial" w:cs="Arial"/>
          <w:sz w:val="24"/>
          <w:szCs w:val="24"/>
          <w:lang w:eastAsia="fr-FR"/>
        </w:rPr>
      </w:pPr>
      <w:r w:rsidRPr="004A7845">
        <w:rPr>
          <w:rFonts w:ascii="Arial" w:eastAsia="Times New Roman" w:hAnsi="Arial" w:cs="Arial"/>
          <w:sz w:val="24"/>
          <w:szCs w:val="24"/>
          <w:lang w:eastAsia="fr-FR"/>
        </w:rPr>
        <w:t>Points de discussion:</w:t>
      </w:r>
    </w:p>
    <w:p w14:paraId="3F2A66EA" w14:textId="77777777" w:rsidR="00EF0E5E" w:rsidRPr="006677DB" w:rsidRDefault="00EF0E5E" w:rsidP="00796451">
      <w:pPr>
        <w:pStyle w:val="Paragraphedeliste"/>
        <w:numPr>
          <w:ilvl w:val="0"/>
          <w:numId w:val="11"/>
        </w:numPr>
        <w:rPr>
          <w:rFonts w:ascii="Times New Roman" w:hAnsi="Times New Roman"/>
          <w:sz w:val="24"/>
          <w:szCs w:val="24"/>
          <w:lang w:val="fr-CM"/>
        </w:rPr>
      </w:pPr>
      <w:r w:rsidRPr="006677DB">
        <w:rPr>
          <w:rFonts w:ascii="Times New Roman" w:hAnsi="Times New Roman"/>
          <w:sz w:val="24"/>
          <w:szCs w:val="24"/>
          <w:lang w:val="fr-CM"/>
        </w:rPr>
        <w:t xml:space="preserve">Quels sont les plus grands défis auxquels nous sommes confrontés dans la mise en œuvre des engagements pris dans le Cadre du Programme 2030 et d’autres engagements environnementaux (AME) ? Comment pouvons-nous créer un environnement propice à la livraison sur le terrain ? </w:t>
      </w:r>
    </w:p>
    <w:p w14:paraId="58BAF45A" w14:textId="77777777" w:rsidR="00EF0E5E" w:rsidRPr="006677DB" w:rsidRDefault="00EF0E5E" w:rsidP="00796451">
      <w:pPr>
        <w:pStyle w:val="Paragraphedeliste"/>
        <w:numPr>
          <w:ilvl w:val="0"/>
          <w:numId w:val="11"/>
        </w:numPr>
        <w:rPr>
          <w:rFonts w:ascii="Times New Roman" w:hAnsi="Times New Roman"/>
          <w:sz w:val="24"/>
          <w:szCs w:val="24"/>
          <w:lang w:val="fr-CM"/>
        </w:rPr>
      </w:pPr>
      <w:r w:rsidRPr="006677DB">
        <w:rPr>
          <w:rFonts w:ascii="Times New Roman" w:hAnsi="Times New Roman"/>
          <w:sz w:val="24"/>
          <w:szCs w:val="24"/>
          <w:lang w:val="fr-CM"/>
        </w:rPr>
        <w:t>Quelles sont les bonnes pratiques et les voies que vous aimeriez voir mises à l’échelle pour accélérer la mise en œuvre de la dimension environnementale du développement durable dans le contexte de la Décennie d’action</w:t>
      </w:r>
      <w:r>
        <w:rPr>
          <w:rFonts w:ascii="Times New Roman" w:hAnsi="Times New Roman"/>
          <w:sz w:val="24"/>
          <w:szCs w:val="24"/>
          <w:lang w:val="fr-CM"/>
        </w:rPr>
        <w:t xml:space="preserve"> </w:t>
      </w:r>
      <w:r w:rsidRPr="006677DB">
        <w:rPr>
          <w:rFonts w:ascii="Times New Roman" w:hAnsi="Times New Roman"/>
          <w:sz w:val="24"/>
          <w:szCs w:val="24"/>
          <w:lang w:val="fr-CM"/>
        </w:rPr>
        <w:t xml:space="preserve">?  </w:t>
      </w:r>
    </w:p>
    <w:p w14:paraId="173CF644" w14:textId="77777777" w:rsidR="00EF0E5E" w:rsidRPr="006677DB" w:rsidRDefault="00EF0E5E" w:rsidP="00796451">
      <w:pPr>
        <w:pStyle w:val="Paragraphedeliste"/>
        <w:numPr>
          <w:ilvl w:val="0"/>
          <w:numId w:val="11"/>
        </w:numPr>
        <w:rPr>
          <w:rFonts w:ascii="Times New Roman" w:hAnsi="Times New Roman"/>
          <w:sz w:val="24"/>
          <w:szCs w:val="24"/>
          <w:lang w:val="fr-CM"/>
        </w:rPr>
      </w:pPr>
      <w:r w:rsidRPr="006677DB">
        <w:rPr>
          <w:rFonts w:ascii="Times New Roman" w:hAnsi="Times New Roman"/>
          <w:sz w:val="24"/>
          <w:szCs w:val="24"/>
          <w:lang w:val="fr-CM"/>
        </w:rPr>
        <w:t xml:space="preserve"> Comment transformer la gouvernance et les systèmes juridiques qui maintiennent la stabilité économique à long terme et le bien-être écologique et social pour tous ?  </w:t>
      </w:r>
    </w:p>
    <w:p w14:paraId="18C052D1" w14:textId="77777777" w:rsidR="00EF0E5E" w:rsidRPr="006677DB" w:rsidRDefault="00EF0E5E" w:rsidP="00796451">
      <w:pPr>
        <w:pStyle w:val="Paragraphedeliste"/>
        <w:numPr>
          <w:ilvl w:val="0"/>
          <w:numId w:val="11"/>
        </w:numPr>
        <w:rPr>
          <w:rFonts w:ascii="Times New Roman" w:hAnsi="Times New Roman"/>
          <w:sz w:val="24"/>
          <w:szCs w:val="24"/>
          <w:lang w:val="fr-CM"/>
        </w:rPr>
      </w:pPr>
      <w:r w:rsidRPr="006677DB">
        <w:rPr>
          <w:rFonts w:ascii="Times New Roman" w:hAnsi="Times New Roman"/>
          <w:sz w:val="24"/>
          <w:szCs w:val="24"/>
          <w:lang w:val="fr-CM"/>
        </w:rPr>
        <w:t xml:space="preserve">Quelles sont les mesures nécessaires pour aligner le financement public, privé et du développement sur les engagements et priorités existants ?  </w:t>
      </w:r>
    </w:p>
    <w:p w14:paraId="2535D3AD" w14:textId="77777777" w:rsidR="00EF0E5E" w:rsidRPr="006677DB" w:rsidRDefault="00EF0E5E" w:rsidP="00796451">
      <w:pPr>
        <w:pStyle w:val="Paragraphedeliste"/>
        <w:numPr>
          <w:ilvl w:val="0"/>
          <w:numId w:val="11"/>
        </w:numPr>
        <w:rPr>
          <w:rFonts w:ascii="Times New Roman" w:hAnsi="Times New Roman"/>
          <w:sz w:val="24"/>
          <w:szCs w:val="24"/>
          <w:lang w:val="fr-CM"/>
        </w:rPr>
      </w:pPr>
      <w:r w:rsidRPr="006677DB">
        <w:rPr>
          <w:rFonts w:ascii="Times New Roman" w:hAnsi="Times New Roman"/>
          <w:sz w:val="24"/>
          <w:szCs w:val="24"/>
          <w:lang w:val="fr-CM"/>
        </w:rPr>
        <w:t>Quels types de partenariats de l’ONU et au-delà son</w:t>
      </w:r>
      <w:r>
        <w:rPr>
          <w:rFonts w:ascii="Times New Roman" w:hAnsi="Times New Roman"/>
          <w:sz w:val="24"/>
          <w:szCs w:val="24"/>
          <w:lang w:val="fr-CM"/>
        </w:rPr>
        <w:t>t</w:t>
      </w:r>
      <w:r w:rsidRPr="006677DB">
        <w:rPr>
          <w:rFonts w:ascii="Times New Roman" w:hAnsi="Times New Roman"/>
          <w:sz w:val="24"/>
          <w:szCs w:val="24"/>
          <w:lang w:val="fr-CM"/>
        </w:rPr>
        <w:t xml:space="preserve"> nécessaire</w:t>
      </w:r>
      <w:r>
        <w:rPr>
          <w:rFonts w:ascii="Times New Roman" w:hAnsi="Times New Roman"/>
          <w:sz w:val="24"/>
          <w:szCs w:val="24"/>
          <w:lang w:val="fr-CM"/>
        </w:rPr>
        <w:t>s</w:t>
      </w:r>
      <w:r w:rsidRPr="006677DB">
        <w:rPr>
          <w:rFonts w:ascii="Times New Roman" w:hAnsi="Times New Roman"/>
          <w:sz w:val="24"/>
          <w:szCs w:val="24"/>
          <w:lang w:val="fr-CM"/>
        </w:rPr>
        <w:t xml:space="preserve"> pour accélérer une transformation économique verte et durable qui ne laisse personne de côté ? </w:t>
      </w:r>
    </w:p>
    <w:p w14:paraId="1D064CB8" w14:textId="77777777" w:rsidR="00EF0E5E" w:rsidRDefault="00EF0E5E" w:rsidP="00796451">
      <w:pPr>
        <w:pStyle w:val="Paragraphedeliste"/>
        <w:numPr>
          <w:ilvl w:val="0"/>
          <w:numId w:val="11"/>
        </w:numPr>
        <w:rPr>
          <w:rFonts w:ascii="Times New Roman" w:hAnsi="Times New Roman"/>
          <w:sz w:val="24"/>
          <w:szCs w:val="24"/>
          <w:lang w:val="fr-CM"/>
        </w:rPr>
      </w:pPr>
      <w:r w:rsidRPr="006677DB">
        <w:rPr>
          <w:rFonts w:ascii="Times New Roman" w:hAnsi="Times New Roman"/>
          <w:sz w:val="24"/>
          <w:szCs w:val="24"/>
          <w:lang w:val="fr-CM"/>
        </w:rPr>
        <w:t>Quelles sont les capacités et les technologies nécessaires pour améliorer le bien-être humain en harmonie avec la nature ?</w:t>
      </w:r>
    </w:p>
    <w:p w14:paraId="15BA0384" w14:textId="77777777" w:rsidR="00EF0E5E" w:rsidRDefault="00EF0E5E" w:rsidP="00EF0E5E">
      <w:pPr>
        <w:pStyle w:val="Paragraphedeliste"/>
        <w:rPr>
          <w:rFonts w:ascii="Times New Roman" w:hAnsi="Times New Roman"/>
          <w:sz w:val="24"/>
          <w:szCs w:val="24"/>
          <w:lang w:val="fr-CM"/>
        </w:rPr>
      </w:pPr>
    </w:p>
    <w:p w14:paraId="1C259C2C" w14:textId="77777777" w:rsidR="00EF0E5E" w:rsidRPr="00962E35" w:rsidRDefault="00EF0E5E" w:rsidP="00796451">
      <w:pPr>
        <w:pStyle w:val="Paragraphedeliste"/>
        <w:numPr>
          <w:ilvl w:val="0"/>
          <w:numId w:val="5"/>
        </w:numPr>
        <w:spacing w:line="360" w:lineRule="auto"/>
        <w:rPr>
          <w:rFonts w:ascii="Arial" w:hAnsi="Arial" w:cs="Arial"/>
          <w:color w:val="000000"/>
          <w:sz w:val="24"/>
          <w:szCs w:val="24"/>
        </w:rPr>
      </w:pPr>
      <w:r w:rsidRPr="00962E35">
        <w:rPr>
          <w:rFonts w:ascii="Arial" w:hAnsi="Arial" w:cs="Arial"/>
          <w:color w:val="000000"/>
          <w:sz w:val="24"/>
          <w:szCs w:val="24"/>
        </w:rPr>
        <w:t>Méthodologie</w:t>
      </w:r>
    </w:p>
    <w:p w14:paraId="69E506D1" w14:textId="77777777" w:rsidR="00EF0E5E" w:rsidRPr="00962E35" w:rsidRDefault="00EF0E5E" w:rsidP="00EF0E5E">
      <w:pPr>
        <w:spacing w:line="360" w:lineRule="auto"/>
        <w:rPr>
          <w:rFonts w:ascii="Arial" w:hAnsi="Arial" w:cs="Arial"/>
          <w:color w:val="000000"/>
          <w:sz w:val="24"/>
          <w:szCs w:val="24"/>
        </w:rPr>
      </w:pPr>
      <w:r w:rsidRPr="00962E35">
        <w:rPr>
          <w:rFonts w:ascii="Arial" w:hAnsi="Arial" w:cs="Arial"/>
          <w:color w:val="000000"/>
          <w:sz w:val="24"/>
          <w:szCs w:val="24"/>
        </w:rPr>
        <w:t xml:space="preserve">Sur la base de vos connaissance notamment : principaux </w:t>
      </w:r>
      <w:r>
        <w:rPr>
          <w:rFonts w:ascii="Arial" w:hAnsi="Arial" w:cs="Arial"/>
        </w:rPr>
        <w:t xml:space="preserve">acteurs </w:t>
      </w:r>
      <w:r w:rsidRPr="00291A50">
        <w:rPr>
          <w:rFonts w:ascii="Arial" w:hAnsi="Arial" w:cs="Arial"/>
        </w:rPr>
        <w:t>responsable du plus grand changement dans la protection et la restauration de l’environnement au Cameroun</w:t>
      </w:r>
      <w:r>
        <w:rPr>
          <w:rFonts w:ascii="Arial" w:hAnsi="Arial" w:cs="Arial"/>
        </w:rPr>
        <w:t xml:space="preserve"> ; </w:t>
      </w:r>
      <w:r w:rsidRPr="00962E35">
        <w:rPr>
          <w:rFonts w:ascii="Arial" w:hAnsi="Arial" w:cs="Arial"/>
          <w:color w:val="000000"/>
          <w:sz w:val="24"/>
          <w:szCs w:val="24"/>
        </w:rPr>
        <w:t>principaux obstacles qui empêchent le Cameroun de prendre des mesures plus audacieuses pour un avenir durable.</w:t>
      </w:r>
    </w:p>
    <w:p w14:paraId="12438108" w14:textId="77777777" w:rsidR="00EF0E5E" w:rsidRPr="00962E35" w:rsidRDefault="00EF0E5E" w:rsidP="00EF0E5E">
      <w:pPr>
        <w:spacing w:line="360" w:lineRule="auto"/>
        <w:rPr>
          <w:rFonts w:ascii="Arial" w:hAnsi="Arial" w:cs="Arial"/>
          <w:color w:val="000000"/>
          <w:sz w:val="24"/>
          <w:szCs w:val="24"/>
        </w:rPr>
      </w:pPr>
      <w:r w:rsidRPr="00962E35">
        <w:rPr>
          <w:rFonts w:ascii="Arial" w:hAnsi="Arial" w:cs="Arial"/>
          <w:color w:val="000000"/>
          <w:sz w:val="24"/>
          <w:szCs w:val="24"/>
        </w:rPr>
        <w:t xml:space="preserve">Répondez </w:t>
      </w:r>
      <w:proofErr w:type="spellStart"/>
      <w:r w:rsidRPr="00962E35">
        <w:rPr>
          <w:rFonts w:ascii="Arial" w:hAnsi="Arial" w:cs="Arial"/>
          <w:color w:val="000000"/>
          <w:sz w:val="24"/>
          <w:szCs w:val="24"/>
        </w:rPr>
        <w:t>a</w:t>
      </w:r>
      <w:proofErr w:type="spellEnd"/>
      <w:r w:rsidRPr="00962E35">
        <w:rPr>
          <w:rFonts w:ascii="Arial" w:hAnsi="Arial" w:cs="Arial"/>
          <w:color w:val="000000"/>
          <w:sz w:val="24"/>
          <w:szCs w:val="24"/>
        </w:rPr>
        <w:t xml:space="preserve"> chaque question en posant le contexte, identifiant l’intérêt – enjeux  - défis pour le Cameroun. </w:t>
      </w:r>
    </w:p>
    <w:p w14:paraId="42B9C21C" w14:textId="77777777" w:rsidR="00EF0E5E" w:rsidRPr="00962E35" w:rsidRDefault="00EF0E5E" w:rsidP="00EF0E5E">
      <w:pPr>
        <w:spacing w:line="360" w:lineRule="auto"/>
        <w:rPr>
          <w:rFonts w:ascii="Arial" w:hAnsi="Arial" w:cs="Arial"/>
          <w:color w:val="000000"/>
          <w:sz w:val="24"/>
          <w:szCs w:val="24"/>
        </w:rPr>
      </w:pPr>
      <w:r w:rsidRPr="00962E35">
        <w:rPr>
          <w:rFonts w:ascii="Arial" w:hAnsi="Arial" w:cs="Arial"/>
          <w:color w:val="000000"/>
          <w:sz w:val="24"/>
          <w:szCs w:val="24"/>
        </w:rPr>
        <w:t>Si possible donner une recommandation/ Solution par question</w:t>
      </w:r>
    </w:p>
    <w:p w14:paraId="6B587A78" w14:textId="77777777" w:rsidR="00EF0E5E" w:rsidRPr="00962E35" w:rsidRDefault="00EF0E5E" w:rsidP="00EF0E5E">
      <w:pPr>
        <w:pStyle w:val="Paragraphedeliste"/>
        <w:spacing w:line="360" w:lineRule="auto"/>
        <w:rPr>
          <w:rFonts w:ascii="Arial" w:hAnsi="Arial" w:cs="Arial"/>
          <w:color w:val="000000"/>
          <w:sz w:val="24"/>
          <w:szCs w:val="24"/>
        </w:rPr>
      </w:pPr>
    </w:p>
    <w:p w14:paraId="3C5F46AE" w14:textId="77777777" w:rsidR="00EF0E5E" w:rsidRPr="00962E35" w:rsidRDefault="00EF0E5E" w:rsidP="00796451">
      <w:pPr>
        <w:pStyle w:val="Paragraphedeliste"/>
        <w:numPr>
          <w:ilvl w:val="0"/>
          <w:numId w:val="5"/>
        </w:numPr>
        <w:spacing w:line="360" w:lineRule="auto"/>
        <w:rPr>
          <w:rFonts w:ascii="Arial" w:hAnsi="Arial" w:cs="Arial"/>
          <w:color w:val="000000"/>
          <w:sz w:val="24"/>
          <w:szCs w:val="24"/>
        </w:rPr>
      </w:pPr>
      <w:r w:rsidRPr="00962E35">
        <w:rPr>
          <w:rFonts w:ascii="Arial" w:hAnsi="Arial" w:cs="Arial"/>
          <w:color w:val="000000"/>
          <w:sz w:val="24"/>
          <w:szCs w:val="24"/>
        </w:rPr>
        <w:t>Recommandation</w:t>
      </w:r>
    </w:p>
    <w:p w14:paraId="2E274912" w14:textId="77777777" w:rsidR="00EF0E5E" w:rsidRPr="00962E35" w:rsidRDefault="00EF0E5E" w:rsidP="00EF0E5E">
      <w:pPr>
        <w:spacing w:line="360" w:lineRule="auto"/>
        <w:rPr>
          <w:rFonts w:ascii="Arial" w:hAnsi="Arial" w:cs="Arial"/>
          <w:color w:val="000000"/>
          <w:sz w:val="24"/>
          <w:szCs w:val="24"/>
        </w:rPr>
      </w:pPr>
      <w:r w:rsidRPr="00962E35">
        <w:rPr>
          <w:rFonts w:ascii="Arial" w:hAnsi="Arial" w:cs="Arial"/>
          <w:color w:val="000000"/>
          <w:sz w:val="24"/>
          <w:szCs w:val="24"/>
        </w:rPr>
        <w:t>Actions prioritaires à mener par le Cameroun pour a</w:t>
      </w:r>
      <w:r w:rsidRPr="002F1D62">
        <w:rPr>
          <w:rFonts w:ascii="Arial" w:hAnsi="Arial" w:cs="Arial"/>
          <w:bCs/>
          <w:color w:val="0070C0"/>
          <w:sz w:val="24"/>
          <w:szCs w:val="24"/>
        </w:rPr>
        <w:t xml:space="preserve">ccélérer la mise en œuvre de la dimension environnementale du développement durable </w:t>
      </w:r>
    </w:p>
    <w:p w14:paraId="342AF26F" w14:textId="77777777" w:rsidR="00EF0E5E" w:rsidRPr="00962E35" w:rsidRDefault="00EF0E5E" w:rsidP="00EF0E5E">
      <w:pPr>
        <w:spacing w:line="360" w:lineRule="auto"/>
        <w:rPr>
          <w:rFonts w:ascii="Arial" w:hAnsi="Arial" w:cs="Arial"/>
          <w:color w:val="000000"/>
          <w:sz w:val="24"/>
          <w:szCs w:val="24"/>
        </w:rPr>
      </w:pPr>
      <w:r w:rsidRPr="00962E35">
        <w:rPr>
          <w:rFonts w:ascii="Arial" w:hAnsi="Arial" w:cs="Arial"/>
          <w:color w:val="000000"/>
          <w:sz w:val="24"/>
          <w:szCs w:val="24"/>
        </w:rPr>
        <w:t xml:space="preserve">Quelles sont les mesures à prendre, les activités à mettre en œuvre au niveau du Cameroun pour  </w:t>
      </w:r>
      <w:proofErr w:type="spellStart"/>
      <w:r w:rsidRPr="00962E35">
        <w:rPr>
          <w:rFonts w:ascii="Arial" w:hAnsi="Arial" w:cs="Arial"/>
          <w:color w:val="000000"/>
          <w:sz w:val="24"/>
          <w:szCs w:val="24"/>
        </w:rPr>
        <w:t>reduire</w:t>
      </w:r>
      <w:proofErr w:type="spellEnd"/>
      <w:r w:rsidRPr="00962E35">
        <w:rPr>
          <w:rFonts w:ascii="Arial" w:hAnsi="Arial" w:cs="Arial"/>
          <w:color w:val="000000"/>
          <w:sz w:val="24"/>
          <w:szCs w:val="24"/>
        </w:rPr>
        <w:t xml:space="preserve"> les émissions de combustibles fossiles en dessous de 1,5°c ?</w:t>
      </w:r>
    </w:p>
    <w:p w14:paraId="6EA35D52" w14:textId="77777777" w:rsidR="00EF0E5E" w:rsidRPr="004A7845" w:rsidRDefault="00EF0E5E" w:rsidP="00EF0E5E">
      <w:pPr>
        <w:pStyle w:val="Paragraphedeliste"/>
        <w:spacing w:after="0" w:line="360" w:lineRule="auto"/>
        <w:ind w:left="0"/>
        <w:jc w:val="both"/>
        <w:rPr>
          <w:rFonts w:ascii="Arial" w:eastAsia="Times New Roman" w:hAnsi="Arial" w:cs="Arial"/>
          <w:sz w:val="24"/>
          <w:szCs w:val="24"/>
          <w:lang w:eastAsia="fr-FR"/>
        </w:rPr>
      </w:pPr>
    </w:p>
    <w:p w14:paraId="0C3FFA32" w14:textId="77777777" w:rsidR="00EF0E5E" w:rsidRPr="004A7845" w:rsidRDefault="00EF0E5E" w:rsidP="00EF0E5E">
      <w:pPr>
        <w:pStyle w:val="Paragraphedeliste"/>
        <w:spacing w:after="0" w:line="360" w:lineRule="auto"/>
        <w:ind w:left="0"/>
        <w:jc w:val="both"/>
        <w:rPr>
          <w:rFonts w:ascii="Arial" w:eastAsia="Times New Roman" w:hAnsi="Arial" w:cs="Arial"/>
          <w:sz w:val="24"/>
          <w:szCs w:val="24"/>
          <w:lang w:eastAsia="fr-FR"/>
        </w:rPr>
      </w:pPr>
      <w:r w:rsidRPr="004A7845">
        <w:rPr>
          <w:rFonts w:ascii="Arial" w:eastAsia="Times New Roman" w:hAnsi="Arial" w:cs="Arial"/>
          <w:sz w:val="24"/>
          <w:szCs w:val="24"/>
          <w:lang w:eastAsia="fr-FR"/>
        </w:rPr>
        <w:t>Par ailleurs, les groupes de travail devront examiner le lien avec:</w:t>
      </w:r>
    </w:p>
    <w:p w14:paraId="0D6DF6C1" w14:textId="77777777" w:rsidR="00EF0E5E" w:rsidRPr="004A7845" w:rsidRDefault="00EF0E5E" w:rsidP="00EF0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rPr>
      </w:pPr>
      <w:r w:rsidRPr="004A7845">
        <w:rPr>
          <w:rFonts w:ascii="Arial" w:hAnsi="Arial" w:cs="Arial"/>
          <w:sz w:val="24"/>
          <w:szCs w:val="24"/>
        </w:rPr>
        <w:t>• Des plans conçus pour atteindre les objectifs d'autres conventions multilatérales sur l'environnement et des ODD connexes.</w:t>
      </w:r>
    </w:p>
    <w:p w14:paraId="4EA0127E" w14:textId="77777777" w:rsidR="00EF0E5E" w:rsidRPr="004A7845" w:rsidRDefault="00EF0E5E" w:rsidP="00EF0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rPr>
      </w:pPr>
      <w:r w:rsidRPr="004A7845">
        <w:rPr>
          <w:rFonts w:ascii="Arial" w:hAnsi="Arial" w:cs="Arial"/>
          <w:sz w:val="24"/>
          <w:szCs w:val="24"/>
        </w:rPr>
        <w:t>• Rapports nationaux sur l'état d'avancement des ODD préparés par les gouvernements;</w:t>
      </w:r>
    </w:p>
    <w:p w14:paraId="6DF25771" w14:textId="77777777" w:rsidR="00EF0E5E" w:rsidRPr="004A7845" w:rsidRDefault="00EF0E5E" w:rsidP="00EF0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rPr>
      </w:pPr>
      <w:r w:rsidRPr="004A7845">
        <w:rPr>
          <w:rFonts w:ascii="Arial" w:hAnsi="Arial" w:cs="Arial"/>
          <w:sz w:val="24"/>
          <w:szCs w:val="24"/>
        </w:rPr>
        <w:t>• Auditions parlementaires ou processus d'examen relatifs aux ODD et aux questions de développement ;</w:t>
      </w:r>
    </w:p>
    <w:p w14:paraId="05118AEE" w14:textId="77777777" w:rsidR="00EF0E5E" w:rsidRPr="004A7845" w:rsidRDefault="00EF0E5E" w:rsidP="00EF0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rPr>
      </w:pPr>
      <w:r w:rsidRPr="004A7845">
        <w:rPr>
          <w:rFonts w:ascii="Arial" w:hAnsi="Arial" w:cs="Arial"/>
          <w:sz w:val="24"/>
          <w:szCs w:val="24"/>
        </w:rPr>
        <w:t>• Élaboration ou examen d'un bilan commun de pays (CCA), d'un cadre de coordination du développement durable des Nations Unies (UNSDCF) et/ou d'autres processus gérés par des partenaires bilatéraux au niveau national ;</w:t>
      </w:r>
    </w:p>
    <w:p w14:paraId="0D0B9020" w14:textId="77777777" w:rsidR="00EF0E5E" w:rsidRDefault="00EF0E5E" w:rsidP="00EF0E5E">
      <w:pPr>
        <w:rPr>
          <w:rFonts w:ascii="Arial" w:hAnsi="Arial" w:cs="Arial"/>
        </w:rPr>
      </w:pPr>
    </w:p>
    <w:p w14:paraId="0FA4CFEE" w14:textId="77777777" w:rsidR="00EF0E5E" w:rsidRDefault="00EF0E5E" w:rsidP="00EF0E5E">
      <w:pPr>
        <w:rPr>
          <w:rFonts w:ascii="Arial" w:hAnsi="Arial" w:cs="Arial"/>
        </w:rPr>
      </w:pPr>
    </w:p>
    <w:p w14:paraId="40C988B2" w14:textId="77777777" w:rsidR="00EF0E5E" w:rsidRDefault="00EF0E5E" w:rsidP="00EF0E5E">
      <w:pPr>
        <w:rPr>
          <w:rFonts w:ascii="Arial" w:hAnsi="Arial" w:cs="Arial"/>
        </w:rPr>
        <w:sectPr w:rsidR="00EF0E5E" w:rsidSect="00D76F19">
          <w:pgSz w:w="11906" w:h="16838"/>
          <w:pgMar w:top="1440" w:right="707" w:bottom="1440" w:left="1276" w:header="708" w:footer="708" w:gutter="0"/>
          <w:cols w:space="708"/>
          <w:docGrid w:linePitch="360"/>
        </w:sectPr>
      </w:pPr>
    </w:p>
    <w:p w14:paraId="0E8DE717" w14:textId="77777777" w:rsidR="00EF0E5E" w:rsidRDefault="00EF0E5E" w:rsidP="00EF0E5E">
      <w:pPr>
        <w:rPr>
          <w:rFonts w:ascii="Arial" w:hAnsi="Arial" w:cs="Arial"/>
        </w:rPr>
      </w:pPr>
      <w:r>
        <w:rPr>
          <w:rFonts w:ascii="Arial" w:hAnsi="Arial" w:cs="Arial"/>
        </w:rPr>
        <w:t>LISTE DES PARTICIPANTS</w:t>
      </w:r>
    </w:p>
    <w:p w14:paraId="74E70956" w14:textId="77777777" w:rsidR="00EF0E5E" w:rsidRDefault="00EF0E5E" w:rsidP="00EF0E5E">
      <w:pPr>
        <w:rPr>
          <w:rFonts w:ascii="Arial" w:hAnsi="Arial" w:cs="Arial"/>
        </w:rPr>
      </w:pPr>
      <w:r>
        <w:rPr>
          <w:rFonts w:ascii="Arial" w:hAnsi="Arial" w:cs="Arial"/>
        </w:rPr>
        <w:br w:type="page"/>
      </w:r>
    </w:p>
    <w:p w14:paraId="5E5E19FB" w14:textId="77777777" w:rsidR="00EF0E5E" w:rsidRDefault="00EF0E5E" w:rsidP="00EF0E5E">
      <w:pPr>
        <w:rPr>
          <w:rFonts w:ascii="Arial" w:hAnsi="Arial" w:cs="Arial"/>
        </w:rPr>
      </w:pPr>
    </w:p>
    <w:p w14:paraId="5B17A832" w14:textId="77777777" w:rsidR="00EF0E5E" w:rsidRDefault="00EF0E5E" w:rsidP="00EF0E5E">
      <w:pPr>
        <w:rPr>
          <w:rFonts w:ascii="Arial" w:hAnsi="Arial" w:cs="Arial"/>
        </w:rPr>
      </w:pPr>
      <w:r>
        <w:rPr>
          <w:rFonts w:ascii="Arial" w:hAnsi="Arial" w:cs="Arial"/>
        </w:rPr>
        <w:t>PHOTOS</w:t>
      </w:r>
    </w:p>
    <w:p w14:paraId="359C633A" w14:textId="77777777" w:rsidR="00EF0E5E" w:rsidRDefault="00EF0E5E" w:rsidP="00EF0E5E">
      <w:pPr>
        <w:rPr>
          <w:rFonts w:ascii="Arial" w:hAnsi="Arial" w:cs="Arial"/>
        </w:rPr>
      </w:pPr>
    </w:p>
    <w:p w14:paraId="4B977279" w14:textId="77777777" w:rsidR="00EF0E5E" w:rsidRDefault="00EF0E5E" w:rsidP="00EF0E5E">
      <w:pPr>
        <w:rPr>
          <w:rFonts w:ascii="Arial" w:hAnsi="Arial" w:cs="Arial"/>
        </w:rPr>
      </w:pPr>
    </w:p>
    <w:p w14:paraId="0C0F73F6" w14:textId="77777777" w:rsidR="00EF0E5E" w:rsidRDefault="00EF0E5E" w:rsidP="00EF0E5E">
      <w:pPr>
        <w:rPr>
          <w:rFonts w:ascii="Arial" w:hAnsi="Arial" w:cs="Arial"/>
        </w:rPr>
      </w:pPr>
      <w:r>
        <w:rPr>
          <w:rFonts w:ascii="Arial" w:hAnsi="Arial" w:cs="Arial"/>
        </w:rPr>
        <w:t xml:space="preserve">Travaux de groupe sur la pollution </w:t>
      </w:r>
    </w:p>
    <w:p w14:paraId="47E05C57" w14:textId="77777777" w:rsidR="00EF0E5E" w:rsidRDefault="00EF0E5E" w:rsidP="00EF0E5E">
      <w:pPr>
        <w:rPr>
          <w:rFonts w:ascii="Arial" w:hAnsi="Arial" w:cs="Arial"/>
        </w:rPr>
      </w:pPr>
    </w:p>
    <w:p w14:paraId="05434363" w14:textId="77777777" w:rsidR="00EF0E5E" w:rsidRDefault="00EF0E5E" w:rsidP="00EF0E5E">
      <w:pPr>
        <w:rPr>
          <w:rFonts w:ascii="Arial" w:hAnsi="Arial" w:cs="Arial"/>
        </w:rPr>
      </w:pPr>
      <w:r>
        <w:rPr>
          <w:rFonts w:ascii="Arial" w:hAnsi="Arial" w:cs="Arial"/>
        </w:rPr>
        <w:t xml:space="preserve">Travaux de groupe Développement Durable </w:t>
      </w:r>
    </w:p>
    <w:p w14:paraId="007CCEE9" w14:textId="77777777" w:rsidR="00EF0E5E" w:rsidRDefault="00EF0E5E" w:rsidP="00EF0E5E">
      <w:pPr>
        <w:rPr>
          <w:rFonts w:ascii="Arial" w:hAnsi="Arial" w:cs="Arial"/>
        </w:rPr>
      </w:pPr>
    </w:p>
    <w:p w14:paraId="4F1A7EFC" w14:textId="77777777" w:rsidR="00EF0E5E" w:rsidRDefault="00EF0E5E" w:rsidP="00EF0E5E">
      <w:pPr>
        <w:rPr>
          <w:rFonts w:ascii="Arial" w:hAnsi="Arial" w:cs="Arial"/>
        </w:rPr>
      </w:pPr>
      <w:r>
        <w:rPr>
          <w:rFonts w:ascii="Arial" w:hAnsi="Arial" w:cs="Arial"/>
        </w:rPr>
        <w:t>Travaux de groupe changements climatiques</w:t>
      </w:r>
    </w:p>
    <w:p w14:paraId="4686682F" w14:textId="77777777" w:rsidR="00EF0E5E" w:rsidRDefault="00EF0E5E" w:rsidP="00EF0E5E">
      <w:pPr>
        <w:rPr>
          <w:rFonts w:ascii="Arial" w:hAnsi="Arial" w:cs="Arial"/>
        </w:rPr>
      </w:pPr>
    </w:p>
    <w:p w14:paraId="2D57A1D3" w14:textId="77777777" w:rsidR="00EF0E5E" w:rsidRDefault="00EF0E5E" w:rsidP="00EF0E5E">
      <w:pPr>
        <w:rPr>
          <w:rFonts w:ascii="Arial" w:hAnsi="Arial" w:cs="Arial"/>
        </w:rPr>
      </w:pPr>
      <w:r>
        <w:rPr>
          <w:rFonts w:ascii="Arial" w:hAnsi="Arial" w:cs="Arial"/>
        </w:rPr>
        <w:t>Travaux de groupe Biodiversité</w:t>
      </w:r>
      <w:r>
        <w:rPr>
          <w:rFonts w:ascii="Arial" w:hAnsi="Arial" w:cs="Arial"/>
        </w:rPr>
        <w:br w:type="page"/>
      </w:r>
    </w:p>
    <w:p w14:paraId="15E7F1D3" w14:textId="77777777" w:rsidR="00EF0E5E" w:rsidRDefault="00EF0E5E" w:rsidP="00EF0E5E">
      <w:pPr>
        <w:rPr>
          <w:rFonts w:ascii="Arial" w:hAnsi="Arial" w:cs="Arial"/>
        </w:rPr>
      </w:pPr>
    </w:p>
    <w:p w14:paraId="7E34DAC7" w14:textId="77777777" w:rsidR="00EF0E5E" w:rsidRDefault="00EF0E5E" w:rsidP="00EF0E5E">
      <w:pPr>
        <w:rPr>
          <w:rFonts w:ascii="Arial" w:hAnsi="Arial" w:cs="Arial"/>
        </w:rPr>
      </w:pPr>
    </w:p>
    <w:p w14:paraId="4CBA0E29" w14:textId="77777777" w:rsidR="00EF0E5E" w:rsidRPr="00086239" w:rsidRDefault="00EF0E5E" w:rsidP="00EF0E5E">
      <w:pPr>
        <w:rPr>
          <w:rFonts w:ascii="Arial" w:hAnsi="Arial" w:cs="Arial"/>
        </w:rPr>
      </w:pPr>
      <w:r>
        <w:rPr>
          <w:rFonts w:ascii="Arial" w:hAnsi="Arial" w:cs="Arial"/>
        </w:rPr>
        <w:t>Groupe en ligne</w:t>
      </w:r>
    </w:p>
    <w:p w14:paraId="18BE1D21" w14:textId="77777777" w:rsidR="00EF0E5E" w:rsidRPr="00086239" w:rsidRDefault="00EF0E5E" w:rsidP="00EF0E5E">
      <w:pPr>
        <w:rPr>
          <w:rFonts w:ascii="Arial" w:hAnsi="Arial" w:cs="Arial"/>
        </w:rPr>
      </w:pPr>
    </w:p>
    <w:p w14:paraId="4D76FD37" w14:textId="026AECF2" w:rsidR="002B37BE" w:rsidRDefault="002B37BE" w:rsidP="00EF0E5E">
      <w:pPr>
        <w:pStyle w:val="En-ttedetabledesmatires"/>
        <w:rPr>
          <w:rFonts w:ascii="Bookman Old Style" w:hAnsi="Bookman Old Style"/>
          <w:sz w:val="24"/>
          <w:szCs w:val="24"/>
        </w:rPr>
      </w:pPr>
    </w:p>
    <w:p w14:paraId="0941003B" w14:textId="77777777" w:rsidR="002B37BE" w:rsidRPr="002B37BE" w:rsidRDefault="002B37BE" w:rsidP="002B37BE">
      <w:pPr>
        <w:rPr>
          <w:rFonts w:ascii="Avenir Book" w:hAnsi="Avenir Book" w:cs="Arial"/>
        </w:rPr>
      </w:pPr>
    </w:p>
    <w:sectPr w:rsidR="002B37BE" w:rsidRPr="002B37BE" w:rsidSect="00EF0E5E">
      <w:headerReference w:type="default" r:id="rId1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130C7" w14:textId="77777777" w:rsidR="00B81786" w:rsidRDefault="00B81786" w:rsidP="0054410D">
      <w:pPr>
        <w:spacing w:after="0" w:line="240" w:lineRule="auto"/>
      </w:pPr>
      <w:r>
        <w:separator/>
      </w:r>
    </w:p>
  </w:endnote>
  <w:endnote w:type="continuationSeparator" w:id="0">
    <w:p w14:paraId="15E2D3C1" w14:textId="77777777" w:rsidR="00B81786" w:rsidRDefault="00B81786" w:rsidP="00544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altName w:val="Tw Cen MT"/>
    <w:charset w:val="00"/>
    <w:family w:val="auto"/>
    <w:pitch w:val="variable"/>
    <w:sig w:usb0="00000001" w:usb1="5000204A" w:usb2="00000000" w:usb3="00000000" w:csb0="0000009B" w:csb1="00000000"/>
  </w:font>
  <w:font w:name="+mn-e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946915"/>
      <w:docPartObj>
        <w:docPartGallery w:val="Page Numbers (Bottom of Page)"/>
        <w:docPartUnique/>
      </w:docPartObj>
    </w:sdtPr>
    <w:sdtEndPr/>
    <w:sdtContent>
      <w:p w14:paraId="1CD3032A" w14:textId="77777777" w:rsidR="00164B11" w:rsidRDefault="00164B11">
        <w:pPr>
          <w:pStyle w:val="Pieddepage"/>
          <w:jc w:val="right"/>
        </w:pPr>
        <w:r>
          <w:fldChar w:fldCharType="begin"/>
        </w:r>
        <w:r>
          <w:instrText>PAGE   \* MERGEFORMAT</w:instrText>
        </w:r>
        <w:r>
          <w:fldChar w:fldCharType="separate"/>
        </w:r>
        <w:r w:rsidR="00503632">
          <w:rPr>
            <w:noProof/>
          </w:rPr>
          <w:t>2</w:t>
        </w:r>
        <w:r>
          <w:fldChar w:fldCharType="end"/>
        </w:r>
      </w:p>
    </w:sdtContent>
  </w:sdt>
  <w:p w14:paraId="662D2E15" w14:textId="77777777" w:rsidR="00164B11" w:rsidRDefault="00164B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89B9" w14:textId="77777777" w:rsidR="00EF0E5E" w:rsidRDefault="00EF0E5E">
    <w:pPr>
      <w:pStyle w:val="Pieddepage"/>
      <w:jc w:val="right"/>
    </w:pPr>
    <w:r>
      <w:fldChar w:fldCharType="begin"/>
    </w:r>
    <w:r>
      <w:instrText>PAGE   \* MERGEFORMAT</w:instrText>
    </w:r>
    <w:r>
      <w:fldChar w:fldCharType="separate"/>
    </w:r>
    <w:r>
      <w:rPr>
        <w:noProof/>
      </w:rPr>
      <w:t>8</w:t>
    </w:r>
    <w:r>
      <w:fldChar w:fldCharType="end"/>
    </w:r>
  </w:p>
  <w:p w14:paraId="4A5F30A2" w14:textId="77777777" w:rsidR="00EF0E5E" w:rsidRDefault="00EF0E5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62A8" w14:textId="77777777" w:rsidR="00EF0E5E" w:rsidRDefault="00EF0E5E">
    <w:pPr>
      <w:pStyle w:val="Pieddepage"/>
      <w:jc w:val="right"/>
    </w:pPr>
    <w:r>
      <w:fldChar w:fldCharType="begin"/>
    </w:r>
    <w:r>
      <w:instrText>PAGE   \* MERGEFORMAT</w:instrText>
    </w:r>
    <w:r>
      <w:fldChar w:fldCharType="separate"/>
    </w:r>
    <w:r>
      <w:rPr>
        <w:noProof/>
      </w:rPr>
      <w:t>21</w:t>
    </w:r>
    <w:r>
      <w:fldChar w:fldCharType="end"/>
    </w:r>
  </w:p>
  <w:p w14:paraId="1621AA3D" w14:textId="77777777" w:rsidR="00EF0E5E" w:rsidRDefault="00EF0E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F8430" w14:textId="77777777" w:rsidR="00B81786" w:rsidRDefault="00B81786" w:rsidP="0054410D">
      <w:pPr>
        <w:spacing w:after="0" w:line="240" w:lineRule="auto"/>
      </w:pPr>
      <w:r>
        <w:separator/>
      </w:r>
    </w:p>
  </w:footnote>
  <w:footnote w:type="continuationSeparator" w:id="0">
    <w:p w14:paraId="476C822A" w14:textId="77777777" w:rsidR="00B81786" w:rsidRDefault="00B81786" w:rsidP="00544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33EA" w14:textId="77777777" w:rsidR="00EF0E5E" w:rsidRDefault="00EF0E5E" w:rsidP="00C00CF0">
    <w:pPr>
      <w:pStyle w:val="En-tte"/>
      <w:tabs>
        <w:tab w:val="clear" w:pos="4513"/>
        <w:tab w:val="left" w:pos="8535"/>
      </w:tabs>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334C" w14:textId="77777777" w:rsidR="00EF0E5E" w:rsidRDefault="009B1164" w:rsidP="0054410D">
    <w:pPr>
      <w:pStyle w:val="En-tte"/>
      <w:ind w:left="-284"/>
    </w:pPr>
    <w:r>
      <w:rPr>
        <w:noProof/>
        <w:lang w:eastAsia="fr-FR"/>
      </w:rPr>
      <w:pict w14:anchorId="3EEBE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 o:spid="_x0000_i1025" type="#_x0000_t75" style="width:180.5pt;height:73.5pt;visibility:visible;mso-wrap-style:square">
          <v:imagedata r:id="rId1" o:title=""/>
          <o:lock v:ext="edit" rotation="t" cropping="t" verticies="t"/>
        </v:shape>
      </w:pict>
    </w:r>
    <w:r>
      <w:rPr>
        <w:noProof/>
        <w:lang w:eastAsia="fr-FR"/>
      </w:rPr>
      <w:pict w14:anchorId="5F136BB2">
        <v:shape id="Image 14" o:spid="_x0000_i1026" type="#_x0000_t75" style="width:182pt;height:69.5pt;visibility:visible;mso-wrap-style:square">
          <v:imagedata r:id="rId2" o:title=""/>
          <o:lock v:ext="edit" rotation="t" cropping="t" verticies="t"/>
        </v:shape>
      </w:pict>
    </w:r>
    <w:r>
      <w:rPr>
        <w:noProof/>
        <w:lang w:eastAsia="fr-FR"/>
      </w:rPr>
      <w:pict w14:anchorId="46A74F41">
        <v:shape id="Image 5" o:spid="_x0000_i1027" type="#_x0000_t75" style="width:103.5pt;height:90.5pt;visibility:visible;mso-wrap-style:square">
          <v:imagedata r:id="rId3" o:title=""/>
          <o:lock v:ext="edit" rotation="t" cropping="t" verticies="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DBD9" w14:textId="54B745B9" w:rsidR="00164B11" w:rsidRDefault="00164B11" w:rsidP="0054410D">
    <w:pPr>
      <w:pStyle w:val="En-tte"/>
      <w:ind w:left="-284"/>
    </w:pPr>
    <w:r>
      <w:rPr>
        <w:noProof/>
        <w:lang w:eastAsia="fr-FR"/>
      </w:rPr>
      <w:drawing>
        <wp:inline distT="0" distB="0" distL="0" distR="0" wp14:anchorId="540D045B" wp14:editId="39D009C7">
          <wp:extent cx="3661197" cy="733637"/>
          <wp:effectExtent l="0" t="0" r="0" b="3175"/>
          <wp:docPr id="13" name="Graphique 1"/>
          <wp:cNvGraphicFramePr/>
          <a:graphic xmlns:a="http://schemas.openxmlformats.org/drawingml/2006/main">
            <a:graphicData uri="http://schemas.openxmlformats.org/drawingml/2006/picture">
              <pic:pic xmlns:pic="http://schemas.openxmlformats.org/drawingml/2006/picture">
                <pic:nvPicPr>
                  <pic:cNvPr id="4" name="Graphique 1"/>
                  <pic:cNvPicPr/>
                </pic:nvPicPr>
                <pic:blipFill>
                  <a:blip r:embed="rId1">
                    <a:extLst>
                      <a:ext uri="{96DAC541-7B7A-43D3-8B79-37D633B846F1}">
                        <asvg:svgBlip xmlns:asvg="http://schemas.microsoft.com/office/drawing/2016/SVG/main" r:embed="rId2"/>
                      </a:ext>
                    </a:extLst>
                  </a:blip>
                  <a:stretch>
                    <a:fillRect/>
                  </a:stretch>
                </pic:blipFill>
                <pic:spPr>
                  <a:xfrm>
                    <a:off x="0" y="0"/>
                    <a:ext cx="3994547" cy="800434"/>
                  </a:xfrm>
                  <a:prstGeom prst="rect">
                    <a:avLst/>
                  </a:prstGeom>
                </pic:spPr>
              </pic:pic>
            </a:graphicData>
          </a:graphic>
        </wp:inline>
      </w:drawing>
    </w:r>
    <w:r>
      <w:t xml:space="preserve"> </w:t>
    </w:r>
    <w:r>
      <w:rPr>
        <w:noProof/>
        <w:lang w:eastAsia="fr-FR"/>
      </w:rPr>
      <w:drawing>
        <wp:inline distT="0" distB="0" distL="0" distR="0" wp14:anchorId="78935706" wp14:editId="22FF0A4A">
          <wp:extent cx="1524000" cy="762000"/>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5" name="Image 4"/>
                  <pic:cNvPicPr/>
                </pic:nvPicPr>
                <pic:blipFill>
                  <a:blip r:embed="rId3"/>
                  <a:stretch>
                    <a:fillRect/>
                  </a:stretch>
                </pic:blipFill>
                <pic:spPr>
                  <a:xfrm>
                    <a:off x="0" y="0"/>
                    <a:ext cx="1546476" cy="773238"/>
                  </a:xfrm>
                  <a:prstGeom prst="rect">
                    <a:avLst/>
                  </a:prstGeom>
                </pic:spPr>
              </pic:pic>
            </a:graphicData>
          </a:graphic>
        </wp:inline>
      </w:drawing>
    </w:r>
    <w:r>
      <w:t xml:space="preserve"> </w:t>
    </w:r>
    <w:r>
      <w:rPr>
        <w:noProof/>
        <w:lang w:eastAsia="fr-FR"/>
      </w:rPr>
      <w:drawing>
        <wp:inline distT="0" distB="0" distL="0" distR="0" wp14:anchorId="5C24F3B0" wp14:editId="52085383">
          <wp:extent cx="837533" cy="841774"/>
          <wp:effectExtent l="0" t="0" r="1270" b="0"/>
          <wp:docPr id="15" name="Image 5"/>
          <wp:cNvGraphicFramePr/>
          <a:graphic xmlns:a="http://schemas.openxmlformats.org/drawingml/2006/main">
            <a:graphicData uri="http://schemas.openxmlformats.org/drawingml/2006/picture">
              <pic:pic xmlns:pic="http://schemas.openxmlformats.org/drawingml/2006/picture">
                <pic:nvPicPr>
                  <pic:cNvPr id="6" name="Image 5"/>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8197" cy="8524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09A"/>
    <w:multiLevelType w:val="hybridMultilevel"/>
    <w:tmpl w:val="2D0688B2"/>
    <w:lvl w:ilvl="0" w:tplc="2BE08D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A100DA"/>
    <w:multiLevelType w:val="hybridMultilevel"/>
    <w:tmpl w:val="3D8A5A8E"/>
    <w:lvl w:ilvl="0" w:tplc="0A8AC75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0D12C4"/>
    <w:multiLevelType w:val="hybridMultilevel"/>
    <w:tmpl w:val="D2220702"/>
    <w:lvl w:ilvl="0" w:tplc="3F368B6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393927"/>
    <w:multiLevelType w:val="hybridMultilevel"/>
    <w:tmpl w:val="A8766A62"/>
    <w:lvl w:ilvl="0" w:tplc="E106257A">
      <w:start w:val="2"/>
      <w:numFmt w:val="bullet"/>
      <w:lvlText w:val="-"/>
      <w:lvlJc w:val="left"/>
      <w:pPr>
        <w:ind w:left="722" w:hanging="360"/>
      </w:pPr>
      <w:rPr>
        <w:rFonts w:ascii="Calibri" w:eastAsia="Calibri" w:hAnsi="Calibri" w:cs="Calibri" w:hint="default"/>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4" w15:restartNumberingAfterBreak="0">
    <w:nsid w:val="1D6559BA"/>
    <w:multiLevelType w:val="hybridMultilevel"/>
    <w:tmpl w:val="25AEE108"/>
    <w:lvl w:ilvl="0" w:tplc="05A0299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AE00D55"/>
    <w:multiLevelType w:val="hybridMultilevel"/>
    <w:tmpl w:val="DF72BC7E"/>
    <w:lvl w:ilvl="0" w:tplc="E106257A">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8C1B85"/>
    <w:multiLevelType w:val="hybridMultilevel"/>
    <w:tmpl w:val="C2802E60"/>
    <w:lvl w:ilvl="0" w:tplc="4A5C1C3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3E766460"/>
    <w:multiLevelType w:val="hybridMultilevel"/>
    <w:tmpl w:val="210054D8"/>
    <w:lvl w:ilvl="0" w:tplc="F170DB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D39F4"/>
    <w:multiLevelType w:val="hybridMultilevel"/>
    <w:tmpl w:val="AB30DDD4"/>
    <w:lvl w:ilvl="0" w:tplc="6BD40058">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C708DC"/>
    <w:multiLevelType w:val="hybridMultilevel"/>
    <w:tmpl w:val="DD6C2632"/>
    <w:lvl w:ilvl="0" w:tplc="2528D73E">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593CC1"/>
    <w:multiLevelType w:val="hybridMultilevel"/>
    <w:tmpl w:val="043E25B0"/>
    <w:lvl w:ilvl="0" w:tplc="2922744C">
      <w:start w:val="1"/>
      <w:numFmt w:val="upperLetter"/>
      <w:lvlText w:val="%1-"/>
      <w:lvlJc w:val="left"/>
      <w:pPr>
        <w:ind w:left="41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0DEC4DA">
      <w:start w:val="1"/>
      <w:numFmt w:val="lowerLetter"/>
      <w:lvlText w:val="%2"/>
      <w:lvlJc w:val="left"/>
      <w:pPr>
        <w:ind w:left="48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5168994">
      <w:start w:val="1"/>
      <w:numFmt w:val="lowerRoman"/>
      <w:lvlText w:val="%3"/>
      <w:lvlJc w:val="left"/>
      <w:pPr>
        <w:ind w:left="56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894970A">
      <w:start w:val="1"/>
      <w:numFmt w:val="decimal"/>
      <w:lvlText w:val="%4"/>
      <w:lvlJc w:val="left"/>
      <w:pPr>
        <w:ind w:left="63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0E06B6E">
      <w:start w:val="1"/>
      <w:numFmt w:val="lowerLetter"/>
      <w:lvlText w:val="%5"/>
      <w:lvlJc w:val="left"/>
      <w:pPr>
        <w:ind w:left="70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3549480">
      <w:start w:val="1"/>
      <w:numFmt w:val="lowerRoman"/>
      <w:lvlText w:val="%6"/>
      <w:lvlJc w:val="left"/>
      <w:pPr>
        <w:ind w:left="77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06626F2">
      <w:start w:val="1"/>
      <w:numFmt w:val="decimal"/>
      <w:lvlText w:val="%7"/>
      <w:lvlJc w:val="left"/>
      <w:pPr>
        <w:ind w:left="84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D04D4D2">
      <w:start w:val="1"/>
      <w:numFmt w:val="lowerLetter"/>
      <w:lvlText w:val="%8"/>
      <w:lvlJc w:val="left"/>
      <w:pPr>
        <w:ind w:left="92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7D02424">
      <w:start w:val="1"/>
      <w:numFmt w:val="lowerRoman"/>
      <w:lvlText w:val="%9"/>
      <w:lvlJc w:val="left"/>
      <w:pPr>
        <w:ind w:left="99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6F6DD6"/>
    <w:multiLevelType w:val="hybridMultilevel"/>
    <w:tmpl w:val="D326080C"/>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10F63B9"/>
    <w:multiLevelType w:val="hybridMultilevel"/>
    <w:tmpl w:val="33384E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F752C6"/>
    <w:multiLevelType w:val="hybridMultilevel"/>
    <w:tmpl w:val="760ACC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A9E339E"/>
    <w:multiLevelType w:val="hybridMultilevel"/>
    <w:tmpl w:val="DC9CC704"/>
    <w:lvl w:ilvl="0" w:tplc="4244885C">
      <w:start w:val="6"/>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5F2023FD"/>
    <w:multiLevelType w:val="hybridMultilevel"/>
    <w:tmpl w:val="5A7CA4F2"/>
    <w:lvl w:ilvl="0" w:tplc="CC8219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8E7B51"/>
    <w:multiLevelType w:val="multilevel"/>
    <w:tmpl w:val="46F81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E742961"/>
    <w:multiLevelType w:val="hybridMultilevel"/>
    <w:tmpl w:val="473409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E8794E"/>
    <w:multiLevelType w:val="hybridMultilevel"/>
    <w:tmpl w:val="6360D00E"/>
    <w:lvl w:ilvl="0" w:tplc="E106257A">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2156ED"/>
    <w:multiLevelType w:val="hybridMultilevel"/>
    <w:tmpl w:val="0974164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791A3D15"/>
    <w:multiLevelType w:val="hybridMultilevel"/>
    <w:tmpl w:val="0EDC6E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6"/>
  </w:num>
  <w:num w:numId="4">
    <w:abstractNumId w:val="4"/>
  </w:num>
  <w:num w:numId="5">
    <w:abstractNumId w:val="2"/>
  </w:num>
  <w:num w:numId="6">
    <w:abstractNumId w:val="10"/>
  </w:num>
  <w:num w:numId="7">
    <w:abstractNumId w:val="15"/>
  </w:num>
  <w:num w:numId="8">
    <w:abstractNumId w:val="11"/>
  </w:num>
  <w:num w:numId="9">
    <w:abstractNumId w:val="19"/>
  </w:num>
  <w:num w:numId="10">
    <w:abstractNumId w:val="20"/>
  </w:num>
  <w:num w:numId="11">
    <w:abstractNumId w:val="1"/>
  </w:num>
  <w:num w:numId="12">
    <w:abstractNumId w:val="8"/>
  </w:num>
  <w:num w:numId="13">
    <w:abstractNumId w:val="14"/>
  </w:num>
  <w:num w:numId="14">
    <w:abstractNumId w:val="9"/>
  </w:num>
  <w:num w:numId="15">
    <w:abstractNumId w:val="13"/>
  </w:num>
  <w:num w:numId="16">
    <w:abstractNumId w:val="0"/>
  </w:num>
  <w:num w:numId="17">
    <w:abstractNumId w:val="7"/>
  </w:num>
  <w:num w:numId="18">
    <w:abstractNumId w:val="16"/>
  </w:num>
  <w:num w:numId="19">
    <w:abstractNumId w:val="3"/>
  </w:num>
  <w:num w:numId="20">
    <w:abstractNumId w:val="5"/>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5A"/>
    <w:rsid w:val="00003E5E"/>
    <w:rsid w:val="000062AB"/>
    <w:rsid w:val="00022CE2"/>
    <w:rsid w:val="00027523"/>
    <w:rsid w:val="00036CEA"/>
    <w:rsid w:val="00046594"/>
    <w:rsid w:val="00050F33"/>
    <w:rsid w:val="00074BD0"/>
    <w:rsid w:val="00086239"/>
    <w:rsid w:val="00092EF3"/>
    <w:rsid w:val="000C258E"/>
    <w:rsid w:val="000D20AC"/>
    <w:rsid w:val="000F25DE"/>
    <w:rsid w:val="00133C5C"/>
    <w:rsid w:val="00151E9F"/>
    <w:rsid w:val="00155A4B"/>
    <w:rsid w:val="00160C3C"/>
    <w:rsid w:val="00164B11"/>
    <w:rsid w:val="00171F8D"/>
    <w:rsid w:val="00184809"/>
    <w:rsid w:val="001B7103"/>
    <w:rsid w:val="001D4AB8"/>
    <w:rsid w:val="001D4DA9"/>
    <w:rsid w:val="001E1D85"/>
    <w:rsid w:val="001F1B06"/>
    <w:rsid w:val="00202C39"/>
    <w:rsid w:val="00212E9C"/>
    <w:rsid w:val="002250AE"/>
    <w:rsid w:val="00230C38"/>
    <w:rsid w:val="002513DB"/>
    <w:rsid w:val="0025766C"/>
    <w:rsid w:val="00263740"/>
    <w:rsid w:val="00263F7B"/>
    <w:rsid w:val="00271FCD"/>
    <w:rsid w:val="00272E89"/>
    <w:rsid w:val="00273340"/>
    <w:rsid w:val="002746BD"/>
    <w:rsid w:val="0028353B"/>
    <w:rsid w:val="002B36AC"/>
    <w:rsid w:val="002B37BE"/>
    <w:rsid w:val="002B7209"/>
    <w:rsid w:val="002C5E5C"/>
    <w:rsid w:val="002F6270"/>
    <w:rsid w:val="002F6A6E"/>
    <w:rsid w:val="00300233"/>
    <w:rsid w:val="003041DD"/>
    <w:rsid w:val="0030744F"/>
    <w:rsid w:val="00314507"/>
    <w:rsid w:val="00332ABE"/>
    <w:rsid w:val="00340267"/>
    <w:rsid w:val="003524F7"/>
    <w:rsid w:val="00380A2B"/>
    <w:rsid w:val="00394861"/>
    <w:rsid w:val="00396AF4"/>
    <w:rsid w:val="003B43ED"/>
    <w:rsid w:val="003B61D5"/>
    <w:rsid w:val="003C3F33"/>
    <w:rsid w:val="003C4D07"/>
    <w:rsid w:val="00401D4F"/>
    <w:rsid w:val="00406D0B"/>
    <w:rsid w:val="00431F13"/>
    <w:rsid w:val="00461C0A"/>
    <w:rsid w:val="00465128"/>
    <w:rsid w:val="004659B4"/>
    <w:rsid w:val="0047045C"/>
    <w:rsid w:val="00473A0C"/>
    <w:rsid w:val="004D263F"/>
    <w:rsid w:val="004E3E4C"/>
    <w:rsid w:val="004E511B"/>
    <w:rsid w:val="00503632"/>
    <w:rsid w:val="00507EEB"/>
    <w:rsid w:val="00511459"/>
    <w:rsid w:val="00536261"/>
    <w:rsid w:val="0054410D"/>
    <w:rsid w:val="005536E1"/>
    <w:rsid w:val="005642D6"/>
    <w:rsid w:val="005848CD"/>
    <w:rsid w:val="00587466"/>
    <w:rsid w:val="005C53EA"/>
    <w:rsid w:val="00602050"/>
    <w:rsid w:val="006047BB"/>
    <w:rsid w:val="00604F42"/>
    <w:rsid w:val="00623940"/>
    <w:rsid w:val="00625741"/>
    <w:rsid w:val="006269CE"/>
    <w:rsid w:val="00660EE4"/>
    <w:rsid w:val="0067345A"/>
    <w:rsid w:val="006776B2"/>
    <w:rsid w:val="0068265D"/>
    <w:rsid w:val="006A10C0"/>
    <w:rsid w:val="006A2671"/>
    <w:rsid w:val="006B3C60"/>
    <w:rsid w:val="006C765E"/>
    <w:rsid w:val="006E1B5A"/>
    <w:rsid w:val="006F073D"/>
    <w:rsid w:val="006F5360"/>
    <w:rsid w:val="00717CF5"/>
    <w:rsid w:val="00722F51"/>
    <w:rsid w:val="00747CB7"/>
    <w:rsid w:val="00752E99"/>
    <w:rsid w:val="007914D6"/>
    <w:rsid w:val="00796451"/>
    <w:rsid w:val="007A6A9A"/>
    <w:rsid w:val="007B046B"/>
    <w:rsid w:val="007C29AC"/>
    <w:rsid w:val="007C2BAE"/>
    <w:rsid w:val="007E2CCB"/>
    <w:rsid w:val="008012D7"/>
    <w:rsid w:val="00811875"/>
    <w:rsid w:val="00816757"/>
    <w:rsid w:val="008434FA"/>
    <w:rsid w:val="008964B0"/>
    <w:rsid w:val="008A7950"/>
    <w:rsid w:val="008B3F85"/>
    <w:rsid w:val="008C4ECD"/>
    <w:rsid w:val="008D4822"/>
    <w:rsid w:val="008D736E"/>
    <w:rsid w:val="008F35EE"/>
    <w:rsid w:val="009049C3"/>
    <w:rsid w:val="0091478A"/>
    <w:rsid w:val="00917135"/>
    <w:rsid w:val="00944AFD"/>
    <w:rsid w:val="00946FA8"/>
    <w:rsid w:val="00970F48"/>
    <w:rsid w:val="00973D03"/>
    <w:rsid w:val="009A5880"/>
    <w:rsid w:val="009B1164"/>
    <w:rsid w:val="009B3BDE"/>
    <w:rsid w:val="009C50F6"/>
    <w:rsid w:val="009D1AB3"/>
    <w:rsid w:val="009D2483"/>
    <w:rsid w:val="009D5F35"/>
    <w:rsid w:val="009E3393"/>
    <w:rsid w:val="00A12CA2"/>
    <w:rsid w:val="00A34252"/>
    <w:rsid w:val="00A43B22"/>
    <w:rsid w:val="00A441DF"/>
    <w:rsid w:val="00A510B4"/>
    <w:rsid w:val="00A710D0"/>
    <w:rsid w:val="00A80289"/>
    <w:rsid w:val="00A9037E"/>
    <w:rsid w:val="00AA521E"/>
    <w:rsid w:val="00AC1C81"/>
    <w:rsid w:val="00AC2941"/>
    <w:rsid w:val="00AD534F"/>
    <w:rsid w:val="00AD6873"/>
    <w:rsid w:val="00AE2377"/>
    <w:rsid w:val="00AE678A"/>
    <w:rsid w:val="00B13651"/>
    <w:rsid w:val="00B81786"/>
    <w:rsid w:val="00B96A38"/>
    <w:rsid w:val="00BA1813"/>
    <w:rsid w:val="00BB6387"/>
    <w:rsid w:val="00BF6897"/>
    <w:rsid w:val="00C203D4"/>
    <w:rsid w:val="00C43F40"/>
    <w:rsid w:val="00C74C3A"/>
    <w:rsid w:val="00CA0519"/>
    <w:rsid w:val="00CB175A"/>
    <w:rsid w:val="00CD5538"/>
    <w:rsid w:val="00CE0FF7"/>
    <w:rsid w:val="00CE593A"/>
    <w:rsid w:val="00CE6076"/>
    <w:rsid w:val="00CF63DC"/>
    <w:rsid w:val="00D07C67"/>
    <w:rsid w:val="00D252F7"/>
    <w:rsid w:val="00D448C7"/>
    <w:rsid w:val="00D70A9C"/>
    <w:rsid w:val="00D76F19"/>
    <w:rsid w:val="00D8204F"/>
    <w:rsid w:val="00D95076"/>
    <w:rsid w:val="00DC4F3D"/>
    <w:rsid w:val="00DD40D5"/>
    <w:rsid w:val="00DD532C"/>
    <w:rsid w:val="00DD7843"/>
    <w:rsid w:val="00E05BA8"/>
    <w:rsid w:val="00E2553B"/>
    <w:rsid w:val="00E31DB2"/>
    <w:rsid w:val="00E55A41"/>
    <w:rsid w:val="00E638DB"/>
    <w:rsid w:val="00E76BF1"/>
    <w:rsid w:val="00EB7E54"/>
    <w:rsid w:val="00ED139F"/>
    <w:rsid w:val="00ED2A18"/>
    <w:rsid w:val="00ED596E"/>
    <w:rsid w:val="00EF0E5E"/>
    <w:rsid w:val="00F167E6"/>
    <w:rsid w:val="00F25160"/>
    <w:rsid w:val="00F30C91"/>
    <w:rsid w:val="00F4674B"/>
    <w:rsid w:val="00F8000E"/>
    <w:rsid w:val="00F80ED7"/>
    <w:rsid w:val="00F974B6"/>
    <w:rsid w:val="00FA2B47"/>
    <w:rsid w:val="00FA70B3"/>
    <w:rsid w:val="00FB5DF0"/>
    <w:rsid w:val="00FC0C23"/>
    <w:rsid w:val="00FD2C60"/>
    <w:rsid w:val="00FF00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331E7"/>
  <w15:chartTrackingRefBased/>
  <w15:docId w15:val="{314B8A9D-717F-4AFF-BC5B-96E7F868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757"/>
  </w:style>
  <w:style w:type="paragraph" w:styleId="Titre1">
    <w:name w:val="heading 1"/>
    <w:basedOn w:val="Normal"/>
    <w:next w:val="Normal"/>
    <w:link w:val="Titre1Car"/>
    <w:uiPriority w:val="9"/>
    <w:qFormat/>
    <w:rsid w:val="000862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3C4D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C4D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6239"/>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086239"/>
    <w:pPr>
      <w:outlineLvl w:val="9"/>
    </w:pPr>
    <w:rPr>
      <w:lang w:eastAsia="fr-FR"/>
    </w:rPr>
  </w:style>
  <w:style w:type="paragraph" w:styleId="TM1">
    <w:name w:val="toc 1"/>
    <w:basedOn w:val="Normal"/>
    <w:next w:val="Normal"/>
    <w:autoRedefine/>
    <w:uiPriority w:val="39"/>
    <w:unhideWhenUsed/>
    <w:rsid w:val="00086239"/>
    <w:pPr>
      <w:spacing w:after="100"/>
    </w:pPr>
  </w:style>
  <w:style w:type="character" w:styleId="Lienhypertexte">
    <w:name w:val="Hyperlink"/>
    <w:basedOn w:val="Policepardfaut"/>
    <w:uiPriority w:val="99"/>
    <w:unhideWhenUsed/>
    <w:rsid w:val="00086239"/>
    <w:rPr>
      <w:color w:val="0563C1" w:themeColor="hyperlink"/>
      <w:u w:val="single"/>
    </w:rPr>
  </w:style>
  <w:style w:type="paragraph" w:styleId="NormalWeb">
    <w:name w:val="Normal (Web)"/>
    <w:basedOn w:val="Normal"/>
    <w:uiPriority w:val="99"/>
    <w:semiHidden/>
    <w:unhideWhenUsed/>
    <w:rsid w:val="005441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54410D"/>
    <w:pPr>
      <w:tabs>
        <w:tab w:val="center" w:pos="4513"/>
        <w:tab w:val="right" w:pos="9026"/>
      </w:tabs>
      <w:spacing w:after="0" w:line="240" w:lineRule="auto"/>
    </w:pPr>
  </w:style>
  <w:style w:type="character" w:customStyle="1" w:styleId="En-tteCar">
    <w:name w:val="En-tête Car"/>
    <w:basedOn w:val="Policepardfaut"/>
    <w:link w:val="En-tte"/>
    <w:uiPriority w:val="99"/>
    <w:rsid w:val="0054410D"/>
  </w:style>
  <w:style w:type="paragraph" w:styleId="Pieddepage">
    <w:name w:val="footer"/>
    <w:basedOn w:val="Normal"/>
    <w:link w:val="PieddepageCar"/>
    <w:uiPriority w:val="99"/>
    <w:unhideWhenUsed/>
    <w:rsid w:val="0054410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4410D"/>
  </w:style>
  <w:style w:type="character" w:customStyle="1" w:styleId="Titre2Car">
    <w:name w:val="Titre 2 Car"/>
    <w:basedOn w:val="Policepardfaut"/>
    <w:link w:val="Titre2"/>
    <w:uiPriority w:val="9"/>
    <w:semiHidden/>
    <w:rsid w:val="003C4D07"/>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3C4D07"/>
    <w:rPr>
      <w:rFonts w:asciiTheme="majorHAnsi" w:eastAsiaTheme="majorEastAsia" w:hAnsiTheme="majorHAnsi" w:cstheme="majorBidi"/>
      <w:color w:val="1F4D78" w:themeColor="accent1" w:themeShade="7F"/>
      <w:sz w:val="24"/>
      <w:szCs w:val="24"/>
    </w:rPr>
  </w:style>
  <w:style w:type="paragraph" w:styleId="Paragraphedeliste">
    <w:name w:val="List Paragraph"/>
    <w:aliases w:val="Bibliographie1,Bullet List,- List tir,liste 1,Bullets,List Paragraph1,Paragraphe de liste num,Paragraphe de liste 1,Listes,Table/Figure Heading,bullet use,RMSI bulle Style,Bullet  Paragraph,Heading3,Graph &amp; Table tite,List Paragraph"/>
    <w:basedOn w:val="Normal"/>
    <w:link w:val="ParagraphedelisteCar"/>
    <w:uiPriority w:val="34"/>
    <w:qFormat/>
    <w:rsid w:val="002F6270"/>
    <w:pPr>
      <w:ind w:left="720"/>
      <w:contextualSpacing/>
    </w:pPr>
  </w:style>
  <w:style w:type="paragraph" w:styleId="Textedebulles">
    <w:name w:val="Balloon Text"/>
    <w:basedOn w:val="Normal"/>
    <w:link w:val="TextedebullesCar"/>
    <w:uiPriority w:val="99"/>
    <w:semiHidden/>
    <w:unhideWhenUsed/>
    <w:rsid w:val="002F6A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6A6E"/>
    <w:rPr>
      <w:rFonts w:ascii="Segoe UI" w:hAnsi="Segoe UI" w:cs="Segoe UI"/>
      <w:sz w:val="18"/>
      <w:szCs w:val="18"/>
    </w:rPr>
  </w:style>
  <w:style w:type="table" w:styleId="Grilledutableau">
    <w:name w:val="Table Grid"/>
    <w:basedOn w:val="TableauNormal"/>
    <w:uiPriority w:val="39"/>
    <w:rsid w:val="00133C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unhideWhenUsed/>
    <w:rsid w:val="000C258E"/>
    <w:pPr>
      <w:spacing w:after="0" w:line="240" w:lineRule="auto"/>
    </w:pPr>
    <w:rPr>
      <w:sz w:val="20"/>
      <w:szCs w:val="20"/>
    </w:rPr>
  </w:style>
  <w:style w:type="character" w:customStyle="1" w:styleId="NotedebasdepageCar">
    <w:name w:val="Note de bas de page Car"/>
    <w:basedOn w:val="Policepardfaut"/>
    <w:link w:val="Notedebasdepage"/>
    <w:semiHidden/>
    <w:rsid w:val="000C258E"/>
    <w:rPr>
      <w:sz w:val="20"/>
      <w:szCs w:val="20"/>
    </w:rPr>
  </w:style>
  <w:style w:type="character" w:styleId="Appelnotedebasdep">
    <w:name w:val="footnote reference"/>
    <w:basedOn w:val="Policepardfaut"/>
    <w:semiHidden/>
    <w:unhideWhenUsed/>
    <w:rsid w:val="000C258E"/>
    <w:rPr>
      <w:vertAlign w:val="superscript"/>
    </w:rPr>
  </w:style>
  <w:style w:type="paragraph" w:styleId="Rvision">
    <w:name w:val="Revision"/>
    <w:hidden/>
    <w:uiPriority w:val="99"/>
    <w:semiHidden/>
    <w:rsid w:val="001E1D85"/>
    <w:pPr>
      <w:spacing w:after="0" w:line="240" w:lineRule="auto"/>
    </w:pPr>
  </w:style>
  <w:style w:type="character" w:customStyle="1" w:styleId="ParagraphedelisteCar">
    <w:name w:val="Paragraphe de liste Car"/>
    <w:aliases w:val="Bibliographie1 Car,Bullet List Car,- List tir Car,liste 1 Car,Bullets Car,List Paragraph1 Car,Paragraphe de liste num Car,Paragraphe de liste 1 Car,Listes Car,Table/Figure Heading Car,bullet use Car,RMSI bulle Style Car"/>
    <w:link w:val="Paragraphedeliste"/>
    <w:uiPriority w:val="34"/>
    <w:qFormat/>
    <w:rsid w:val="004E3E4C"/>
  </w:style>
  <w:style w:type="paragraph" w:customStyle="1" w:styleId="InterofficeMemorandumheading">
    <w:name w:val="Interoffice Memorandum heading"/>
    <w:basedOn w:val="Normal"/>
    <w:rsid w:val="00EF0E5E"/>
    <w:pPr>
      <w:tabs>
        <w:tab w:val="left" w:pos="6840"/>
        <w:tab w:val="left" w:pos="8368"/>
      </w:tabs>
      <w:spacing w:after="0" w:line="240" w:lineRule="auto"/>
    </w:pPr>
    <w:rPr>
      <w:rFonts w:ascii="Times New Roman" w:eastAsia="Times New Roman" w:hAnsi="Times New Roman" w:cs="Times New Roman"/>
      <w:b/>
      <w:noProof/>
      <w:szCs w:val="20"/>
      <w:lang w:val="en-US"/>
    </w:rPr>
  </w:style>
  <w:style w:type="character" w:customStyle="1" w:styleId="fontstyle01">
    <w:name w:val="fontstyle01"/>
    <w:rsid w:val="00EF0E5E"/>
    <w:rPr>
      <w:rFonts w:ascii="Arial" w:hAnsi="Arial" w:cs="Arial" w:hint="default"/>
      <w:b w:val="0"/>
      <w:bCs w:val="0"/>
      <w:i w:val="0"/>
      <w:iCs w:val="0"/>
      <w:color w:val="000000"/>
      <w:sz w:val="36"/>
      <w:szCs w:val="36"/>
    </w:rPr>
  </w:style>
  <w:style w:type="character" w:customStyle="1" w:styleId="fontstyle21">
    <w:name w:val="fontstyle21"/>
    <w:rsid w:val="00EF0E5E"/>
    <w:rPr>
      <w:rFonts w:ascii="Arial" w:hAnsi="Arial" w:cs="Arial" w:hint="default"/>
      <w:b/>
      <w:bCs/>
      <w:i w:val="0"/>
      <w:iCs w:val="0"/>
      <w:color w:val="000000"/>
      <w:sz w:val="36"/>
      <w:szCs w:val="36"/>
    </w:rPr>
  </w:style>
  <w:style w:type="table" w:customStyle="1" w:styleId="TableGrid">
    <w:name w:val="TableGrid"/>
    <w:rsid w:val="00EF0E5E"/>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09964">
      <w:bodyDiv w:val="1"/>
      <w:marLeft w:val="0"/>
      <w:marRight w:val="0"/>
      <w:marTop w:val="0"/>
      <w:marBottom w:val="0"/>
      <w:divBdr>
        <w:top w:val="none" w:sz="0" w:space="0" w:color="auto"/>
        <w:left w:val="none" w:sz="0" w:space="0" w:color="auto"/>
        <w:bottom w:val="none" w:sz="0" w:space="0" w:color="auto"/>
        <w:right w:val="none" w:sz="0" w:space="0" w:color="auto"/>
      </w:divBdr>
    </w:div>
    <w:div w:id="269747122">
      <w:bodyDiv w:val="1"/>
      <w:marLeft w:val="0"/>
      <w:marRight w:val="0"/>
      <w:marTop w:val="0"/>
      <w:marBottom w:val="0"/>
      <w:divBdr>
        <w:top w:val="none" w:sz="0" w:space="0" w:color="auto"/>
        <w:left w:val="none" w:sz="0" w:space="0" w:color="auto"/>
        <w:bottom w:val="none" w:sz="0" w:space="0" w:color="auto"/>
        <w:right w:val="none" w:sz="0" w:space="0" w:color="auto"/>
      </w:divBdr>
    </w:div>
    <w:div w:id="395327259">
      <w:bodyDiv w:val="1"/>
      <w:marLeft w:val="0"/>
      <w:marRight w:val="0"/>
      <w:marTop w:val="0"/>
      <w:marBottom w:val="0"/>
      <w:divBdr>
        <w:top w:val="none" w:sz="0" w:space="0" w:color="auto"/>
        <w:left w:val="none" w:sz="0" w:space="0" w:color="auto"/>
        <w:bottom w:val="none" w:sz="0" w:space="0" w:color="auto"/>
        <w:right w:val="none" w:sz="0" w:space="0" w:color="auto"/>
      </w:divBdr>
    </w:div>
    <w:div w:id="616371858">
      <w:bodyDiv w:val="1"/>
      <w:marLeft w:val="0"/>
      <w:marRight w:val="0"/>
      <w:marTop w:val="0"/>
      <w:marBottom w:val="0"/>
      <w:divBdr>
        <w:top w:val="none" w:sz="0" w:space="0" w:color="auto"/>
        <w:left w:val="none" w:sz="0" w:space="0" w:color="auto"/>
        <w:bottom w:val="none" w:sz="0" w:space="0" w:color="auto"/>
        <w:right w:val="none" w:sz="0" w:space="0" w:color="auto"/>
      </w:divBdr>
    </w:div>
    <w:div w:id="1026565940">
      <w:bodyDiv w:val="1"/>
      <w:marLeft w:val="0"/>
      <w:marRight w:val="0"/>
      <w:marTop w:val="0"/>
      <w:marBottom w:val="0"/>
      <w:divBdr>
        <w:top w:val="none" w:sz="0" w:space="0" w:color="auto"/>
        <w:left w:val="none" w:sz="0" w:space="0" w:color="auto"/>
        <w:bottom w:val="none" w:sz="0" w:space="0" w:color="auto"/>
        <w:right w:val="none" w:sz="0" w:space="0" w:color="auto"/>
      </w:divBdr>
    </w:div>
    <w:div w:id="204324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svg"/><Relationship Id="rId1" Type="http://schemas.openxmlformats.org/officeDocument/2006/relationships/image" Target="media/image8.png"/><Relationship Id="rId4"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632D4-E5B1-B04E-8B02-F3551D746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7592</Words>
  <Characters>41760</Characters>
  <Application>Microsoft Office Word</Application>
  <DocSecurity>0</DocSecurity>
  <Lines>348</Lines>
  <Paragraphs>98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Martin Zeh-Nlo</cp:lastModifiedBy>
  <cp:revision>2</cp:revision>
  <cp:lastPrinted>2022-05-14T07:31:00Z</cp:lastPrinted>
  <dcterms:created xsi:type="dcterms:W3CDTF">2022-05-15T09:34:00Z</dcterms:created>
  <dcterms:modified xsi:type="dcterms:W3CDTF">2022-05-15T09:34:00Z</dcterms:modified>
</cp:coreProperties>
</file>